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E03E" w14:textId="3EB06664" w:rsidR="002C1521" w:rsidRPr="00E9075C" w:rsidRDefault="00D93488" w:rsidP="00800382">
      <w:pPr>
        <w:pStyle w:val="NoSpacing"/>
        <w:jc w:val="center"/>
        <w:rPr>
          <w:rStyle w:val="TitleChar"/>
        </w:rPr>
      </w:pPr>
      <w:sdt>
        <w:sdtPr>
          <w:rPr>
            <w:rStyle w:val="TitleChar"/>
          </w:rPr>
          <w:alias w:val="Title"/>
          <w:tag w:val=""/>
          <w:id w:val="768356390"/>
          <w:placeholder>
            <w:docPart w:val="2784E288FC2548DA9559A77DD1D7C0AA"/>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F08D9">
            <w:rPr>
              <w:rStyle w:val="TitleChar"/>
              <w:lang w:val="en-GB"/>
            </w:rPr>
            <w:t>Standard Emergency Evacuation Plan for Visitors with Visual Impairment</w:t>
          </w:r>
        </w:sdtContent>
      </w:sdt>
    </w:p>
    <w:p w14:paraId="07E0E1D1" w14:textId="5926E159" w:rsidR="004978C1" w:rsidRDefault="00FF08D9" w:rsidP="00495066">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56141ACA" w14:textId="44AC6746" w:rsidR="00495066" w:rsidRPr="00FF08D9" w:rsidRDefault="00D93488" w:rsidP="00FF08D9">
      <w:pPr>
        <w:pStyle w:val="Heading1"/>
        <w:rPr>
          <w:rFonts w:ascii="Myriad Pro" w:hAnsi="Myriad Pro"/>
        </w:rPr>
      </w:pPr>
      <w:r>
        <w:rPr>
          <w:rFonts w:ascii="Myriad Pro" w:hAnsi="Myriad Pro"/>
        </w:rPr>
        <w:t xml:space="preserve">Summary </w:t>
      </w:r>
      <w:bookmarkStart w:id="0" w:name="_GoBack"/>
      <w:bookmarkEnd w:id="0"/>
    </w:p>
    <w:p w14:paraId="5C548BE7"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06FA8824C3094285B24F29E62EF416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B00EF6C" w14:textId="26E1A886" w:rsidR="002C1521" w:rsidRDefault="00FF08D9" w:rsidP="002C1521">
          <w:pPr>
            <w:pStyle w:val="NoSpacing"/>
            <w:rPr>
              <w:rFonts w:ascii="Myriad Pro" w:eastAsia="Times New Roman" w:hAnsi="Myriad Pro" w:cs="Arial"/>
              <w:color w:val="595959" w:themeColor="text1" w:themeTint="A6"/>
              <w:lang w:val="en" w:eastAsia="en-GB"/>
            </w:rPr>
          </w:pPr>
          <w:r w:rsidRPr="00FF08D9">
            <w:rPr>
              <w:rFonts w:ascii="Myriad Pro" w:eastAsia="Times New Roman" w:hAnsi="Myriad Pro" w:cs="Arial"/>
              <w:color w:val="000000" w:themeColor="text1"/>
              <w:lang w:eastAsia="en-GB"/>
            </w:rPr>
            <w:t>This document outlines the standard emergency evacuation plan for visitors with visual impairment for Coach Lane Sport Centre.</w:t>
          </w:r>
        </w:p>
      </w:sdtContent>
    </w:sdt>
    <w:p w14:paraId="7AD6B819" w14:textId="7F77353C" w:rsidR="00FF08D9" w:rsidRPr="00F9250C" w:rsidRDefault="00FF08D9" w:rsidP="00FF08D9">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Pr="00F9250C">
        <w:rPr>
          <w:rFonts w:ascii="Myriad Pro" w:hAnsi="Myriad Pro"/>
        </w:rPr>
        <w:t>Coach Lane</w:t>
      </w:r>
      <w:r>
        <w:rPr>
          <w:rFonts w:ascii="Myriad Pro" w:hAnsi="Myriad Pro"/>
        </w:rPr>
        <w:t xml:space="preserve"> Sport Centre</w:t>
      </w:r>
    </w:p>
    <w:p w14:paraId="1A61926B" w14:textId="77777777" w:rsidR="00FF08D9" w:rsidRDefault="00FF08D9" w:rsidP="00FF08D9">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2C3AC599" w14:textId="77777777" w:rsidR="00FF08D9" w:rsidRPr="00706F18" w:rsidRDefault="00FF08D9" w:rsidP="00FF08D9"/>
    <w:p w14:paraId="65BB574C" w14:textId="77777777" w:rsidR="00FF08D9" w:rsidRDefault="00FF08D9" w:rsidP="00FF08D9">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5F10DAD8" w14:textId="77777777" w:rsidR="00FF08D9" w:rsidRDefault="00FF08D9" w:rsidP="00FF08D9">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24A88150" w14:textId="77777777" w:rsidR="00FF08D9" w:rsidRPr="00706F18" w:rsidRDefault="00FF08D9" w:rsidP="00FF08D9"/>
    <w:p w14:paraId="6F75A2AA" w14:textId="77777777" w:rsidR="00FF08D9" w:rsidRDefault="00FF08D9" w:rsidP="00FF08D9">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0EEE5457" w14:textId="77777777" w:rsidR="00FF08D9" w:rsidRPr="005024A3" w:rsidRDefault="00FF08D9" w:rsidP="00FF08D9">
      <w:pPr>
        <w:pStyle w:val="Heading1"/>
        <w:jc w:val="both"/>
      </w:pPr>
      <w:r w:rsidRPr="4260D682">
        <w:rPr>
          <w:rFonts w:ascii="Myriad Pro" w:eastAsia="Myriad Pro" w:hAnsi="Myriad Pro" w:cs="Myriad Pro"/>
        </w:rPr>
        <w:t>Evacuation Procedure:</w:t>
      </w:r>
    </w:p>
    <w:p w14:paraId="68263564" w14:textId="77777777" w:rsidR="00FF08D9" w:rsidRDefault="00FF08D9" w:rsidP="00FF08D9">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CDB287A" w14:textId="77777777" w:rsidR="00FF08D9" w:rsidRPr="00706F18" w:rsidRDefault="00FF08D9" w:rsidP="00FF08D9"/>
    <w:p w14:paraId="1EACA06C" w14:textId="77777777" w:rsidR="00FF08D9" w:rsidRDefault="00FF08D9" w:rsidP="00FF08D9">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4260D682">
        <w:rPr>
          <w:rFonts w:ascii="Myriad Pro" w:eastAsia="Myriad Pro" w:hAnsi="Myriad Pro" w:cs="Myriad Pro"/>
          <w:b/>
          <w:bCs/>
        </w:rPr>
        <w:t>(FAP 11)</w:t>
      </w:r>
      <w:r w:rsidRPr="4260D682">
        <w:rPr>
          <w:rFonts w:ascii="Myriad Pro" w:eastAsia="Myriad Pro" w:hAnsi="Myriad Pro" w:cs="Myriad Pro"/>
        </w:rPr>
        <w:t>.  The University host/staff will accompany the visitor back into the building when the all clear is received from the Fire Response Team or will accompany the visitor to any other area as directed by the Fire Response Team.</w:t>
      </w:r>
    </w:p>
    <w:p w14:paraId="5F930961" w14:textId="77777777" w:rsidR="00FF08D9" w:rsidRDefault="00FF08D9" w:rsidP="00FF08D9">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26DBA648" w14:textId="77777777" w:rsidR="00FF08D9" w:rsidRPr="00706F18" w:rsidRDefault="00FF08D9" w:rsidP="00FF08D9"/>
    <w:p w14:paraId="5386DC0A" w14:textId="77777777" w:rsidR="00FF08D9" w:rsidRDefault="00FF08D9" w:rsidP="00FF08D9">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7CB2B6C3" w14:textId="40DA6DEE" w:rsidR="001815EB" w:rsidRDefault="001815EB" w:rsidP="00FF08D9">
      <w:pPr>
        <w:jc w:val="both"/>
        <w:rPr>
          <w:rFonts w:ascii="Arial" w:hAnsi="Arial" w:cs="Arial"/>
        </w:rPr>
      </w:pPr>
    </w:p>
    <w:p w14:paraId="16B1DF91" w14:textId="77777777" w:rsidR="001815EB" w:rsidRDefault="001815EB" w:rsidP="00FF08D9">
      <w:pPr>
        <w:jc w:val="both"/>
        <w:rPr>
          <w:rFonts w:ascii="Arial" w:hAnsi="Arial" w:cs="Arial"/>
        </w:rPr>
      </w:pPr>
    </w:p>
    <w:p w14:paraId="398D33AC" w14:textId="77777777" w:rsidR="001815EB" w:rsidRDefault="001815EB" w:rsidP="00FF08D9">
      <w:pPr>
        <w:jc w:val="both"/>
        <w:rPr>
          <w:rFonts w:ascii="Arial" w:hAnsi="Arial" w:cs="Arial"/>
        </w:rPr>
      </w:pPr>
    </w:p>
    <w:p w14:paraId="77B45B33" w14:textId="77777777" w:rsidR="00FF08D9" w:rsidRPr="005024A3" w:rsidRDefault="00FF08D9" w:rsidP="00FF08D9">
      <w:pPr>
        <w:jc w:val="both"/>
        <w:rPr>
          <w:rFonts w:ascii="Arial" w:hAnsi="Arial" w:cs="Arial"/>
        </w:rPr>
      </w:pPr>
    </w:p>
    <w:p w14:paraId="5D1B9F1F" w14:textId="77777777" w:rsidR="00FF08D9" w:rsidRDefault="00FF08D9" w:rsidP="00FF08D9">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07B4622C" w14:textId="77777777" w:rsidR="00FF08D9" w:rsidRDefault="00FF08D9" w:rsidP="00FF08D9">
      <w:pPr>
        <w:pStyle w:val="Heading1"/>
        <w:jc w:val="both"/>
        <w:rPr>
          <w:rFonts w:ascii="Myriad Pro" w:eastAsia="Myriad Pro" w:hAnsi="Myriad Pro" w:cs="Myriad Pro"/>
        </w:rPr>
      </w:pPr>
      <w:r w:rsidRPr="4260D682">
        <w:rPr>
          <w:rFonts w:ascii="Myriad Pro" w:eastAsia="Myriad Pro" w:hAnsi="Myriad Pro" w:cs="Myriad Pro"/>
        </w:rPr>
        <w:t>Safe Route:</w:t>
      </w:r>
    </w:p>
    <w:p w14:paraId="2E26F9C4" w14:textId="77777777" w:rsidR="00FF08D9" w:rsidRPr="00706F18" w:rsidRDefault="00FF08D9" w:rsidP="00FF08D9"/>
    <w:p w14:paraId="2848AE7E" w14:textId="77777777" w:rsidR="00FF08D9" w:rsidRDefault="00FF08D9" w:rsidP="00FF08D9">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75AECE5" w14:textId="77777777" w:rsidR="00FF08D9" w:rsidRDefault="00FF08D9" w:rsidP="00FF08D9">
      <w:pPr>
        <w:jc w:val="both"/>
        <w:rPr>
          <w:rFonts w:ascii="Arial" w:hAnsi="Arial" w:cs="Arial"/>
        </w:rPr>
      </w:pPr>
    </w:p>
    <w:p w14:paraId="463ECDDB" w14:textId="77777777" w:rsidR="00FF08D9" w:rsidRDefault="00FF08D9" w:rsidP="00FF08D9">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26C1B07" w14:textId="77777777" w:rsidR="00FF08D9" w:rsidRDefault="00FF08D9" w:rsidP="00FF08D9">
      <w:pPr>
        <w:jc w:val="both"/>
        <w:rPr>
          <w:rFonts w:ascii="Arial" w:hAnsi="Arial" w:cs="Arial"/>
        </w:rPr>
      </w:pPr>
    </w:p>
    <w:p w14:paraId="3855DEE5" w14:textId="77777777" w:rsidR="00FF08D9" w:rsidRPr="005024A3" w:rsidRDefault="00FF08D9" w:rsidP="00FF08D9">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154BAB3" w14:textId="77777777" w:rsidR="00FF08D9" w:rsidRDefault="00FF08D9" w:rsidP="00FF08D9">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3A8B581E" w14:textId="77777777" w:rsidR="00FF08D9" w:rsidRDefault="00FF08D9" w:rsidP="00FF08D9">
      <w:pPr>
        <w:jc w:val="both"/>
        <w:rPr>
          <w:rFonts w:ascii="Arial" w:hAnsi="Arial" w:cs="Arial"/>
        </w:rPr>
      </w:pPr>
    </w:p>
    <w:p w14:paraId="0EC050BE" w14:textId="77777777" w:rsidR="00FF08D9" w:rsidRDefault="00FF08D9" w:rsidP="00FF08D9">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02E63456" w14:textId="77777777" w:rsidR="00FF08D9" w:rsidRPr="003C202C" w:rsidRDefault="00FF08D9" w:rsidP="00FF08D9">
      <w:pPr>
        <w:jc w:val="both"/>
        <w:rPr>
          <w:rFonts w:ascii="Myriad Pro" w:eastAsia="Myriad Pro" w:hAnsi="Myriad Pro" w:cs="Myriad Pro"/>
          <w:b/>
          <w:bCs/>
        </w:rPr>
      </w:pPr>
      <w:r w:rsidRPr="4260D682">
        <w:rPr>
          <w:rFonts w:ascii="Myriad Pro" w:eastAsia="Myriad Pro" w:hAnsi="Myriad Pro" w:cs="Myriad Pro"/>
          <w:b/>
          <w:bCs/>
        </w:rPr>
        <w:t xml:space="preserve"> </w:t>
      </w:r>
    </w:p>
    <w:p w14:paraId="54727A44" w14:textId="77777777" w:rsidR="00FF08D9" w:rsidRPr="00F71DF6" w:rsidRDefault="00FF08D9" w:rsidP="00FF08D9">
      <w:pPr>
        <w:pStyle w:val="NoSpacing"/>
        <w:jc w:val="both"/>
        <w:rPr>
          <w:rFonts w:ascii="Arial" w:eastAsia="Times New Roman" w:hAnsi="Arial" w:cs="Arial"/>
          <w:color w:val="333333"/>
          <w:sz w:val="24"/>
          <w:szCs w:val="24"/>
          <w:lang w:val="en" w:eastAsia="en-GB"/>
        </w:rPr>
      </w:pPr>
    </w:p>
    <w:p w14:paraId="46C9774B" w14:textId="77777777" w:rsidR="00FF08D9" w:rsidRPr="002E752A" w:rsidRDefault="00FF08D9" w:rsidP="00FF08D9">
      <w:pPr>
        <w:pStyle w:val="NoSpacing"/>
        <w:jc w:val="both"/>
        <w:rPr>
          <w:rFonts w:ascii="Arial" w:eastAsia="Times New Roman" w:hAnsi="Arial" w:cs="Arial"/>
          <w:color w:val="595959" w:themeColor="text1" w:themeTint="A6"/>
          <w:kern w:val="36"/>
          <w:sz w:val="24"/>
          <w:szCs w:val="24"/>
          <w:lang w:val="en" w:eastAsia="en-GB"/>
        </w:rPr>
      </w:pPr>
      <w:r w:rsidRPr="00F71DF6">
        <w:rPr>
          <w:rFonts w:ascii="Arial" w:eastAsia="Times New Roman" w:hAnsi="Arial" w:cs="Arial"/>
          <w:color w:val="333333"/>
          <w:sz w:val="24"/>
          <w:szCs w:val="24"/>
          <w:lang w:val="en" w:eastAsia="en-GB"/>
        </w:rPr>
        <w:br/>
      </w:r>
    </w:p>
    <w:p w14:paraId="39F25B01" w14:textId="77777777" w:rsidR="00FF08D9" w:rsidRPr="004978C1" w:rsidRDefault="00FF08D9" w:rsidP="00FF08D9">
      <w:pPr>
        <w:jc w:val="both"/>
        <w:rPr>
          <w:rFonts w:ascii="Myriad Pro" w:hAnsi="Myriad Pro"/>
          <w:color w:val="595959" w:themeColor="text1" w:themeTint="A6"/>
        </w:rPr>
      </w:pPr>
    </w:p>
    <w:p w14:paraId="5C4D1F95" w14:textId="77777777" w:rsidR="00FF08D9" w:rsidRDefault="00FF08D9" w:rsidP="00FF08D9">
      <w:pPr>
        <w:pStyle w:val="NoSpacing"/>
        <w:rPr>
          <w:rFonts w:ascii="Myriad Pro" w:eastAsia="Times New Roman" w:hAnsi="Myriad Pro" w:cs="Arial"/>
          <w:color w:val="595959" w:themeColor="text1" w:themeTint="A6"/>
          <w:lang w:val="en" w:eastAsia="en-GB"/>
        </w:rPr>
      </w:pPr>
    </w:p>
    <w:sectPr w:rsidR="00FF08D9"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5FE9" w14:textId="77777777" w:rsidR="0028130F" w:rsidRDefault="0028130F" w:rsidP="009033E1">
      <w:r>
        <w:separator/>
      </w:r>
    </w:p>
  </w:endnote>
  <w:endnote w:type="continuationSeparator" w:id="0">
    <w:p w14:paraId="785EE903" w14:textId="77777777" w:rsidR="0028130F" w:rsidRDefault="0028130F"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EFCE"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3165B" w14:textId="00ACB11D"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4A66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D93488">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079B9885" w14:textId="24FE491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40E6BBF4" wp14:editId="7B6FF1F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E2EA945BC95495ABDE825F97E730042"/>
        </w:placeholder>
        <w:dataBinding w:prefixMappings="xmlns:ns0='http://purl.org/dc/elements/1.1/' xmlns:ns1='http://schemas.openxmlformats.org/package/2006/metadata/core-properties' " w:xpath="/ns1:coreProperties[1]/ns0:title[1]" w:storeItemID="{6C3C8BC8-F283-45AE-878A-BAB7291924A1}"/>
        <w:text/>
      </w:sdtPr>
      <w:sdtEndPr/>
      <w:sdtContent>
        <w:r w:rsidR="00FF08D9">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43B2" w14:textId="77777777" w:rsidR="0028130F" w:rsidRDefault="0028130F" w:rsidP="009033E1">
      <w:r>
        <w:separator/>
      </w:r>
    </w:p>
  </w:footnote>
  <w:footnote w:type="continuationSeparator" w:id="0">
    <w:p w14:paraId="50A9B316" w14:textId="77777777" w:rsidR="0028130F" w:rsidRDefault="0028130F"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EF79" w14:textId="538E28C0" w:rsidR="0028130F" w:rsidRDefault="0028130F">
    <w:pPr>
      <w:pStyle w:val="Header"/>
    </w:pPr>
    <w:r>
      <w:rPr>
        <w:noProof/>
        <w:lang w:eastAsia="en-GB"/>
      </w:rPr>
      <w:drawing>
        <wp:anchor distT="0" distB="0" distL="114300" distR="114300" simplePos="0" relativeHeight="251660288" behindDoc="0" locked="0" layoutInCell="1" allowOverlap="1" wp14:anchorId="7D94AC3D" wp14:editId="6BDBAF5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9FEAB6" wp14:editId="0FBE1D41">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A2814BC"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A2814BC"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3E1"/>
    <w:rsid w:val="00026B1C"/>
    <w:rsid w:val="000C7406"/>
    <w:rsid w:val="001815EB"/>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B0225"/>
    <w:rsid w:val="006E42F8"/>
    <w:rsid w:val="007138FE"/>
    <w:rsid w:val="007412A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93488"/>
    <w:rsid w:val="00DD536E"/>
    <w:rsid w:val="00E50347"/>
    <w:rsid w:val="00E9075C"/>
    <w:rsid w:val="00F3349A"/>
    <w:rsid w:val="00F54608"/>
    <w:rsid w:val="00F56F9C"/>
    <w:rsid w:val="00FF08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918D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08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F08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08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F08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F08D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0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84E288FC2548DA9559A77DD1D7C0AA"/>
        <w:category>
          <w:name w:val="General"/>
          <w:gallery w:val="placeholder"/>
        </w:category>
        <w:types>
          <w:type w:val="bbPlcHdr"/>
        </w:types>
        <w:behaviors>
          <w:behavior w:val="content"/>
        </w:behaviors>
        <w:guid w:val="{7970665D-C7BB-41D7-8499-8FD54433ACB1}"/>
      </w:docPartPr>
      <w:docPartBody>
        <w:p w14:paraId="3974BF50" w14:textId="77777777" w:rsidR="008A2A5A" w:rsidRDefault="008A2A5A">
          <w:r w:rsidRPr="00C230A9">
            <w:rPr>
              <w:rStyle w:val="PlaceholderText"/>
            </w:rPr>
            <w:t>[Title]</w:t>
          </w:r>
        </w:p>
      </w:docPartBody>
    </w:docPart>
    <w:docPart>
      <w:docPartPr>
        <w:name w:val="06FA8824C3094285B24F29E62EF416C2"/>
        <w:category>
          <w:name w:val="General"/>
          <w:gallery w:val="placeholder"/>
        </w:category>
        <w:types>
          <w:type w:val="bbPlcHdr"/>
        </w:types>
        <w:behaviors>
          <w:behavior w:val="content"/>
        </w:behaviors>
        <w:guid w:val="{F071F239-B1A8-4FDC-BEB7-A1B7EC20A4BC}"/>
      </w:docPartPr>
      <w:docPartBody>
        <w:p w14:paraId="3974BF51" w14:textId="77777777" w:rsidR="008A2A5A" w:rsidRDefault="008A2A5A">
          <w:r w:rsidRPr="00C230A9">
            <w:rPr>
              <w:rStyle w:val="PlaceholderText"/>
            </w:rPr>
            <w:t>[Comments]</w:t>
          </w:r>
        </w:p>
      </w:docPartBody>
    </w:docPart>
    <w:docPart>
      <w:docPartPr>
        <w:name w:val="0E2EA945BC95495ABDE825F97E730042"/>
        <w:category>
          <w:name w:val="General"/>
          <w:gallery w:val="placeholder"/>
        </w:category>
        <w:types>
          <w:type w:val="bbPlcHdr"/>
        </w:types>
        <w:behaviors>
          <w:behavior w:val="content"/>
        </w:behaviors>
        <w:guid w:val="{E4DA36D4-05D4-4E78-B83F-B51CB6D35009}"/>
      </w:docPartPr>
      <w:docPartBody>
        <w:p w14:paraId="5D65681F" w14:textId="4E3471A2" w:rsidR="00647577" w:rsidRDefault="00E97969">
          <w:r w:rsidRPr="00D77DD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5A"/>
    <w:rsid w:val="0013195E"/>
    <w:rsid w:val="003A2F9A"/>
    <w:rsid w:val="003F7BC9"/>
    <w:rsid w:val="00647577"/>
    <w:rsid w:val="0080231D"/>
    <w:rsid w:val="008A2A5A"/>
    <w:rsid w:val="0092104F"/>
    <w:rsid w:val="00E97969"/>
    <w:rsid w:val="00EA73B6"/>
    <w:rsid w:val="00F26F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974BF5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04F"/>
    <w:rPr>
      <w:color w:val="808080"/>
    </w:rPr>
  </w:style>
  <w:style w:type="paragraph" w:customStyle="1" w:styleId="AE7D5755B5124D0D933AB5280F7A07F9">
    <w:name w:val="AE7D5755B5124D0D933AB5280F7A07F9"/>
    <w:rsid w:val="008A2A5A"/>
  </w:style>
  <w:style w:type="paragraph" w:customStyle="1" w:styleId="9E71817CD05B4600902A10C0A0267B04">
    <w:name w:val="9E71817CD05B4600902A10C0A0267B04"/>
    <w:rsid w:val="008A2A5A"/>
  </w:style>
  <w:style w:type="paragraph" w:customStyle="1" w:styleId="0F7D49F8370E4F04984155D57BC9A5F1">
    <w:name w:val="0F7D49F8370E4F04984155D57BC9A5F1"/>
    <w:rsid w:val="008A2A5A"/>
  </w:style>
  <w:style w:type="paragraph" w:customStyle="1" w:styleId="D92F07229D99431DAD054528550AD8C1">
    <w:name w:val="D92F07229D99431DAD054528550AD8C1"/>
    <w:rsid w:val="008A2A5A"/>
  </w:style>
  <w:style w:type="paragraph" w:customStyle="1" w:styleId="00D199E05C32429CA26E84C8FB26304F">
    <w:name w:val="00D199E05C32429CA26E84C8FB26304F"/>
    <w:rsid w:val="008A2A5A"/>
  </w:style>
  <w:style w:type="paragraph" w:customStyle="1" w:styleId="15C855C997FC417FBC89A6F5CD10A69C">
    <w:name w:val="15C855C997FC417FBC89A6F5CD10A69C"/>
    <w:rsid w:val="008A2A5A"/>
  </w:style>
  <w:style w:type="paragraph" w:customStyle="1" w:styleId="2FDD48414AA746868EA8AB28245BA9ED">
    <w:name w:val="2FDD48414AA746868EA8AB28245BA9ED"/>
    <w:rsid w:val="008A2A5A"/>
  </w:style>
  <w:style w:type="paragraph" w:customStyle="1" w:styleId="38CD1A0F14034CE281D534D1485115F9">
    <w:name w:val="38CD1A0F14034CE281D534D1485115F9"/>
    <w:rsid w:val="008A2A5A"/>
  </w:style>
  <w:style w:type="paragraph" w:customStyle="1" w:styleId="9EF819286C25442B9FD98D4FC81AA3BB">
    <w:name w:val="9EF819286C25442B9FD98D4FC81AA3BB"/>
    <w:rsid w:val="008A2A5A"/>
  </w:style>
  <w:style w:type="paragraph" w:customStyle="1" w:styleId="70EBBC35A4974D559FA1F752E3156768">
    <w:name w:val="70EBBC35A4974D559FA1F752E3156768"/>
    <w:rsid w:val="008A2A5A"/>
  </w:style>
  <w:style w:type="paragraph" w:customStyle="1" w:styleId="2C64D3783E2E44A39CDA6977F6CD8B0B">
    <w:name w:val="2C64D3783E2E44A39CDA6977F6CD8B0B"/>
    <w:rsid w:val="008A2A5A"/>
  </w:style>
  <w:style w:type="paragraph" w:customStyle="1" w:styleId="F03A454FE4AF42DCB6BB9374EA26CEFE">
    <w:name w:val="F03A454FE4AF42DCB6BB9374EA26CEFE"/>
    <w:rsid w:val="008A2A5A"/>
  </w:style>
  <w:style w:type="paragraph" w:customStyle="1" w:styleId="435BF89FE2434F658D21E71141BB340E">
    <w:name w:val="435BF89FE2434F658D21E71141BB340E"/>
    <w:rsid w:val="008A2A5A"/>
  </w:style>
  <w:style w:type="paragraph" w:customStyle="1" w:styleId="358860E25BE54378A1D256F698DA4B99">
    <w:name w:val="358860E25BE54378A1D256F698DA4B99"/>
  </w:style>
  <w:style w:type="paragraph" w:customStyle="1" w:styleId="D59B4804969A446E9120CBF1EE80A302">
    <w:name w:val="D59B4804969A446E9120CBF1EE80A302"/>
  </w:style>
  <w:style w:type="paragraph" w:customStyle="1" w:styleId="5891F29CE07E45D5991DE0E4C7CD3E78">
    <w:name w:val="5891F29CE07E45D5991DE0E4C7CD3E78"/>
  </w:style>
  <w:style w:type="paragraph" w:customStyle="1" w:styleId="AD113EC1B0C149A9948924FCD65CE3BF">
    <w:name w:val="AD113EC1B0C149A9948924FCD65CE3BF"/>
  </w:style>
  <w:style w:type="paragraph" w:customStyle="1" w:styleId="E7A311F77E7D4105A446C2F25F0B7490">
    <w:name w:val="E7A311F77E7D4105A446C2F25F0B7490"/>
    <w:rsid w:val="00647577"/>
  </w:style>
  <w:style w:type="paragraph" w:customStyle="1" w:styleId="D068B3AC686F4B329F66C10F97C7DD80">
    <w:name w:val="D068B3AC686F4B329F66C10F97C7DD80"/>
    <w:rsid w:val="00647577"/>
  </w:style>
  <w:style w:type="paragraph" w:customStyle="1" w:styleId="8401547803394447932E491E7E3AC76C">
    <w:name w:val="8401547803394447932E491E7E3AC76C"/>
    <w:rsid w:val="00647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6DBC-E26C-4D18-A452-6F91465B21C7}"/>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76373D25-F5B1-4080-A6E9-62BFC0D4AB98}"/>
</file>

<file path=customXml/itemProps4.xml><?xml version="1.0" encoding="utf-8"?>
<ds:datastoreItem xmlns:ds="http://schemas.openxmlformats.org/officeDocument/2006/customXml" ds:itemID="{4A9F018E-E1DC-4DDA-9A51-C3837D3ED3F4}"/>
</file>

<file path=customXml/itemProps5.xml><?xml version="1.0" encoding="utf-8"?>
<ds:datastoreItem xmlns:ds="http://schemas.openxmlformats.org/officeDocument/2006/customXml" ds:itemID="{3C2E3615-7225-4ED0-AF9C-EDCC48F32167}"/>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Tony McBride</dc:creator>
  <dc:description>This document outlines the standard emergency evacuation plan for visitors with visual impairment for Coach Lane Sport Centre.</dc:description>
  <cp:lastModifiedBy>Marketa Vagnerova</cp:lastModifiedBy>
  <cp:revision>6</cp:revision>
  <dcterms:created xsi:type="dcterms:W3CDTF">2015-12-07T13:42:00Z</dcterms:created>
  <dcterms:modified xsi:type="dcterms:W3CDTF">2016-02-16T09:14:00Z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