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9C0C" w14:textId="08A30D33" w:rsidR="00AC40C6" w:rsidRDefault="00AC40C6" w:rsidP="0C3E263F">
      <w:pPr>
        <w:spacing w:after="0"/>
        <w:jc w:val="both"/>
        <w:rPr>
          <w:rFonts w:ascii="Arial" w:hAnsi="Arial" w:cs="Arial"/>
          <w:b/>
          <w:bCs/>
          <w:sz w:val="48"/>
          <w:szCs w:val="48"/>
        </w:rPr>
      </w:pPr>
      <w:r w:rsidRPr="0C3E263F">
        <w:rPr>
          <w:rFonts w:ascii="Arial" w:hAnsi="Arial" w:cs="Arial"/>
          <w:b/>
          <w:bCs/>
          <w:sz w:val="48"/>
          <w:szCs w:val="48"/>
        </w:rPr>
        <w:t>Employer Handbook</w:t>
      </w:r>
    </w:p>
    <w:p w14:paraId="6F7F5A96" w14:textId="77777777" w:rsidR="00AC40C6" w:rsidRDefault="00AC40C6" w:rsidP="00AC40C6">
      <w:pPr>
        <w:spacing w:after="0"/>
        <w:rPr>
          <w:rFonts w:ascii="Arial" w:hAnsi="Arial" w:cs="Arial"/>
          <w:b/>
        </w:rPr>
      </w:pPr>
      <w:r>
        <w:rPr>
          <w:rFonts w:ascii="Arial" w:hAnsi="Arial" w:cs="Arial"/>
          <w:b/>
        </w:rPr>
        <w:t>(Schedule 2)</w:t>
      </w:r>
    </w:p>
    <w:p w14:paraId="03C331B8" w14:textId="77777777" w:rsidR="00AC40C6" w:rsidRPr="0082716B" w:rsidRDefault="00AC40C6" w:rsidP="00AC40C6">
      <w:pPr>
        <w:spacing w:after="0"/>
        <w:rPr>
          <w:rFonts w:ascii="Arial" w:hAnsi="Arial" w:cs="Arial"/>
          <w:b/>
        </w:rPr>
      </w:pPr>
      <w:r>
        <w:rPr>
          <w:rFonts w:ascii="Arial" w:hAnsi="Arial" w:cs="Arial"/>
          <w:b/>
          <w:noProof/>
        </w:rPr>
        <w:drawing>
          <wp:inline distT="0" distB="0" distL="0" distR="0" wp14:anchorId="1D6D130C" wp14:editId="7C807631">
            <wp:extent cx="5842513" cy="6010275"/>
            <wp:effectExtent l="0" t="0" r="6350" b="0"/>
            <wp:docPr id="3" name="Picture 3" descr="A picture contain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utdoo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6342" cy="6014214"/>
                    </a:xfrm>
                    <a:prstGeom prst="rect">
                      <a:avLst/>
                    </a:prstGeom>
                    <a:noFill/>
                    <a:ln>
                      <a:noFill/>
                    </a:ln>
                  </pic:spPr>
                </pic:pic>
              </a:graphicData>
            </a:graphic>
          </wp:inline>
        </w:drawing>
      </w:r>
    </w:p>
    <w:p w14:paraId="725711D1" w14:textId="1A04B7AC" w:rsidR="00AC40C6" w:rsidRDefault="000B391F" w:rsidP="00AC40C6">
      <w:pPr>
        <w:spacing w:after="0"/>
        <w:rPr>
          <w:rFonts w:ascii="Arial" w:hAnsi="Arial" w:cs="Arial"/>
          <w:b/>
          <w:sz w:val="36"/>
          <w:szCs w:val="36"/>
        </w:rPr>
      </w:pPr>
      <w:commentRangeStart w:id="0"/>
      <w:r>
        <w:rPr>
          <w:rFonts w:ascii="Arial" w:hAnsi="Arial" w:cs="Arial"/>
          <w:b/>
          <w:sz w:val="36"/>
          <w:szCs w:val="36"/>
        </w:rPr>
        <w:t xml:space="preserve">Degree or </w:t>
      </w:r>
      <w:r w:rsidR="00AC40C6">
        <w:rPr>
          <w:rFonts w:ascii="Arial" w:hAnsi="Arial" w:cs="Arial"/>
          <w:b/>
          <w:sz w:val="36"/>
          <w:szCs w:val="36"/>
        </w:rPr>
        <w:t xml:space="preserve">Higher </w:t>
      </w:r>
      <w:commentRangeEnd w:id="0"/>
      <w:r w:rsidR="00105842">
        <w:rPr>
          <w:rStyle w:val="CommentReference"/>
          <w:rFonts w:ascii="Arial" w:eastAsia="Times New Roman" w:hAnsi="Arial" w:cs="Times New Roman"/>
          <w:lang w:val="en-US" w:eastAsia="en-US"/>
        </w:rPr>
        <w:commentReference w:id="0"/>
      </w:r>
      <w:r w:rsidR="00AC40C6">
        <w:rPr>
          <w:rFonts w:ascii="Arial" w:hAnsi="Arial" w:cs="Arial"/>
          <w:b/>
          <w:sz w:val="36"/>
          <w:szCs w:val="36"/>
        </w:rPr>
        <w:t>Apprenticeship Standard</w:t>
      </w:r>
      <w:r w:rsidR="00F73B66">
        <w:rPr>
          <w:rFonts w:ascii="Arial" w:hAnsi="Arial" w:cs="Arial"/>
          <w:b/>
          <w:sz w:val="36"/>
          <w:szCs w:val="36"/>
        </w:rPr>
        <w:t>:</w:t>
      </w:r>
    </w:p>
    <w:p w14:paraId="15B63506" w14:textId="01296494" w:rsidR="000B391F" w:rsidRDefault="000B391F" w:rsidP="00AC40C6">
      <w:pPr>
        <w:spacing w:after="0"/>
        <w:rPr>
          <w:rFonts w:ascii="Arial" w:hAnsi="Arial" w:cs="Arial"/>
          <w:b/>
          <w:sz w:val="36"/>
          <w:szCs w:val="36"/>
        </w:rPr>
      </w:pPr>
      <w:commentRangeStart w:id="1"/>
      <w:r>
        <w:rPr>
          <w:rFonts w:ascii="Arial" w:hAnsi="Arial" w:cs="Arial"/>
          <w:b/>
          <w:sz w:val="36"/>
          <w:szCs w:val="36"/>
        </w:rPr>
        <w:t>Name of apprenticeship</w:t>
      </w:r>
      <w:commentRangeEnd w:id="1"/>
      <w:r w:rsidR="00105842">
        <w:rPr>
          <w:rStyle w:val="CommentReference"/>
          <w:rFonts w:ascii="Arial" w:eastAsia="Times New Roman" w:hAnsi="Arial" w:cs="Times New Roman"/>
          <w:lang w:val="en-US" w:eastAsia="en-US"/>
        </w:rPr>
        <w:commentReference w:id="1"/>
      </w:r>
    </w:p>
    <w:p w14:paraId="38058280" w14:textId="1784DEB2" w:rsidR="000B391F" w:rsidRDefault="000B391F" w:rsidP="00AC40C6">
      <w:pPr>
        <w:spacing w:after="0"/>
        <w:rPr>
          <w:rFonts w:ascii="Arial" w:hAnsi="Arial" w:cs="Arial"/>
          <w:b/>
          <w:sz w:val="36"/>
          <w:szCs w:val="36"/>
        </w:rPr>
      </w:pPr>
      <w:commentRangeStart w:id="2"/>
      <w:r>
        <w:rPr>
          <w:rFonts w:ascii="Arial" w:hAnsi="Arial" w:cs="Arial"/>
          <w:b/>
          <w:sz w:val="36"/>
          <w:szCs w:val="36"/>
        </w:rPr>
        <w:t>Name of programme</w:t>
      </w:r>
      <w:commentRangeEnd w:id="2"/>
      <w:r w:rsidR="00105842">
        <w:rPr>
          <w:rStyle w:val="CommentReference"/>
          <w:rFonts w:ascii="Arial" w:eastAsia="Times New Roman" w:hAnsi="Arial" w:cs="Times New Roman"/>
          <w:lang w:val="en-US" w:eastAsia="en-US"/>
        </w:rPr>
        <w:commentReference w:id="2"/>
      </w:r>
    </w:p>
    <w:p w14:paraId="1153850D" w14:textId="1BC99906" w:rsidR="00AC40C6" w:rsidRDefault="00AC40C6" w:rsidP="00AC40C6">
      <w:pPr>
        <w:spacing w:after="0"/>
        <w:rPr>
          <w:rFonts w:ascii="Arial" w:hAnsi="Arial" w:cs="Arial"/>
          <w:b/>
          <w:sz w:val="36"/>
          <w:szCs w:val="36"/>
        </w:rPr>
      </w:pPr>
      <w:r w:rsidRPr="00056D41">
        <w:rPr>
          <w:rFonts w:ascii="Arial" w:hAnsi="Arial" w:cs="Arial"/>
          <w:b/>
          <w:sz w:val="36"/>
          <w:szCs w:val="36"/>
        </w:rPr>
        <w:t>202</w:t>
      </w:r>
      <w:r w:rsidR="00230DC2">
        <w:rPr>
          <w:rFonts w:ascii="Arial" w:hAnsi="Arial" w:cs="Arial"/>
          <w:b/>
          <w:sz w:val="36"/>
          <w:szCs w:val="36"/>
        </w:rPr>
        <w:t>5</w:t>
      </w:r>
      <w:r w:rsidRPr="00056D41">
        <w:rPr>
          <w:rFonts w:ascii="Arial" w:hAnsi="Arial" w:cs="Arial"/>
          <w:b/>
          <w:sz w:val="36"/>
          <w:szCs w:val="36"/>
        </w:rPr>
        <w:t>-</w:t>
      </w:r>
      <w:r>
        <w:rPr>
          <w:rFonts w:ascii="Arial" w:hAnsi="Arial" w:cs="Arial"/>
          <w:b/>
          <w:sz w:val="36"/>
          <w:szCs w:val="36"/>
        </w:rPr>
        <w:t>2</w:t>
      </w:r>
      <w:r w:rsidR="00230DC2">
        <w:rPr>
          <w:rFonts w:ascii="Arial" w:hAnsi="Arial" w:cs="Arial"/>
          <w:b/>
          <w:sz w:val="36"/>
          <w:szCs w:val="36"/>
        </w:rPr>
        <w:t>6</w:t>
      </w:r>
    </w:p>
    <w:p w14:paraId="0A1EE974" w14:textId="77777777" w:rsidR="002F5F0D" w:rsidRPr="00B07D34" w:rsidRDefault="002F5F0D" w:rsidP="002F5F0D">
      <w:pPr>
        <w:spacing w:after="0"/>
        <w:jc w:val="center"/>
        <w:rPr>
          <w:rFonts w:ascii="Arial" w:hAnsi="Arial" w:cs="Arial"/>
          <w:b/>
          <w:sz w:val="24"/>
          <w:szCs w:val="24"/>
        </w:rPr>
      </w:pPr>
    </w:p>
    <w:p w14:paraId="651BC3B5" w14:textId="77777777" w:rsidR="00B07D34" w:rsidRPr="00B07D34" w:rsidRDefault="00B07D34" w:rsidP="002F5F0D">
      <w:pPr>
        <w:spacing w:after="0"/>
        <w:jc w:val="center"/>
        <w:rPr>
          <w:rFonts w:ascii="Arial" w:hAnsi="Arial" w:cs="Arial"/>
          <w:b/>
          <w:sz w:val="24"/>
          <w:szCs w:val="24"/>
        </w:rPr>
      </w:pPr>
    </w:p>
    <w:tbl>
      <w:tblPr>
        <w:tblStyle w:val="TableGrid"/>
        <w:tblW w:w="0" w:type="auto"/>
        <w:tblLook w:val="04A0" w:firstRow="1" w:lastRow="0" w:firstColumn="1" w:lastColumn="0" w:noHBand="0" w:noVBand="1"/>
      </w:tblPr>
      <w:tblGrid>
        <w:gridCol w:w="9974"/>
      </w:tblGrid>
      <w:tr w:rsidR="00B07D34" w14:paraId="5320C037" w14:textId="77777777" w:rsidTr="00B07D34">
        <w:tc>
          <w:tcPr>
            <w:tcW w:w="9974" w:type="dxa"/>
          </w:tcPr>
          <w:p w14:paraId="67D704F0" w14:textId="5B95CDCD" w:rsidR="00B07D34" w:rsidRPr="00B07D34" w:rsidRDefault="00B07D34" w:rsidP="00B07D34">
            <w:pPr>
              <w:jc w:val="center"/>
              <w:rPr>
                <w:rFonts w:ascii="Arial" w:hAnsi="Arial" w:cs="Arial"/>
                <w:bCs/>
                <w:sz w:val="24"/>
                <w:szCs w:val="24"/>
              </w:rPr>
            </w:pPr>
            <w:bookmarkStart w:id="3" w:name="_Hlk205912523"/>
            <w:r w:rsidRPr="00B07D34">
              <w:rPr>
                <w:rFonts w:ascii="Arial" w:hAnsi="Arial" w:cs="Arial"/>
                <w:bCs/>
                <w:sz w:val="24"/>
                <w:szCs w:val="24"/>
              </w:rPr>
              <w:t xml:space="preserve">This document was updated on </w:t>
            </w:r>
            <w:r w:rsidR="00230DC2">
              <w:rPr>
                <w:rFonts w:ascii="Arial" w:hAnsi="Arial" w:cs="Arial"/>
                <w:bCs/>
                <w:sz w:val="24"/>
                <w:szCs w:val="24"/>
              </w:rPr>
              <w:t>26 June</w:t>
            </w:r>
            <w:r w:rsidRPr="00B07D34">
              <w:rPr>
                <w:rFonts w:ascii="Arial" w:hAnsi="Arial" w:cs="Arial"/>
                <w:bCs/>
                <w:sz w:val="24"/>
                <w:szCs w:val="24"/>
              </w:rPr>
              <w:t xml:space="preserve"> 202</w:t>
            </w:r>
            <w:r w:rsidR="00230DC2">
              <w:rPr>
                <w:rFonts w:ascii="Arial" w:hAnsi="Arial" w:cs="Arial"/>
                <w:bCs/>
                <w:sz w:val="24"/>
                <w:szCs w:val="24"/>
              </w:rPr>
              <w:t>5</w:t>
            </w:r>
            <w:r w:rsidRPr="00B07D34">
              <w:rPr>
                <w:rFonts w:ascii="Arial" w:hAnsi="Arial" w:cs="Arial"/>
                <w:bCs/>
                <w:sz w:val="24"/>
                <w:szCs w:val="24"/>
              </w:rPr>
              <w:t xml:space="preserve"> and will be reviewed by 31 August 202</w:t>
            </w:r>
            <w:r w:rsidR="00230DC2">
              <w:rPr>
                <w:rFonts w:ascii="Arial" w:hAnsi="Arial" w:cs="Arial"/>
                <w:bCs/>
                <w:sz w:val="24"/>
                <w:szCs w:val="24"/>
              </w:rPr>
              <w:t>6</w:t>
            </w:r>
          </w:p>
          <w:p w14:paraId="3EE56699" w14:textId="77777777" w:rsidR="00B07D34" w:rsidRPr="00B07D34" w:rsidRDefault="00B07D34" w:rsidP="00B07D34">
            <w:pPr>
              <w:jc w:val="center"/>
              <w:rPr>
                <w:rFonts w:ascii="Arial" w:hAnsi="Arial" w:cs="Arial"/>
                <w:b/>
                <w:sz w:val="24"/>
                <w:szCs w:val="24"/>
              </w:rPr>
            </w:pPr>
            <w:r w:rsidRPr="00B07D34">
              <w:rPr>
                <w:rFonts w:ascii="Arial" w:hAnsi="Arial" w:cs="Arial"/>
                <w:b/>
                <w:sz w:val="24"/>
                <w:szCs w:val="24"/>
              </w:rPr>
              <w:t>Employer Handbook Template</w:t>
            </w:r>
          </w:p>
          <w:p w14:paraId="4305DDF4" w14:textId="7B76EC15" w:rsidR="00B07D34" w:rsidRPr="00B07D34" w:rsidRDefault="00B07D34" w:rsidP="00B07D34">
            <w:pPr>
              <w:jc w:val="center"/>
              <w:rPr>
                <w:rFonts w:ascii="Arial" w:hAnsi="Arial" w:cs="Arial"/>
                <w:b/>
                <w:sz w:val="36"/>
                <w:szCs w:val="36"/>
              </w:rPr>
            </w:pPr>
            <w:r w:rsidRPr="00B07D34">
              <w:rPr>
                <w:rFonts w:ascii="Arial" w:hAnsi="Arial" w:cs="Arial"/>
                <w:b/>
                <w:sz w:val="24"/>
                <w:szCs w:val="24"/>
              </w:rPr>
              <w:t xml:space="preserve">Next Review Date </w:t>
            </w:r>
            <w:r w:rsidR="00105842">
              <w:rPr>
                <w:rFonts w:ascii="Arial" w:hAnsi="Arial" w:cs="Arial"/>
                <w:b/>
                <w:sz w:val="24"/>
                <w:szCs w:val="24"/>
              </w:rPr>
              <w:t xml:space="preserve">no later than </w:t>
            </w:r>
            <w:r w:rsidRPr="00B07D34">
              <w:rPr>
                <w:rFonts w:ascii="Arial" w:hAnsi="Arial" w:cs="Arial"/>
                <w:b/>
                <w:sz w:val="24"/>
                <w:szCs w:val="24"/>
              </w:rPr>
              <w:t>August 202</w:t>
            </w:r>
            <w:r w:rsidR="00230DC2">
              <w:rPr>
                <w:rFonts w:ascii="Arial" w:hAnsi="Arial" w:cs="Arial"/>
                <w:b/>
                <w:sz w:val="24"/>
                <w:szCs w:val="24"/>
              </w:rPr>
              <w:t>6</w:t>
            </w:r>
            <w:r w:rsidRPr="00B07D34">
              <w:rPr>
                <w:rFonts w:ascii="Arial" w:hAnsi="Arial" w:cs="Arial"/>
                <w:b/>
                <w:sz w:val="24"/>
                <w:szCs w:val="24"/>
              </w:rPr>
              <w:tab/>
              <w:t xml:space="preserve">Reviewed </w:t>
            </w:r>
            <w:proofErr w:type="gramStart"/>
            <w:r w:rsidRPr="00B07D34">
              <w:rPr>
                <w:rFonts w:ascii="Arial" w:hAnsi="Arial" w:cs="Arial"/>
                <w:b/>
                <w:sz w:val="24"/>
                <w:szCs w:val="24"/>
              </w:rPr>
              <w:t>By</w:t>
            </w:r>
            <w:proofErr w:type="gramEnd"/>
            <w:r w:rsidRPr="00B07D34">
              <w:rPr>
                <w:rFonts w:ascii="Arial" w:hAnsi="Arial" w:cs="Arial"/>
                <w:b/>
                <w:sz w:val="24"/>
                <w:szCs w:val="24"/>
              </w:rPr>
              <w:t xml:space="preserve"> </w:t>
            </w:r>
            <w:proofErr w:type="gramStart"/>
            <w:r w:rsidR="00230DC2">
              <w:rPr>
                <w:rFonts w:ascii="Arial" w:hAnsi="Arial" w:cs="Arial"/>
                <w:b/>
                <w:sz w:val="24"/>
                <w:szCs w:val="24"/>
              </w:rPr>
              <w:t>A</w:t>
            </w:r>
            <w:proofErr w:type="gramEnd"/>
            <w:r w:rsidR="00230DC2">
              <w:rPr>
                <w:rFonts w:ascii="Arial" w:hAnsi="Arial" w:cs="Arial"/>
                <w:b/>
                <w:sz w:val="24"/>
                <w:szCs w:val="24"/>
              </w:rPr>
              <w:t xml:space="preserve"> Hilling</w:t>
            </w:r>
            <w:bookmarkEnd w:id="3"/>
          </w:p>
        </w:tc>
      </w:tr>
    </w:tbl>
    <w:p w14:paraId="52C10F85" w14:textId="446E272F" w:rsidR="00277688" w:rsidRPr="005716F5" w:rsidRDefault="00277688" w:rsidP="0094625A">
      <w:pPr>
        <w:rPr>
          <w:rFonts w:ascii="Arial" w:hAnsi="Arial" w:cs="Arial"/>
          <w:b/>
          <w:bCs/>
          <w:sz w:val="24"/>
          <w:szCs w:val="24"/>
        </w:rPr>
      </w:pPr>
      <w:commentRangeStart w:id="4"/>
      <w:r w:rsidRPr="005716F5">
        <w:rPr>
          <w:rFonts w:ascii="Arial" w:hAnsi="Arial" w:cs="Arial"/>
          <w:b/>
          <w:bCs/>
          <w:sz w:val="24"/>
          <w:szCs w:val="24"/>
        </w:rPr>
        <w:t>CONTENTS</w:t>
      </w:r>
      <w:commentRangeEnd w:id="4"/>
      <w:r>
        <w:rPr>
          <w:rStyle w:val="CommentReference"/>
          <w:rFonts w:ascii="Arial" w:eastAsia="Times New Roman" w:hAnsi="Arial" w:cs="Times New Roman"/>
          <w:lang w:val="en-US" w:eastAsia="en-US"/>
        </w:rPr>
        <w:commentReference w:id="4"/>
      </w:r>
      <w:r w:rsidRPr="005716F5">
        <w:rPr>
          <w:sz w:val="24"/>
          <w:szCs w:val="24"/>
        </w:rPr>
        <w:tab/>
      </w:r>
      <w:r w:rsidR="0094625A">
        <w:rPr>
          <w:sz w:val="24"/>
          <w:szCs w:val="24"/>
        </w:rPr>
        <w:tab/>
      </w:r>
      <w:r w:rsidR="0094625A">
        <w:rPr>
          <w:sz w:val="24"/>
          <w:szCs w:val="24"/>
        </w:rPr>
        <w:tab/>
      </w:r>
      <w:r w:rsidR="0094625A">
        <w:rPr>
          <w:sz w:val="24"/>
          <w:szCs w:val="24"/>
        </w:rPr>
        <w:tab/>
      </w:r>
      <w:r w:rsidR="0094625A">
        <w:rPr>
          <w:sz w:val="24"/>
          <w:szCs w:val="24"/>
        </w:rPr>
        <w:tab/>
      </w:r>
      <w:r w:rsidR="0094625A">
        <w:rPr>
          <w:sz w:val="24"/>
          <w:szCs w:val="24"/>
        </w:rPr>
        <w:tab/>
      </w:r>
      <w:r w:rsidR="0094625A">
        <w:rPr>
          <w:sz w:val="24"/>
          <w:szCs w:val="24"/>
        </w:rPr>
        <w:tab/>
      </w:r>
      <w:r w:rsidR="0094625A">
        <w:rPr>
          <w:sz w:val="24"/>
          <w:szCs w:val="24"/>
        </w:rPr>
        <w:tab/>
      </w:r>
      <w:r w:rsidR="0094625A">
        <w:rPr>
          <w:sz w:val="24"/>
          <w:szCs w:val="24"/>
        </w:rPr>
        <w:tab/>
      </w:r>
      <w:r w:rsidR="0094625A">
        <w:rPr>
          <w:sz w:val="24"/>
          <w:szCs w:val="24"/>
        </w:rPr>
        <w:tab/>
      </w:r>
      <w:r w:rsidRPr="005716F5">
        <w:rPr>
          <w:rFonts w:ascii="Arial" w:hAnsi="Arial" w:cs="Arial"/>
          <w:b/>
          <w:bCs/>
          <w:sz w:val="24"/>
          <w:szCs w:val="24"/>
        </w:rPr>
        <w:t>Page No</w:t>
      </w:r>
    </w:p>
    <w:p w14:paraId="3DA16E83" w14:textId="77777777" w:rsidR="00277688" w:rsidRDefault="00277688" w:rsidP="00B8774E">
      <w:pPr>
        <w:tabs>
          <w:tab w:val="right" w:pos="8789"/>
        </w:tabs>
        <w:spacing w:after="0" w:line="240" w:lineRule="auto"/>
        <w:jc w:val="both"/>
      </w:pPr>
    </w:p>
    <w:p w14:paraId="6A301C78" w14:textId="77777777" w:rsidR="00277688" w:rsidRDefault="00277688" w:rsidP="00B8774E">
      <w:pPr>
        <w:tabs>
          <w:tab w:val="right" w:pos="8789"/>
        </w:tabs>
        <w:spacing w:after="0" w:line="240" w:lineRule="auto"/>
        <w:jc w:val="both"/>
      </w:pPr>
    </w:p>
    <w:p w14:paraId="081607B6" w14:textId="75196477" w:rsidR="00B8774E" w:rsidRPr="005716F5" w:rsidRDefault="00B8774E" w:rsidP="00B8774E">
      <w:pPr>
        <w:tabs>
          <w:tab w:val="right" w:pos="8789"/>
        </w:tabs>
        <w:spacing w:after="0" w:line="240" w:lineRule="auto"/>
        <w:jc w:val="both"/>
        <w:rPr>
          <w:rFonts w:ascii="Arial" w:eastAsia="Times New Roman" w:hAnsi="Arial" w:cs="Arial"/>
          <w:b/>
          <w:snapToGrid w:val="0"/>
          <w:sz w:val="24"/>
          <w:szCs w:val="24"/>
          <w:lang w:eastAsia="en-US"/>
        </w:rPr>
      </w:pPr>
      <w:hyperlink w:anchor="Introduction" w:history="1">
        <w:r w:rsidRPr="005716F5">
          <w:rPr>
            <w:rStyle w:val="Hyperlink"/>
            <w:rFonts w:ascii="Arial" w:eastAsia="Times New Roman" w:hAnsi="Arial" w:cs="Arial"/>
            <w:b/>
            <w:snapToGrid w:val="0"/>
            <w:sz w:val="24"/>
            <w:szCs w:val="24"/>
            <w:lang w:eastAsia="en-US"/>
          </w:rPr>
          <w:t>Introduction</w:t>
        </w:r>
      </w:hyperlink>
      <w:r w:rsidR="00A43523" w:rsidRPr="005716F5">
        <w:rPr>
          <w:rFonts w:ascii="Arial" w:eastAsia="Times New Roman" w:hAnsi="Arial" w:cs="Arial"/>
          <w:b/>
          <w:snapToGrid w:val="0"/>
          <w:sz w:val="24"/>
          <w:szCs w:val="24"/>
          <w:lang w:eastAsia="en-US"/>
        </w:rPr>
        <w:tab/>
        <w:t>4</w:t>
      </w:r>
    </w:p>
    <w:p w14:paraId="50328531" w14:textId="77777777" w:rsidR="00B8774E" w:rsidRPr="005716F5" w:rsidRDefault="00B8774E" w:rsidP="00B8774E">
      <w:pPr>
        <w:tabs>
          <w:tab w:val="right" w:pos="8789"/>
        </w:tabs>
        <w:spacing w:after="0" w:line="240" w:lineRule="auto"/>
        <w:jc w:val="both"/>
        <w:rPr>
          <w:rFonts w:ascii="Arial" w:eastAsia="Times New Roman" w:hAnsi="Arial" w:cs="Arial"/>
          <w:b/>
          <w:snapToGrid w:val="0"/>
          <w:sz w:val="24"/>
          <w:szCs w:val="24"/>
          <w:lang w:eastAsia="en-US"/>
        </w:rPr>
      </w:pPr>
    </w:p>
    <w:p w14:paraId="3D2C8BDB" w14:textId="7ABB6CD0" w:rsidR="00B8774E" w:rsidRPr="005716F5" w:rsidRDefault="7A57F833" w:rsidP="727DE7E1">
      <w:pPr>
        <w:tabs>
          <w:tab w:val="right" w:pos="8789"/>
        </w:tabs>
        <w:spacing w:after="0" w:line="240" w:lineRule="auto"/>
        <w:jc w:val="both"/>
        <w:rPr>
          <w:rFonts w:ascii="Arial" w:eastAsia="Times New Roman" w:hAnsi="Arial" w:cs="Arial"/>
          <w:b/>
          <w:bCs/>
          <w:snapToGrid w:val="0"/>
          <w:sz w:val="24"/>
          <w:szCs w:val="24"/>
          <w:lang w:eastAsia="en-US"/>
        </w:rPr>
      </w:pPr>
      <w:hyperlink w:anchor="Northumbria_Degree_Apprenticeship" w:history="1">
        <w:r w:rsidRPr="005716F5">
          <w:rPr>
            <w:rStyle w:val="Hyperlink"/>
            <w:rFonts w:ascii="Arial" w:eastAsia="Times New Roman" w:hAnsi="Arial" w:cs="Arial"/>
            <w:b/>
            <w:bCs/>
            <w:snapToGrid w:val="0"/>
            <w:sz w:val="24"/>
            <w:szCs w:val="24"/>
            <w:lang w:eastAsia="en-US"/>
          </w:rPr>
          <w:t>Northumbria Apprenticeship</w:t>
        </w:r>
      </w:hyperlink>
      <w:r w:rsidR="00E84C68" w:rsidRPr="005716F5">
        <w:rPr>
          <w:rStyle w:val="Hyperlink"/>
          <w:rFonts w:ascii="Arial" w:eastAsia="Times New Roman" w:hAnsi="Arial" w:cs="Arial"/>
          <w:b/>
          <w:bCs/>
          <w:snapToGrid w:val="0"/>
          <w:sz w:val="24"/>
          <w:szCs w:val="24"/>
          <w:lang w:eastAsia="en-US"/>
        </w:rPr>
        <w:t>s</w:t>
      </w:r>
      <w:r w:rsidR="00A43523" w:rsidRPr="005716F5">
        <w:rPr>
          <w:rFonts w:ascii="Arial" w:eastAsia="Times New Roman" w:hAnsi="Arial" w:cs="Arial"/>
          <w:b/>
          <w:snapToGrid w:val="0"/>
          <w:sz w:val="24"/>
          <w:szCs w:val="24"/>
          <w:lang w:eastAsia="en-US"/>
        </w:rPr>
        <w:tab/>
      </w:r>
      <w:r w:rsidR="5C1D7C4D" w:rsidRPr="005716F5">
        <w:rPr>
          <w:rFonts w:ascii="Arial" w:eastAsia="Times New Roman" w:hAnsi="Arial" w:cs="Arial"/>
          <w:b/>
          <w:bCs/>
          <w:snapToGrid w:val="0"/>
          <w:sz w:val="24"/>
          <w:szCs w:val="24"/>
          <w:lang w:eastAsia="en-US"/>
        </w:rPr>
        <w:t>4</w:t>
      </w:r>
    </w:p>
    <w:p w14:paraId="70FE2F57" w14:textId="4C58B1EF" w:rsidR="00B8774E" w:rsidRPr="005716F5" w:rsidRDefault="00B8774E" w:rsidP="00B8774E">
      <w:pPr>
        <w:pStyle w:val="ListParagraph"/>
        <w:numPr>
          <w:ilvl w:val="0"/>
          <w:numId w:val="3"/>
        </w:numPr>
        <w:spacing w:after="0" w:line="240" w:lineRule="auto"/>
        <w:ind w:left="0" w:firstLine="0"/>
        <w:rPr>
          <w:rFonts w:ascii="Arial" w:hAnsi="Arial" w:cs="Arial"/>
          <w:sz w:val="24"/>
          <w:szCs w:val="24"/>
        </w:rPr>
      </w:pPr>
      <w:r w:rsidRPr="005716F5">
        <w:rPr>
          <w:rFonts w:ascii="Arial" w:hAnsi="Arial" w:cs="Arial"/>
          <w:sz w:val="24"/>
          <w:szCs w:val="24"/>
        </w:rPr>
        <w:t>The Northumbria University Apprenticeship Ethos</w:t>
      </w:r>
    </w:p>
    <w:p w14:paraId="626B1430" w14:textId="77777777" w:rsidR="00B8774E" w:rsidRPr="005716F5" w:rsidRDefault="00B8774E" w:rsidP="00B8774E">
      <w:pPr>
        <w:pStyle w:val="ListParagraph"/>
        <w:numPr>
          <w:ilvl w:val="0"/>
          <w:numId w:val="3"/>
        </w:numPr>
        <w:spacing w:after="0" w:line="240" w:lineRule="auto"/>
        <w:ind w:left="0" w:firstLine="0"/>
        <w:rPr>
          <w:rFonts w:ascii="Arial" w:hAnsi="Arial" w:cs="Arial"/>
          <w:sz w:val="24"/>
          <w:szCs w:val="24"/>
        </w:rPr>
      </w:pPr>
      <w:r w:rsidRPr="005716F5">
        <w:rPr>
          <w:rFonts w:ascii="Arial" w:hAnsi="Arial" w:cs="Arial"/>
          <w:sz w:val="24"/>
          <w:szCs w:val="24"/>
        </w:rPr>
        <w:t>Northumbria University Graduate Characteristics</w:t>
      </w:r>
    </w:p>
    <w:p w14:paraId="40F271BE" w14:textId="77777777" w:rsidR="00B8774E" w:rsidRPr="005716F5" w:rsidRDefault="00B8774E" w:rsidP="00B8774E">
      <w:pPr>
        <w:spacing w:after="0" w:line="240" w:lineRule="auto"/>
        <w:rPr>
          <w:rFonts w:ascii="Arial" w:hAnsi="Arial" w:cs="Arial"/>
          <w:sz w:val="24"/>
          <w:szCs w:val="24"/>
        </w:rPr>
      </w:pPr>
    </w:p>
    <w:p w14:paraId="30026CFA" w14:textId="59A6BD9C" w:rsidR="00B8774E" w:rsidRPr="005716F5" w:rsidRDefault="00B8774E" w:rsidP="00B8774E">
      <w:pPr>
        <w:spacing w:after="0" w:line="240" w:lineRule="auto"/>
        <w:rPr>
          <w:rFonts w:ascii="Arial" w:eastAsia="Times New Roman" w:hAnsi="Arial" w:cs="Arial"/>
          <w:b/>
          <w:snapToGrid w:val="0"/>
          <w:sz w:val="24"/>
          <w:szCs w:val="24"/>
          <w:lang w:eastAsia="en-US"/>
        </w:rPr>
      </w:pPr>
      <w:hyperlink w:anchor="Apprenticeships_as_Partnerships" w:history="1">
        <w:r w:rsidRPr="005716F5">
          <w:rPr>
            <w:rStyle w:val="Hyperlink"/>
            <w:rFonts w:ascii="Arial" w:eastAsia="Times New Roman" w:hAnsi="Arial" w:cs="Arial"/>
            <w:b/>
            <w:snapToGrid w:val="0"/>
            <w:sz w:val="24"/>
            <w:szCs w:val="24"/>
            <w:lang w:eastAsia="en-US"/>
          </w:rPr>
          <w:t>Apprenticeships as Partnerships</w:t>
        </w:r>
      </w:hyperlink>
      <w:r w:rsidR="00A43523" w:rsidRPr="005716F5">
        <w:rPr>
          <w:rFonts w:ascii="Arial" w:eastAsia="Times New Roman" w:hAnsi="Arial" w:cs="Arial"/>
          <w:b/>
          <w:snapToGrid w:val="0"/>
          <w:sz w:val="24"/>
          <w:szCs w:val="24"/>
          <w:lang w:eastAsia="en-US"/>
        </w:rPr>
        <w:tab/>
      </w:r>
      <w:r w:rsidR="00A43523" w:rsidRPr="005716F5">
        <w:rPr>
          <w:rFonts w:ascii="Arial" w:eastAsia="Times New Roman" w:hAnsi="Arial" w:cs="Arial"/>
          <w:b/>
          <w:snapToGrid w:val="0"/>
          <w:sz w:val="24"/>
          <w:szCs w:val="24"/>
          <w:lang w:eastAsia="en-US"/>
        </w:rPr>
        <w:tab/>
      </w:r>
      <w:r w:rsidR="00A43523" w:rsidRPr="005716F5">
        <w:rPr>
          <w:rFonts w:ascii="Arial" w:eastAsia="Times New Roman" w:hAnsi="Arial" w:cs="Arial"/>
          <w:b/>
          <w:snapToGrid w:val="0"/>
          <w:sz w:val="24"/>
          <w:szCs w:val="24"/>
          <w:lang w:eastAsia="en-US"/>
        </w:rPr>
        <w:tab/>
      </w:r>
      <w:r w:rsidR="00A43523" w:rsidRPr="005716F5">
        <w:rPr>
          <w:rFonts w:ascii="Arial" w:eastAsia="Times New Roman" w:hAnsi="Arial" w:cs="Arial"/>
          <w:b/>
          <w:snapToGrid w:val="0"/>
          <w:sz w:val="24"/>
          <w:szCs w:val="24"/>
          <w:lang w:eastAsia="en-US"/>
        </w:rPr>
        <w:tab/>
      </w:r>
      <w:r w:rsidR="00A43523" w:rsidRPr="005716F5">
        <w:rPr>
          <w:rFonts w:ascii="Arial" w:eastAsia="Times New Roman" w:hAnsi="Arial" w:cs="Arial"/>
          <w:b/>
          <w:snapToGrid w:val="0"/>
          <w:sz w:val="24"/>
          <w:szCs w:val="24"/>
          <w:lang w:eastAsia="en-US"/>
        </w:rPr>
        <w:tab/>
      </w:r>
      <w:r w:rsidR="00A43523" w:rsidRPr="005716F5">
        <w:rPr>
          <w:rFonts w:ascii="Arial" w:eastAsia="Times New Roman" w:hAnsi="Arial" w:cs="Arial"/>
          <w:b/>
          <w:snapToGrid w:val="0"/>
          <w:sz w:val="24"/>
          <w:szCs w:val="24"/>
          <w:lang w:eastAsia="en-US"/>
        </w:rPr>
        <w:tab/>
      </w:r>
      <w:r w:rsidR="00A43523" w:rsidRPr="005716F5">
        <w:rPr>
          <w:rFonts w:ascii="Arial" w:eastAsia="Times New Roman" w:hAnsi="Arial" w:cs="Arial"/>
          <w:b/>
          <w:snapToGrid w:val="0"/>
          <w:sz w:val="24"/>
          <w:szCs w:val="24"/>
          <w:lang w:eastAsia="en-US"/>
        </w:rPr>
        <w:tab/>
      </w:r>
      <w:r w:rsidR="00183B68">
        <w:rPr>
          <w:rFonts w:ascii="Arial" w:eastAsia="Times New Roman" w:hAnsi="Arial" w:cs="Arial"/>
          <w:b/>
          <w:snapToGrid w:val="0"/>
          <w:sz w:val="24"/>
          <w:szCs w:val="24"/>
          <w:lang w:eastAsia="en-US"/>
        </w:rPr>
        <w:t>6</w:t>
      </w:r>
    </w:p>
    <w:p w14:paraId="681B7C53" w14:textId="77777777" w:rsidR="00B8774E" w:rsidRPr="005716F5" w:rsidRDefault="00B8774E" w:rsidP="00B8774E">
      <w:pPr>
        <w:pStyle w:val="ListParagraph"/>
        <w:numPr>
          <w:ilvl w:val="0"/>
          <w:numId w:val="3"/>
        </w:numPr>
        <w:spacing w:after="0" w:line="240" w:lineRule="auto"/>
        <w:ind w:left="0" w:firstLine="0"/>
        <w:rPr>
          <w:rFonts w:ascii="Arial" w:hAnsi="Arial" w:cs="Arial"/>
          <w:sz w:val="24"/>
          <w:szCs w:val="24"/>
        </w:rPr>
      </w:pPr>
      <w:r w:rsidRPr="005716F5">
        <w:rPr>
          <w:rFonts w:ascii="Arial" w:hAnsi="Arial" w:cs="Arial"/>
          <w:sz w:val="24"/>
          <w:szCs w:val="24"/>
        </w:rPr>
        <w:t>The Employer’s Role in the Partnership</w:t>
      </w:r>
    </w:p>
    <w:p w14:paraId="017D5D43" w14:textId="77777777" w:rsidR="00B8774E" w:rsidRPr="005716F5" w:rsidRDefault="00B8774E" w:rsidP="00B8774E">
      <w:pPr>
        <w:pStyle w:val="ListParagraph"/>
        <w:numPr>
          <w:ilvl w:val="0"/>
          <w:numId w:val="3"/>
        </w:numPr>
        <w:spacing w:after="0" w:line="240" w:lineRule="auto"/>
        <w:ind w:left="0" w:firstLine="0"/>
        <w:rPr>
          <w:rFonts w:ascii="Arial" w:hAnsi="Arial" w:cs="Arial"/>
          <w:sz w:val="24"/>
          <w:szCs w:val="24"/>
        </w:rPr>
      </w:pPr>
      <w:r w:rsidRPr="005716F5">
        <w:rPr>
          <w:rFonts w:ascii="Arial" w:hAnsi="Arial" w:cs="Arial"/>
          <w:sz w:val="24"/>
          <w:szCs w:val="24"/>
        </w:rPr>
        <w:t>The University’s Role in the Partnership</w:t>
      </w:r>
    </w:p>
    <w:p w14:paraId="416F9667" w14:textId="77777777" w:rsidR="00B8774E" w:rsidRPr="005716F5" w:rsidRDefault="00B8774E" w:rsidP="00B8774E">
      <w:pPr>
        <w:pStyle w:val="ListParagraph"/>
        <w:numPr>
          <w:ilvl w:val="0"/>
          <w:numId w:val="3"/>
        </w:numPr>
        <w:spacing w:after="0" w:line="240" w:lineRule="auto"/>
        <w:ind w:left="0" w:firstLine="0"/>
        <w:rPr>
          <w:rFonts w:ascii="Arial" w:hAnsi="Arial" w:cs="Arial"/>
          <w:sz w:val="24"/>
          <w:szCs w:val="24"/>
        </w:rPr>
      </w:pPr>
      <w:r w:rsidRPr="005716F5">
        <w:rPr>
          <w:rFonts w:ascii="Arial" w:hAnsi="Arial" w:cs="Arial"/>
          <w:sz w:val="24"/>
          <w:szCs w:val="24"/>
        </w:rPr>
        <w:t>The Apprentice’s Role in the Partnership</w:t>
      </w:r>
    </w:p>
    <w:p w14:paraId="70E9B6B2" w14:textId="42DCD1ED" w:rsidR="00B8774E" w:rsidRPr="005716F5" w:rsidRDefault="00B8774E" w:rsidP="00B8774E">
      <w:pPr>
        <w:pStyle w:val="ListParagraph"/>
        <w:numPr>
          <w:ilvl w:val="0"/>
          <w:numId w:val="3"/>
        </w:numPr>
        <w:spacing w:after="0" w:line="240" w:lineRule="auto"/>
        <w:ind w:left="0" w:firstLine="0"/>
        <w:rPr>
          <w:rFonts w:ascii="Arial" w:hAnsi="Arial" w:cs="Arial"/>
          <w:sz w:val="24"/>
          <w:szCs w:val="24"/>
        </w:rPr>
      </w:pPr>
      <w:r w:rsidRPr="005716F5">
        <w:rPr>
          <w:rFonts w:ascii="Arial" w:hAnsi="Arial" w:cs="Arial"/>
          <w:sz w:val="24"/>
          <w:szCs w:val="24"/>
        </w:rPr>
        <w:t xml:space="preserve">The </w:t>
      </w:r>
      <w:r w:rsidR="006705FD">
        <w:rPr>
          <w:rFonts w:ascii="Arial" w:hAnsi="Arial" w:cs="Arial"/>
          <w:sz w:val="24"/>
          <w:szCs w:val="24"/>
        </w:rPr>
        <w:t>Training Plan</w:t>
      </w:r>
    </w:p>
    <w:p w14:paraId="5112C8B1" w14:textId="77777777" w:rsidR="00B8774E" w:rsidRPr="005716F5" w:rsidRDefault="00B8774E" w:rsidP="00B8774E">
      <w:pPr>
        <w:pStyle w:val="ListParagraph"/>
        <w:numPr>
          <w:ilvl w:val="0"/>
          <w:numId w:val="3"/>
        </w:numPr>
        <w:spacing w:after="0" w:line="240" w:lineRule="auto"/>
        <w:ind w:left="0" w:firstLine="0"/>
        <w:rPr>
          <w:rFonts w:ascii="Arial" w:hAnsi="Arial" w:cs="Arial"/>
          <w:sz w:val="24"/>
          <w:szCs w:val="24"/>
        </w:rPr>
      </w:pPr>
      <w:r w:rsidRPr="005716F5">
        <w:rPr>
          <w:rFonts w:ascii="Arial" w:hAnsi="Arial" w:cs="Arial"/>
          <w:sz w:val="24"/>
          <w:szCs w:val="24"/>
        </w:rPr>
        <w:t>Data Protection and Data Sharing</w:t>
      </w:r>
    </w:p>
    <w:p w14:paraId="11097C18" w14:textId="2C75D7B1" w:rsidR="00B8774E" w:rsidRDefault="7A57F833" w:rsidP="00726737">
      <w:pPr>
        <w:pStyle w:val="ListParagraph"/>
        <w:numPr>
          <w:ilvl w:val="0"/>
          <w:numId w:val="3"/>
        </w:numPr>
        <w:spacing w:after="0" w:line="240" w:lineRule="auto"/>
        <w:ind w:hanging="720"/>
        <w:rPr>
          <w:rFonts w:ascii="Arial" w:hAnsi="Arial" w:cs="Arial"/>
          <w:sz w:val="24"/>
          <w:szCs w:val="24"/>
        </w:rPr>
      </w:pPr>
      <w:r w:rsidRPr="00726737">
        <w:rPr>
          <w:rFonts w:ascii="Arial" w:hAnsi="Arial" w:cs="Arial"/>
          <w:sz w:val="24"/>
          <w:szCs w:val="24"/>
        </w:rPr>
        <w:t>Confidentiality</w:t>
      </w:r>
    </w:p>
    <w:p w14:paraId="3FE06D94" w14:textId="77777777" w:rsidR="00726737" w:rsidRPr="00726737" w:rsidRDefault="00726737" w:rsidP="00726737">
      <w:pPr>
        <w:pStyle w:val="ListParagraph"/>
        <w:spacing w:after="0" w:line="240" w:lineRule="auto"/>
        <w:rPr>
          <w:rFonts w:ascii="Arial" w:hAnsi="Arial" w:cs="Arial"/>
          <w:sz w:val="24"/>
          <w:szCs w:val="24"/>
        </w:rPr>
      </w:pPr>
    </w:p>
    <w:p w14:paraId="33EA5FD7" w14:textId="0C8969E3" w:rsidR="00B8774E" w:rsidRPr="005716F5" w:rsidRDefault="00A43523" w:rsidP="00B8774E">
      <w:pPr>
        <w:pStyle w:val="ListParagraph"/>
        <w:tabs>
          <w:tab w:val="right" w:pos="8789"/>
        </w:tabs>
        <w:spacing w:after="0" w:line="240" w:lineRule="auto"/>
        <w:ind w:left="0"/>
        <w:rPr>
          <w:rFonts w:ascii="Arial" w:hAnsi="Arial" w:cs="Arial"/>
          <w:b/>
          <w:sz w:val="24"/>
          <w:szCs w:val="24"/>
        </w:rPr>
      </w:pPr>
      <w:hyperlink w:anchor="About_the_Programme" w:history="1">
        <w:r w:rsidRPr="005716F5">
          <w:rPr>
            <w:rStyle w:val="Hyperlink"/>
            <w:rFonts w:ascii="Arial" w:hAnsi="Arial" w:cs="Arial"/>
            <w:b/>
            <w:sz w:val="24"/>
            <w:szCs w:val="24"/>
          </w:rPr>
          <w:t>About the Programme</w:t>
        </w:r>
      </w:hyperlink>
      <w:r w:rsidRPr="005716F5">
        <w:rPr>
          <w:rFonts w:ascii="Arial" w:hAnsi="Arial" w:cs="Arial"/>
          <w:b/>
          <w:sz w:val="24"/>
          <w:szCs w:val="24"/>
        </w:rPr>
        <w:tab/>
      </w:r>
      <w:r w:rsidR="00183B68">
        <w:rPr>
          <w:rFonts w:ascii="Arial" w:hAnsi="Arial" w:cs="Arial"/>
          <w:b/>
          <w:sz w:val="24"/>
          <w:szCs w:val="24"/>
        </w:rPr>
        <w:t>9</w:t>
      </w:r>
    </w:p>
    <w:p w14:paraId="08FF6600" w14:textId="77777777" w:rsidR="00E11419" w:rsidRPr="005716F5" w:rsidRDefault="00B8774E" w:rsidP="00E11419">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Application and Induction</w:t>
      </w:r>
    </w:p>
    <w:p w14:paraId="5E7574FD" w14:textId="77777777" w:rsidR="00105842" w:rsidRDefault="001C256A" w:rsidP="00E11419">
      <w:pPr>
        <w:pStyle w:val="ListParagraph"/>
        <w:numPr>
          <w:ilvl w:val="0"/>
          <w:numId w:val="4"/>
        </w:numPr>
        <w:spacing w:after="0" w:line="240" w:lineRule="auto"/>
        <w:ind w:left="0" w:firstLine="0"/>
        <w:rPr>
          <w:rFonts w:ascii="Arial" w:hAnsi="Arial" w:cs="Arial"/>
          <w:sz w:val="24"/>
          <w:szCs w:val="24"/>
        </w:rPr>
      </w:pPr>
      <w:r>
        <w:rPr>
          <w:rFonts w:ascii="Arial" w:hAnsi="Arial" w:cs="Arial"/>
          <w:sz w:val="24"/>
          <w:szCs w:val="24"/>
        </w:rPr>
        <w:t xml:space="preserve">Initial </w:t>
      </w:r>
      <w:r w:rsidR="00FE2A5C" w:rsidRPr="005716F5">
        <w:rPr>
          <w:rFonts w:ascii="Arial" w:hAnsi="Arial" w:cs="Arial"/>
          <w:sz w:val="24"/>
          <w:szCs w:val="24"/>
        </w:rPr>
        <w:t xml:space="preserve">Skills Assessment and Recognition of Prior and Experiential </w:t>
      </w:r>
    </w:p>
    <w:p w14:paraId="328064F2" w14:textId="5A0AC8EA" w:rsidR="00E11419" w:rsidRDefault="005C21E0" w:rsidP="00105842">
      <w:pPr>
        <w:pStyle w:val="ListParagraph"/>
        <w:spacing w:after="0" w:line="240" w:lineRule="auto"/>
        <w:ind w:left="0"/>
        <w:rPr>
          <w:rFonts w:ascii="Arial" w:hAnsi="Arial" w:cs="Arial"/>
          <w:sz w:val="24"/>
          <w:szCs w:val="24"/>
        </w:rPr>
      </w:pPr>
      <w:r>
        <w:rPr>
          <w:rFonts w:ascii="Arial" w:hAnsi="Arial" w:cs="Arial"/>
          <w:sz w:val="24"/>
          <w:szCs w:val="24"/>
        </w:rPr>
        <w:tab/>
      </w:r>
      <w:r w:rsidR="00FE2A5C" w:rsidRPr="005716F5">
        <w:rPr>
          <w:rFonts w:ascii="Arial" w:hAnsi="Arial" w:cs="Arial"/>
          <w:sz w:val="24"/>
          <w:szCs w:val="24"/>
        </w:rPr>
        <w:t xml:space="preserve">Learning and </w:t>
      </w:r>
      <w:r w:rsidR="001C256A">
        <w:rPr>
          <w:rFonts w:ascii="Arial" w:hAnsi="Arial" w:cs="Arial"/>
          <w:sz w:val="24"/>
          <w:szCs w:val="24"/>
        </w:rPr>
        <w:t>E</w:t>
      </w:r>
      <w:r w:rsidR="00FE2A5C" w:rsidRPr="005716F5">
        <w:rPr>
          <w:rFonts w:ascii="Arial" w:hAnsi="Arial" w:cs="Arial"/>
          <w:sz w:val="24"/>
          <w:szCs w:val="24"/>
        </w:rPr>
        <w:t>xperience</w:t>
      </w:r>
    </w:p>
    <w:p w14:paraId="3F783D28" w14:textId="3C89F636" w:rsidR="00B8774E" w:rsidRPr="005716F5" w:rsidRDefault="00B8774E" w:rsidP="00B8774E">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English and Maths Requirement</w:t>
      </w:r>
    </w:p>
    <w:p w14:paraId="13B742DF" w14:textId="7DB95C6E" w:rsidR="0085263B" w:rsidRDefault="0085263B" w:rsidP="00B8774E">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Apprentice or Employer Changes</w:t>
      </w:r>
    </w:p>
    <w:p w14:paraId="77CCBCF6" w14:textId="4420156A" w:rsidR="00310865" w:rsidRPr="005716F5" w:rsidRDefault="00310865" w:rsidP="00310865">
      <w:pPr>
        <w:pStyle w:val="ListParagraph"/>
        <w:numPr>
          <w:ilvl w:val="0"/>
          <w:numId w:val="4"/>
        </w:numPr>
        <w:spacing w:after="0" w:line="240" w:lineRule="auto"/>
        <w:ind w:left="0" w:firstLine="0"/>
        <w:rPr>
          <w:rFonts w:ascii="Arial" w:hAnsi="Arial" w:cs="Arial"/>
          <w:sz w:val="24"/>
          <w:szCs w:val="24"/>
        </w:rPr>
      </w:pPr>
      <w:r>
        <w:rPr>
          <w:rFonts w:ascii="Arial" w:hAnsi="Arial" w:cs="Arial"/>
          <w:sz w:val="24"/>
          <w:szCs w:val="24"/>
        </w:rPr>
        <w:t>End Point Assessment</w:t>
      </w:r>
      <w:r w:rsidR="006705FD">
        <w:rPr>
          <w:rFonts w:ascii="Arial" w:hAnsi="Arial" w:cs="Arial"/>
          <w:sz w:val="24"/>
          <w:szCs w:val="24"/>
        </w:rPr>
        <w:t xml:space="preserve"> (EPA)</w:t>
      </w:r>
    </w:p>
    <w:p w14:paraId="02CEFBC1" w14:textId="77777777" w:rsidR="00B8774E" w:rsidRPr="005716F5" w:rsidRDefault="00B8774E" w:rsidP="00B8774E">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Programme Facts</w:t>
      </w:r>
    </w:p>
    <w:p w14:paraId="599CD4E2" w14:textId="2883884D" w:rsidR="00B8774E" w:rsidRPr="005716F5" w:rsidRDefault="00B8774E" w:rsidP="00B8774E">
      <w:pPr>
        <w:pStyle w:val="ListParagraph"/>
        <w:numPr>
          <w:ilvl w:val="0"/>
          <w:numId w:val="4"/>
        </w:numPr>
        <w:spacing w:after="0" w:line="240" w:lineRule="auto"/>
        <w:ind w:left="0" w:firstLine="0"/>
        <w:rPr>
          <w:rFonts w:ascii="Arial" w:hAnsi="Arial" w:cs="Arial"/>
          <w:sz w:val="24"/>
          <w:szCs w:val="24"/>
        </w:rPr>
      </w:pPr>
      <w:r w:rsidRPr="005716F5">
        <w:rPr>
          <w:rFonts w:ascii="Arial" w:eastAsiaTheme="majorEastAsia" w:hAnsi="Arial" w:cs="Arial"/>
          <w:sz w:val="24"/>
          <w:szCs w:val="24"/>
        </w:rPr>
        <w:t xml:space="preserve">Programme </w:t>
      </w:r>
      <w:r w:rsidR="00833EEF">
        <w:rPr>
          <w:rFonts w:ascii="Arial" w:eastAsiaTheme="majorEastAsia" w:hAnsi="Arial" w:cs="Arial"/>
          <w:sz w:val="24"/>
          <w:szCs w:val="24"/>
        </w:rPr>
        <w:t>Knowledge, Skills and Behaviours (KSBs)</w:t>
      </w:r>
    </w:p>
    <w:p w14:paraId="709FBDAA" w14:textId="77777777" w:rsidR="00B8774E" w:rsidRPr="005716F5" w:rsidRDefault="00B8774E" w:rsidP="00B8774E">
      <w:pPr>
        <w:numPr>
          <w:ilvl w:val="0"/>
          <w:numId w:val="4"/>
        </w:numPr>
        <w:spacing w:after="0" w:line="240" w:lineRule="auto"/>
        <w:ind w:left="0" w:firstLine="0"/>
        <w:contextualSpacing/>
        <w:rPr>
          <w:rFonts w:ascii="Arial" w:eastAsia="Times New Roman" w:hAnsi="Arial" w:cs="Arial"/>
          <w:sz w:val="24"/>
          <w:szCs w:val="24"/>
          <w:lang w:val="en-US" w:eastAsia="en-US"/>
        </w:rPr>
      </w:pPr>
      <w:r w:rsidRPr="005716F5">
        <w:rPr>
          <w:rFonts w:ascii="Arial" w:eastAsia="Times New Roman" w:hAnsi="Arial" w:cs="Arial"/>
          <w:sz w:val="24"/>
          <w:szCs w:val="24"/>
          <w:lang w:val="en-US" w:eastAsia="en-US"/>
        </w:rPr>
        <w:t>Programme Structure</w:t>
      </w:r>
    </w:p>
    <w:p w14:paraId="3B3C1240" w14:textId="77777777" w:rsidR="00B8774E" w:rsidRPr="005716F5" w:rsidRDefault="00B8774E" w:rsidP="00B8774E">
      <w:pPr>
        <w:numPr>
          <w:ilvl w:val="0"/>
          <w:numId w:val="4"/>
        </w:numPr>
        <w:spacing w:after="0" w:line="240" w:lineRule="auto"/>
        <w:ind w:left="0" w:firstLine="0"/>
        <w:contextualSpacing/>
        <w:rPr>
          <w:rFonts w:ascii="Arial" w:hAnsi="Arial" w:cs="Arial"/>
          <w:color w:val="000000" w:themeColor="text1"/>
          <w:sz w:val="24"/>
          <w:szCs w:val="24"/>
        </w:rPr>
      </w:pPr>
      <w:r w:rsidRPr="005716F5">
        <w:rPr>
          <w:rFonts w:ascii="Arial" w:hAnsi="Arial" w:cs="Arial"/>
          <w:sz w:val="24"/>
          <w:szCs w:val="24"/>
        </w:rPr>
        <w:t>Professional Statutory and Regulatory Board (PSRB) Accreditation</w:t>
      </w:r>
    </w:p>
    <w:p w14:paraId="0A9505E2" w14:textId="77777777" w:rsidR="00B8774E" w:rsidRPr="005716F5" w:rsidRDefault="00B8774E" w:rsidP="00B8774E">
      <w:pPr>
        <w:spacing w:after="0" w:line="240" w:lineRule="auto"/>
        <w:contextualSpacing/>
        <w:rPr>
          <w:rFonts w:ascii="Arial" w:hAnsi="Arial" w:cs="Arial"/>
          <w:color w:val="000000" w:themeColor="text1"/>
          <w:sz w:val="24"/>
          <w:szCs w:val="24"/>
        </w:rPr>
      </w:pPr>
    </w:p>
    <w:p w14:paraId="120F6068" w14:textId="37FA3221" w:rsidR="00B8774E" w:rsidRPr="005716F5" w:rsidRDefault="00B8774E" w:rsidP="00B8774E">
      <w:pPr>
        <w:tabs>
          <w:tab w:val="right" w:pos="8789"/>
        </w:tabs>
        <w:spacing w:after="0" w:line="240" w:lineRule="auto"/>
        <w:contextualSpacing/>
        <w:rPr>
          <w:rFonts w:ascii="Arial" w:hAnsi="Arial" w:cs="Arial"/>
          <w:b/>
          <w:sz w:val="24"/>
          <w:szCs w:val="24"/>
        </w:rPr>
      </w:pPr>
      <w:hyperlink w:anchor="Key_People" w:history="1">
        <w:r w:rsidRPr="005716F5">
          <w:rPr>
            <w:rStyle w:val="Hyperlink"/>
            <w:rFonts w:ascii="Arial" w:hAnsi="Arial" w:cs="Arial"/>
            <w:b/>
            <w:sz w:val="24"/>
            <w:szCs w:val="24"/>
          </w:rPr>
          <w:t>Key People</w:t>
        </w:r>
      </w:hyperlink>
      <w:r w:rsidR="005B54A0" w:rsidRPr="005716F5">
        <w:rPr>
          <w:rFonts w:ascii="Arial" w:hAnsi="Arial" w:cs="Arial"/>
          <w:b/>
          <w:sz w:val="24"/>
          <w:szCs w:val="24"/>
        </w:rPr>
        <w:tab/>
        <w:t>1</w:t>
      </w:r>
      <w:r w:rsidR="0001318A" w:rsidRPr="005716F5">
        <w:rPr>
          <w:rFonts w:ascii="Arial" w:hAnsi="Arial" w:cs="Arial"/>
          <w:b/>
          <w:sz w:val="24"/>
          <w:szCs w:val="24"/>
        </w:rPr>
        <w:t>4</w:t>
      </w:r>
    </w:p>
    <w:p w14:paraId="72F23D2F" w14:textId="77777777" w:rsidR="00B8774E" w:rsidRPr="005716F5" w:rsidRDefault="00B8774E" w:rsidP="00B8774E">
      <w:pPr>
        <w:tabs>
          <w:tab w:val="right" w:pos="8789"/>
        </w:tabs>
        <w:spacing w:after="0" w:line="240" w:lineRule="auto"/>
        <w:contextualSpacing/>
        <w:rPr>
          <w:rFonts w:ascii="Arial" w:hAnsi="Arial" w:cs="Arial"/>
          <w:b/>
          <w:sz w:val="24"/>
          <w:szCs w:val="24"/>
        </w:rPr>
      </w:pPr>
    </w:p>
    <w:p w14:paraId="5222383F" w14:textId="3FE5145A" w:rsidR="00B8774E" w:rsidRPr="005716F5" w:rsidRDefault="00B8774E" w:rsidP="00B8774E">
      <w:pPr>
        <w:tabs>
          <w:tab w:val="right" w:pos="8789"/>
        </w:tabs>
        <w:spacing w:after="0" w:line="240" w:lineRule="auto"/>
        <w:contextualSpacing/>
        <w:rPr>
          <w:rFonts w:ascii="Arial" w:hAnsi="Arial" w:cs="Arial"/>
          <w:b/>
          <w:sz w:val="24"/>
          <w:szCs w:val="24"/>
        </w:rPr>
      </w:pPr>
      <w:r w:rsidRPr="005716F5">
        <w:rPr>
          <w:rFonts w:ascii="Arial" w:hAnsi="Arial" w:cs="Arial"/>
          <w:b/>
          <w:sz w:val="24"/>
          <w:szCs w:val="24"/>
        </w:rPr>
        <w:t>The Univ</w:t>
      </w:r>
      <w:r w:rsidR="005B54A0" w:rsidRPr="005716F5">
        <w:rPr>
          <w:rFonts w:ascii="Arial" w:hAnsi="Arial" w:cs="Arial"/>
          <w:b/>
          <w:sz w:val="24"/>
          <w:szCs w:val="24"/>
        </w:rPr>
        <w:t>ersity</w:t>
      </w:r>
      <w:r w:rsidR="005B54A0" w:rsidRPr="005716F5">
        <w:rPr>
          <w:rFonts w:ascii="Arial" w:hAnsi="Arial" w:cs="Arial"/>
          <w:b/>
          <w:sz w:val="24"/>
          <w:szCs w:val="24"/>
        </w:rPr>
        <w:tab/>
      </w:r>
    </w:p>
    <w:p w14:paraId="05D4B29D" w14:textId="69F1749C" w:rsidR="00B8774E" w:rsidRPr="005716F5" w:rsidRDefault="00B8774E" w:rsidP="00B8774E">
      <w:pPr>
        <w:pStyle w:val="ListParagraph"/>
        <w:numPr>
          <w:ilvl w:val="0"/>
          <w:numId w:val="5"/>
        </w:numPr>
        <w:spacing w:after="0" w:line="240" w:lineRule="auto"/>
        <w:ind w:left="0" w:firstLine="0"/>
        <w:rPr>
          <w:rFonts w:ascii="Arial" w:hAnsi="Arial" w:cs="Arial"/>
          <w:b/>
          <w:sz w:val="24"/>
          <w:szCs w:val="24"/>
        </w:rPr>
      </w:pPr>
      <w:r w:rsidRPr="005716F5">
        <w:rPr>
          <w:rFonts w:ascii="Arial" w:hAnsi="Arial" w:cs="Arial"/>
          <w:sz w:val="24"/>
          <w:szCs w:val="24"/>
        </w:rPr>
        <w:t>The Northumbria Apprenticeship Academic Support Team</w:t>
      </w:r>
    </w:p>
    <w:p w14:paraId="6B060D00" w14:textId="77777777" w:rsidR="00105842"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 xml:space="preserve">The Northumbria Apprenticeship Business Development Manager </w:t>
      </w:r>
    </w:p>
    <w:p w14:paraId="4BD4EFD3" w14:textId="6AA81D63" w:rsidR="00B8774E" w:rsidRPr="005716F5" w:rsidRDefault="0011312E" w:rsidP="00105842">
      <w:pPr>
        <w:pStyle w:val="ListParagraph"/>
        <w:spacing w:after="0"/>
        <w:ind w:left="0"/>
        <w:rPr>
          <w:rFonts w:ascii="Arial" w:hAnsi="Arial" w:cs="Arial"/>
          <w:sz w:val="24"/>
          <w:szCs w:val="24"/>
        </w:rPr>
      </w:pPr>
      <w:r>
        <w:rPr>
          <w:rFonts w:ascii="Arial" w:hAnsi="Arial" w:cs="Arial"/>
          <w:sz w:val="24"/>
          <w:szCs w:val="24"/>
        </w:rPr>
        <w:tab/>
      </w:r>
      <w:r w:rsidR="00B8774E" w:rsidRPr="005716F5">
        <w:rPr>
          <w:rFonts w:ascii="Arial" w:hAnsi="Arial" w:cs="Arial"/>
          <w:sz w:val="24"/>
          <w:szCs w:val="24"/>
        </w:rPr>
        <w:t xml:space="preserve">and Business </w:t>
      </w:r>
      <w:r w:rsidR="00726737">
        <w:rPr>
          <w:rFonts w:ascii="Arial" w:hAnsi="Arial" w:cs="Arial"/>
          <w:sz w:val="24"/>
          <w:szCs w:val="24"/>
        </w:rPr>
        <w:t xml:space="preserve">Development </w:t>
      </w:r>
      <w:r w:rsidR="00B8774E" w:rsidRPr="005716F5">
        <w:rPr>
          <w:rFonts w:ascii="Arial" w:hAnsi="Arial" w:cs="Arial"/>
          <w:sz w:val="24"/>
          <w:szCs w:val="24"/>
        </w:rPr>
        <w:t>Coordinator</w:t>
      </w:r>
    </w:p>
    <w:p w14:paraId="430153BC" w14:textId="111C4617" w:rsidR="00B8774E" w:rsidRPr="005716F5" w:rsidRDefault="00B8774E" w:rsidP="00B8774E">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The Northumbria Apprenticeship Programme Leader</w:t>
      </w:r>
    </w:p>
    <w:p w14:paraId="11D858C8" w14:textId="3AAFD213" w:rsidR="00B8774E" w:rsidRPr="005716F5" w:rsidRDefault="00DE5035" w:rsidP="00B8774E">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 xml:space="preserve">Workplace </w:t>
      </w:r>
      <w:r w:rsidR="00B8774E" w:rsidRPr="005716F5">
        <w:rPr>
          <w:rFonts w:ascii="Arial" w:hAnsi="Arial" w:cs="Arial"/>
          <w:sz w:val="24"/>
          <w:szCs w:val="24"/>
        </w:rPr>
        <w:t>Coach</w:t>
      </w:r>
    </w:p>
    <w:p w14:paraId="33D29B5E" w14:textId="77777777" w:rsidR="00B8774E" w:rsidRPr="005716F5" w:rsidRDefault="00B8774E" w:rsidP="00B8774E">
      <w:pPr>
        <w:pStyle w:val="ListParagraph"/>
        <w:spacing w:after="0" w:line="240" w:lineRule="auto"/>
        <w:ind w:left="0"/>
        <w:rPr>
          <w:rFonts w:ascii="Arial" w:hAnsi="Arial" w:cs="Arial"/>
          <w:sz w:val="24"/>
          <w:szCs w:val="24"/>
        </w:rPr>
      </w:pPr>
    </w:p>
    <w:p w14:paraId="319F2D28" w14:textId="77777777" w:rsidR="00B8774E" w:rsidRPr="005716F5" w:rsidRDefault="00B8774E" w:rsidP="00B8774E">
      <w:pPr>
        <w:pStyle w:val="ListParagraph"/>
        <w:spacing w:after="0" w:line="240" w:lineRule="auto"/>
        <w:ind w:left="0"/>
        <w:rPr>
          <w:rFonts w:ascii="Arial" w:hAnsi="Arial" w:cs="Arial"/>
          <w:b/>
          <w:sz w:val="24"/>
          <w:szCs w:val="24"/>
        </w:rPr>
      </w:pPr>
      <w:r w:rsidRPr="005716F5">
        <w:rPr>
          <w:rFonts w:ascii="Arial" w:hAnsi="Arial" w:cs="Arial"/>
          <w:b/>
          <w:sz w:val="24"/>
          <w:szCs w:val="24"/>
        </w:rPr>
        <w:t>The Employer</w:t>
      </w:r>
    </w:p>
    <w:p w14:paraId="47AA588A" w14:textId="04B9903D" w:rsidR="00B8774E"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Workplace Mentor</w:t>
      </w:r>
    </w:p>
    <w:p w14:paraId="5DDF2A42" w14:textId="46C6BFE2" w:rsidR="00726737" w:rsidRPr="005716F5" w:rsidRDefault="00726737" w:rsidP="00B8774E">
      <w:pPr>
        <w:pStyle w:val="ListParagraph"/>
        <w:numPr>
          <w:ilvl w:val="0"/>
          <w:numId w:val="4"/>
        </w:numPr>
        <w:spacing w:after="0"/>
        <w:ind w:left="0" w:firstLine="0"/>
        <w:rPr>
          <w:rFonts w:ascii="Arial" w:hAnsi="Arial" w:cs="Arial"/>
          <w:sz w:val="24"/>
          <w:szCs w:val="24"/>
        </w:rPr>
      </w:pPr>
      <w:r>
        <w:rPr>
          <w:rFonts w:ascii="Arial" w:hAnsi="Arial" w:cs="Arial"/>
          <w:sz w:val="24"/>
          <w:szCs w:val="24"/>
        </w:rPr>
        <w:t>Apprentice</w:t>
      </w:r>
      <w:r w:rsidR="003F3308">
        <w:rPr>
          <w:rFonts w:ascii="Arial" w:hAnsi="Arial" w:cs="Arial"/>
          <w:sz w:val="24"/>
          <w:szCs w:val="24"/>
        </w:rPr>
        <w:t>ship</w:t>
      </w:r>
      <w:r>
        <w:rPr>
          <w:rFonts w:ascii="Arial" w:hAnsi="Arial" w:cs="Arial"/>
          <w:sz w:val="24"/>
          <w:szCs w:val="24"/>
        </w:rPr>
        <w:t>-Co-ordinator</w:t>
      </w:r>
    </w:p>
    <w:p w14:paraId="6D138E48" w14:textId="77777777" w:rsidR="00B8774E" w:rsidRPr="005716F5" w:rsidRDefault="00B8774E" w:rsidP="00B8774E">
      <w:pPr>
        <w:pStyle w:val="ListParagraph"/>
        <w:spacing w:after="0" w:line="240" w:lineRule="auto"/>
        <w:ind w:left="0"/>
        <w:rPr>
          <w:rFonts w:ascii="Arial" w:hAnsi="Arial" w:cs="Arial"/>
          <w:b/>
          <w:sz w:val="24"/>
          <w:szCs w:val="24"/>
        </w:rPr>
      </w:pPr>
    </w:p>
    <w:p w14:paraId="22464C6E" w14:textId="0A856932" w:rsidR="00B8774E" w:rsidRPr="005716F5" w:rsidRDefault="00A43523" w:rsidP="00B8774E">
      <w:pPr>
        <w:pStyle w:val="ListParagraph"/>
        <w:tabs>
          <w:tab w:val="right" w:pos="8789"/>
        </w:tabs>
        <w:spacing w:after="0" w:line="240" w:lineRule="auto"/>
        <w:ind w:left="0"/>
        <w:rPr>
          <w:rFonts w:ascii="Arial" w:hAnsi="Arial" w:cs="Arial"/>
          <w:b/>
          <w:sz w:val="24"/>
          <w:szCs w:val="24"/>
        </w:rPr>
      </w:pPr>
      <w:hyperlink w:anchor="Key_Policies" w:history="1">
        <w:r w:rsidRPr="005716F5">
          <w:rPr>
            <w:rStyle w:val="Hyperlink"/>
            <w:rFonts w:ascii="Arial" w:hAnsi="Arial" w:cs="Arial"/>
            <w:b/>
            <w:sz w:val="24"/>
            <w:szCs w:val="24"/>
          </w:rPr>
          <w:t>Key Policies</w:t>
        </w:r>
      </w:hyperlink>
      <w:r w:rsidRPr="005716F5">
        <w:rPr>
          <w:rFonts w:ascii="Arial" w:hAnsi="Arial" w:cs="Arial"/>
          <w:b/>
          <w:sz w:val="24"/>
          <w:szCs w:val="24"/>
        </w:rPr>
        <w:tab/>
        <w:t>1</w:t>
      </w:r>
      <w:r w:rsidR="00183B68">
        <w:rPr>
          <w:rFonts w:ascii="Arial" w:hAnsi="Arial" w:cs="Arial"/>
          <w:b/>
          <w:sz w:val="24"/>
          <w:szCs w:val="24"/>
        </w:rPr>
        <w:t>7</w:t>
      </w:r>
    </w:p>
    <w:p w14:paraId="7DEEDD91" w14:textId="77777777" w:rsidR="00B8774E" w:rsidRPr="005716F5" w:rsidRDefault="00B8774E" w:rsidP="00B8774E">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Student Conduct Expectations</w:t>
      </w:r>
    </w:p>
    <w:p w14:paraId="4FB6FA10" w14:textId="77777777" w:rsidR="00B8774E" w:rsidRPr="005716F5" w:rsidRDefault="00B8774E" w:rsidP="00B8774E">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Academic Misconduct</w:t>
      </w:r>
    </w:p>
    <w:p w14:paraId="39A4115A" w14:textId="77777777" w:rsidR="00B8774E" w:rsidRPr="005716F5" w:rsidRDefault="00B8774E" w:rsidP="00B8774E">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Health and Safety</w:t>
      </w:r>
    </w:p>
    <w:p w14:paraId="663A85DB" w14:textId="37EA7356" w:rsidR="00B8774E" w:rsidRPr="005716F5" w:rsidRDefault="00B8774E" w:rsidP="00B8774E">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Equality</w:t>
      </w:r>
      <w:r w:rsidR="00A21CF4">
        <w:rPr>
          <w:rFonts w:ascii="Arial" w:hAnsi="Arial" w:cs="Arial"/>
          <w:sz w:val="24"/>
          <w:szCs w:val="24"/>
        </w:rPr>
        <w:t xml:space="preserve">, </w:t>
      </w:r>
      <w:r w:rsidRPr="005716F5">
        <w:rPr>
          <w:rFonts w:ascii="Arial" w:hAnsi="Arial" w:cs="Arial"/>
          <w:sz w:val="24"/>
          <w:szCs w:val="24"/>
        </w:rPr>
        <w:t>Diversity</w:t>
      </w:r>
      <w:r w:rsidR="00A21CF4">
        <w:rPr>
          <w:rFonts w:ascii="Arial" w:hAnsi="Arial" w:cs="Arial"/>
          <w:sz w:val="24"/>
          <w:szCs w:val="24"/>
        </w:rPr>
        <w:t xml:space="preserve"> and Inclusion</w:t>
      </w:r>
    </w:p>
    <w:p w14:paraId="6E2E0C6E" w14:textId="1831E63B" w:rsidR="00B8774E" w:rsidRDefault="00B8774E" w:rsidP="00B8774E">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Anti-bullying and Harassment</w:t>
      </w:r>
    </w:p>
    <w:p w14:paraId="4D5A1CF4" w14:textId="428D611E" w:rsidR="00873AB3" w:rsidRPr="005716F5" w:rsidRDefault="00873AB3" w:rsidP="00B8774E">
      <w:pPr>
        <w:pStyle w:val="ListParagraph"/>
        <w:numPr>
          <w:ilvl w:val="0"/>
          <w:numId w:val="4"/>
        </w:numPr>
        <w:spacing w:after="0" w:line="240" w:lineRule="auto"/>
        <w:ind w:left="0" w:firstLine="0"/>
        <w:rPr>
          <w:rFonts w:ascii="Arial" w:hAnsi="Arial" w:cs="Arial"/>
          <w:sz w:val="24"/>
          <w:szCs w:val="24"/>
        </w:rPr>
      </w:pPr>
      <w:r>
        <w:rPr>
          <w:rFonts w:ascii="Arial" w:hAnsi="Arial" w:cs="Arial"/>
          <w:sz w:val="24"/>
          <w:szCs w:val="24"/>
        </w:rPr>
        <w:t>Unacceptable Behaviours</w:t>
      </w:r>
    </w:p>
    <w:p w14:paraId="779FCB0C" w14:textId="77777777" w:rsidR="00B8774E" w:rsidRPr="004A2C16" w:rsidRDefault="00B8774E" w:rsidP="00B8774E">
      <w:pPr>
        <w:pStyle w:val="ListParagraph"/>
        <w:numPr>
          <w:ilvl w:val="0"/>
          <w:numId w:val="4"/>
        </w:numPr>
        <w:spacing w:after="0" w:line="240" w:lineRule="auto"/>
        <w:ind w:left="0" w:firstLine="0"/>
        <w:rPr>
          <w:rFonts w:ascii="Arial" w:hAnsi="Arial" w:cs="Arial"/>
          <w:sz w:val="24"/>
          <w:szCs w:val="24"/>
        </w:rPr>
      </w:pPr>
      <w:r w:rsidRPr="005716F5">
        <w:rPr>
          <w:rFonts w:ascii="Arial" w:eastAsiaTheme="majorEastAsia" w:hAnsi="Arial" w:cs="Arial"/>
          <w:sz w:val="24"/>
          <w:szCs w:val="24"/>
        </w:rPr>
        <w:t>Safeguarding</w:t>
      </w:r>
    </w:p>
    <w:p w14:paraId="5DD2F3A2" w14:textId="2A97C5E5" w:rsidR="004A2C16" w:rsidRPr="005716F5" w:rsidRDefault="004A2C16" w:rsidP="00B8774E">
      <w:pPr>
        <w:pStyle w:val="ListParagraph"/>
        <w:numPr>
          <w:ilvl w:val="0"/>
          <w:numId w:val="4"/>
        </w:numPr>
        <w:spacing w:after="0" w:line="240" w:lineRule="auto"/>
        <w:ind w:left="0" w:firstLine="0"/>
        <w:rPr>
          <w:rFonts w:ascii="Arial" w:hAnsi="Arial" w:cs="Arial"/>
          <w:sz w:val="24"/>
          <w:szCs w:val="24"/>
        </w:rPr>
      </w:pPr>
      <w:r>
        <w:rPr>
          <w:rFonts w:ascii="Arial" w:eastAsiaTheme="majorEastAsia" w:hAnsi="Arial" w:cs="Arial"/>
          <w:sz w:val="24"/>
          <w:szCs w:val="24"/>
        </w:rPr>
        <w:t>Safe and Effective use of IT</w:t>
      </w:r>
    </w:p>
    <w:p w14:paraId="483D8B90" w14:textId="7EC772AA" w:rsidR="00B8774E" w:rsidRPr="005716F5" w:rsidRDefault="00B8774E" w:rsidP="00B8774E">
      <w:pPr>
        <w:numPr>
          <w:ilvl w:val="0"/>
          <w:numId w:val="4"/>
        </w:numPr>
        <w:spacing w:after="0" w:line="240" w:lineRule="auto"/>
        <w:ind w:left="0" w:firstLine="0"/>
        <w:contextualSpacing/>
        <w:rPr>
          <w:rFonts w:ascii="Arial" w:eastAsia="Times New Roman" w:hAnsi="Arial" w:cs="Arial"/>
          <w:sz w:val="24"/>
          <w:szCs w:val="24"/>
          <w:lang w:val="en-US" w:eastAsia="en-US"/>
        </w:rPr>
      </w:pPr>
      <w:proofErr w:type="gramStart"/>
      <w:r w:rsidRPr="005716F5">
        <w:rPr>
          <w:rFonts w:ascii="Arial" w:eastAsia="Times New Roman" w:hAnsi="Arial" w:cs="Arial"/>
          <w:sz w:val="24"/>
          <w:szCs w:val="24"/>
          <w:lang w:val="en-US" w:eastAsia="en-US"/>
        </w:rPr>
        <w:lastRenderedPageBreak/>
        <w:t>Prevent</w:t>
      </w:r>
      <w:proofErr w:type="gramEnd"/>
      <w:r w:rsidR="00A21CF4">
        <w:rPr>
          <w:rFonts w:ascii="Arial" w:eastAsia="Times New Roman" w:hAnsi="Arial" w:cs="Arial"/>
          <w:sz w:val="24"/>
          <w:szCs w:val="24"/>
          <w:lang w:val="en-US" w:eastAsia="en-US"/>
        </w:rPr>
        <w:t xml:space="preserve"> Duty</w:t>
      </w:r>
    </w:p>
    <w:p w14:paraId="1436A80A" w14:textId="2BDBFC3A" w:rsidR="00DE5035" w:rsidRPr="005716F5" w:rsidRDefault="00DE5035" w:rsidP="00B8774E">
      <w:pPr>
        <w:numPr>
          <w:ilvl w:val="0"/>
          <w:numId w:val="4"/>
        </w:numPr>
        <w:spacing w:after="0" w:line="240" w:lineRule="auto"/>
        <w:ind w:left="0" w:firstLine="0"/>
        <w:contextualSpacing/>
        <w:rPr>
          <w:rFonts w:ascii="Arial" w:eastAsia="Times New Roman" w:hAnsi="Arial" w:cs="Arial"/>
          <w:sz w:val="24"/>
          <w:szCs w:val="24"/>
          <w:lang w:val="en-US" w:eastAsia="en-US"/>
        </w:rPr>
      </w:pPr>
      <w:r w:rsidRPr="005716F5">
        <w:rPr>
          <w:rFonts w:ascii="Arial" w:eastAsia="Times New Roman" w:hAnsi="Arial" w:cs="Arial"/>
          <w:sz w:val="24"/>
          <w:szCs w:val="24"/>
          <w:lang w:val="en-US" w:eastAsia="en-US"/>
        </w:rPr>
        <w:t>Fundamental British Values</w:t>
      </w:r>
      <w:r w:rsidR="00A21CF4">
        <w:rPr>
          <w:rFonts w:ascii="Arial" w:eastAsia="Times New Roman" w:hAnsi="Arial" w:cs="Arial"/>
          <w:sz w:val="24"/>
          <w:szCs w:val="24"/>
          <w:lang w:val="en-US" w:eastAsia="en-US"/>
        </w:rPr>
        <w:t xml:space="preserve"> (FBV)</w:t>
      </w:r>
    </w:p>
    <w:p w14:paraId="7C1FE50E" w14:textId="7D89B186" w:rsidR="00691D04" w:rsidRPr="005716F5" w:rsidRDefault="00691D04">
      <w:pPr>
        <w:rPr>
          <w:rFonts w:ascii="Arial" w:eastAsia="Calibri" w:hAnsi="Arial" w:cs="Arial"/>
          <w:spacing w:val="-5"/>
          <w:sz w:val="24"/>
          <w:szCs w:val="24"/>
        </w:rPr>
      </w:pPr>
    </w:p>
    <w:p w14:paraId="6EA350CE" w14:textId="4291CA9A" w:rsidR="00B8774E" w:rsidRPr="005716F5" w:rsidRDefault="00B8774E" w:rsidP="2AF2FD6C">
      <w:pPr>
        <w:pStyle w:val="ListParagraph"/>
        <w:tabs>
          <w:tab w:val="right" w:pos="8789"/>
        </w:tabs>
        <w:spacing w:after="0"/>
        <w:ind w:left="0"/>
        <w:jc w:val="both"/>
        <w:rPr>
          <w:rFonts w:ascii="Arial" w:eastAsia="Calibri" w:hAnsi="Arial" w:cs="Arial"/>
          <w:b/>
          <w:bCs/>
          <w:spacing w:val="-5"/>
          <w:sz w:val="24"/>
          <w:szCs w:val="24"/>
        </w:rPr>
      </w:pPr>
      <w:hyperlink w:anchor="How_we_Assess_Our_Students" w:history="1">
        <w:r w:rsidRPr="2AF2FD6C">
          <w:rPr>
            <w:rStyle w:val="Hyperlink"/>
            <w:rFonts w:ascii="Arial" w:hAnsi="Arial" w:cs="Arial"/>
            <w:b/>
            <w:bCs/>
            <w:sz w:val="24"/>
            <w:szCs w:val="24"/>
          </w:rPr>
          <w:t xml:space="preserve">How we </w:t>
        </w:r>
        <w:r w:rsidR="00726737" w:rsidRPr="2AF2FD6C">
          <w:rPr>
            <w:rStyle w:val="Hyperlink"/>
            <w:rFonts w:ascii="Arial" w:hAnsi="Arial" w:cs="Arial"/>
            <w:b/>
            <w:bCs/>
            <w:sz w:val="24"/>
            <w:szCs w:val="24"/>
          </w:rPr>
          <w:t>Support and Assess</w:t>
        </w:r>
        <w:r w:rsidRPr="2AF2FD6C">
          <w:rPr>
            <w:rStyle w:val="Hyperlink"/>
            <w:rFonts w:ascii="Arial" w:hAnsi="Arial" w:cs="Arial"/>
            <w:b/>
            <w:bCs/>
            <w:sz w:val="24"/>
            <w:szCs w:val="24"/>
          </w:rPr>
          <w:t xml:space="preserve"> our</w:t>
        </w:r>
        <w:r w:rsidR="00A21CF4" w:rsidRPr="2AF2FD6C">
          <w:rPr>
            <w:rStyle w:val="Hyperlink"/>
            <w:rFonts w:ascii="Arial" w:hAnsi="Arial" w:cs="Arial"/>
            <w:b/>
            <w:bCs/>
            <w:sz w:val="24"/>
            <w:szCs w:val="24"/>
          </w:rPr>
          <w:t xml:space="preserve"> Apprentice</w:t>
        </w:r>
        <w:r w:rsidRPr="2AF2FD6C">
          <w:rPr>
            <w:rStyle w:val="Hyperlink"/>
            <w:rFonts w:ascii="Arial" w:hAnsi="Arial" w:cs="Arial"/>
            <w:b/>
            <w:bCs/>
            <w:sz w:val="24"/>
            <w:szCs w:val="24"/>
          </w:rPr>
          <w:t xml:space="preserve"> Students</w:t>
        </w:r>
      </w:hyperlink>
      <w:r w:rsidR="00516B7E">
        <w:tab/>
      </w:r>
      <w:r w:rsidR="00183B68">
        <w:rPr>
          <w:rFonts w:ascii="Arial" w:hAnsi="Arial" w:cs="Arial"/>
          <w:b/>
          <w:bCs/>
          <w:sz w:val="24"/>
          <w:szCs w:val="24"/>
        </w:rPr>
        <w:t>20</w:t>
      </w:r>
    </w:p>
    <w:p w14:paraId="75E9669D" w14:textId="6B246D79" w:rsidR="00726737" w:rsidRDefault="00726737" w:rsidP="00B8774E">
      <w:pPr>
        <w:pStyle w:val="ListParagraph"/>
        <w:numPr>
          <w:ilvl w:val="0"/>
          <w:numId w:val="4"/>
        </w:numPr>
        <w:spacing w:after="0"/>
        <w:ind w:left="0" w:firstLine="0"/>
        <w:rPr>
          <w:rFonts w:ascii="Arial" w:hAnsi="Arial" w:cs="Arial"/>
          <w:sz w:val="24"/>
          <w:szCs w:val="24"/>
        </w:rPr>
      </w:pPr>
      <w:r>
        <w:rPr>
          <w:rFonts w:ascii="Arial" w:hAnsi="Arial" w:cs="Arial"/>
          <w:sz w:val="24"/>
          <w:szCs w:val="24"/>
        </w:rPr>
        <w:t>Workplace Coach</w:t>
      </w:r>
    </w:p>
    <w:p w14:paraId="0A5FDF75" w14:textId="7AB11116" w:rsidR="00B8774E" w:rsidRPr="005716F5"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Timetables</w:t>
      </w:r>
    </w:p>
    <w:p w14:paraId="1B0C3F48" w14:textId="3B19D770" w:rsidR="00B8774E" w:rsidRPr="005716F5"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Attendance</w:t>
      </w:r>
      <w:r w:rsidR="00224F60">
        <w:rPr>
          <w:rFonts w:ascii="Arial" w:hAnsi="Arial" w:cs="Arial"/>
          <w:sz w:val="24"/>
          <w:szCs w:val="24"/>
        </w:rPr>
        <w:t xml:space="preserve"> and Engagement</w:t>
      </w:r>
    </w:p>
    <w:p w14:paraId="3A4FF683" w14:textId="192E550B" w:rsidR="00B8774E" w:rsidRPr="005716F5" w:rsidRDefault="00B8774E" w:rsidP="0085263B">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Apprentice Progress Monitoring</w:t>
      </w:r>
    </w:p>
    <w:p w14:paraId="28B0CF51" w14:textId="77777777" w:rsidR="00B8774E" w:rsidRPr="005716F5" w:rsidRDefault="00B8774E" w:rsidP="00B8774E">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Sources of Student Support</w:t>
      </w:r>
    </w:p>
    <w:p w14:paraId="6BEB1F5F" w14:textId="524B3B34" w:rsidR="00B8774E" w:rsidRPr="00726737" w:rsidRDefault="00B8774E" w:rsidP="00726737">
      <w:pPr>
        <w:pStyle w:val="ListParagraph"/>
        <w:numPr>
          <w:ilvl w:val="0"/>
          <w:numId w:val="4"/>
        </w:numPr>
        <w:spacing w:after="0" w:line="240" w:lineRule="auto"/>
        <w:ind w:left="0" w:firstLine="0"/>
        <w:rPr>
          <w:rFonts w:ascii="Arial" w:hAnsi="Arial" w:cs="Arial"/>
          <w:sz w:val="24"/>
          <w:szCs w:val="24"/>
        </w:rPr>
      </w:pPr>
      <w:r w:rsidRPr="005716F5">
        <w:rPr>
          <w:rFonts w:ascii="Arial" w:hAnsi="Arial" w:cs="Arial"/>
          <w:sz w:val="24"/>
          <w:szCs w:val="24"/>
        </w:rPr>
        <w:t>The Student Portal</w:t>
      </w:r>
    </w:p>
    <w:p w14:paraId="7198BF78" w14:textId="2841B737" w:rsidR="00B8774E" w:rsidRPr="00726737" w:rsidRDefault="00726737" w:rsidP="00726737">
      <w:pPr>
        <w:pStyle w:val="ListParagraph"/>
        <w:numPr>
          <w:ilvl w:val="0"/>
          <w:numId w:val="4"/>
        </w:numPr>
        <w:spacing w:after="0" w:line="240" w:lineRule="auto"/>
        <w:ind w:left="0" w:firstLine="0"/>
        <w:jc w:val="both"/>
        <w:rPr>
          <w:rFonts w:ascii="Arial" w:hAnsi="Arial" w:cs="Arial"/>
          <w:sz w:val="24"/>
          <w:szCs w:val="24"/>
        </w:rPr>
      </w:pPr>
      <w:r>
        <w:rPr>
          <w:rFonts w:ascii="Arial" w:hAnsi="Arial" w:cs="Arial"/>
          <w:sz w:val="24"/>
          <w:szCs w:val="24"/>
        </w:rPr>
        <w:t>Employer and Apprentice</w:t>
      </w:r>
      <w:r w:rsidR="00B8774E" w:rsidRPr="005716F5">
        <w:rPr>
          <w:rFonts w:ascii="Arial" w:hAnsi="Arial" w:cs="Arial"/>
          <w:sz w:val="24"/>
          <w:szCs w:val="24"/>
        </w:rPr>
        <w:t xml:space="preserve"> Feedback</w:t>
      </w:r>
    </w:p>
    <w:p w14:paraId="0BF64F24" w14:textId="553D6528" w:rsidR="00B8774E" w:rsidRPr="005716F5" w:rsidRDefault="00B8774E" w:rsidP="00B8774E">
      <w:pPr>
        <w:pStyle w:val="ListParagraph"/>
        <w:numPr>
          <w:ilvl w:val="0"/>
          <w:numId w:val="4"/>
        </w:numPr>
        <w:spacing w:after="0" w:line="240" w:lineRule="auto"/>
        <w:ind w:left="0" w:firstLine="0"/>
        <w:jc w:val="both"/>
        <w:rPr>
          <w:rFonts w:ascii="Arial" w:hAnsi="Arial" w:cs="Arial"/>
          <w:sz w:val="24"/>
          <w:szCs w:val="24"/>
        </w:rPr>
      </w:pPr>
      <w:r w:rsidRPr="005716F5">
        <w:rPr>
          <w:rFonts w:ascii="Arial" w:hAnsi="Arial" w:cs="Arial"/>
          <w:sz w:val="24"/>
          <w:szCs w:val="24"/>
        </w:rPr>
        <w:t xml:space="preserve">Feedback on </w:t>
      </w:r>
      <w:r w:rsidR="00A21CF4">
        <w:rPr>
          <w:rFonts w:ascii="Arial" w:hAnsi="Arial" w:cs="Arial"/>
          <w:sz w:val="24"/>
          <w:szCs w:val="24"/>
        </w:rPr>
        <w:t xml:space="preserve">Assessed </w:t>
      </w:r>
      <w:r w:rsidRPr="005716F5">
        <w:rPr>
          <w:rFonts w:ascii="Arial" w:hAnsi="Arial" w:cs="Arial"/>
          <w:sz w:val="24"/>
          <w:szCs w:val="24"/>
        </w:rPr>
        <w:t>Work</w:t>
      </w:r>
    </w:p>
    <w:p w14:paraId="0346C4F7" w14:textId="77777777" w:rsidR="00B8774E" w:rsidRPr="005716F5" w:rsidRDefault="00B8774E" w:rsidP="00B8774E">
      <w:pPr>
        <w:pStyle w:val="ListParagraph"/>
        <w:numPr>
          <w:ilvl w:val="0"/>
          <w:numId w:val="4"/>
        </w:numPr>
        <w:spacing w:after="0" w:line="240" w:lineRule="auto"/>
        <w:ind w:left="0" w:firstLine="0"/>
        <w:jc w:val="both"/>
        <w:rPr>
          <w:rFonts w:ascii="Arial" w:hAnsi="Arial" w:cs="Arial"/>
          <w:sz w:val="24"/>
          <w:szCs w:val="24"/>
        </w:rPr>
      </w:pPr>
      <w:r w:rsidRPr="005716F5">
        <w:rPr>
          <w:rFonts w:ascii="Arial" w:hAnsi="Arial" w:cs="Arial"/>
          <w:sz w:val="24"/>
          <w:szCs w:val="24"/>
        </w:rPr>
        <w:t>Referral and Deferral</w:t>
      </w:r>
    </w:p>
    <w:p w14:paraId="4CFEE3A3" w14:textId="77777777" w:rsidR="00B8774E" w:rsidRPr="005716F5" w:rsidRDefault="00B8774E" w:rsidP="00B8774E">
      <w:pPr>
        <w:pStyle w:val="ListParagraph"/>
        <w:numPr>
          <w:ilvl w:val="0"/>
          <w:numId w:val="4"/>
        </w:numPr>
        <w:spacing w:after="0" w:line="240" w:lineRule="auto"/>
        <w:ind w:left="0" w:firstLine="0"/>
        <w:jc w:val="both"/>
        <w:rPr>
          <w:rFonts w:ascii="Arial" w:hAnsi="Arial" w:cs="Arial"/>
          <w:sz w:val="24"/>
          <w:szCs w:val="24"/>
        </w:rPr>
      </w:pPr>
      <w:r w:rsidRPr="005716F5">
        <w:rPr>
          <w:rFonts w:ascii="Arial" w:hAnsi="Arial" w:cs="Arial"/>
          <w:sz w:val="24"/>
          <w:szCs w:val="24"/>
        </w:rPr>
        <w:t>Results</w:t>
      </w:r>
    </w:p>
    <w:p w14:paraId="696FCEFD" w14:textId="3F324D17" w:rsidR="00B8774E" w:rsidRPr="005716F5" w:rsidRDefault="00B8774E" w:rsidP="00B8774E">
      <w:pPr>
        <w:pStyle w:val="ListParagraph"/>
        <w:numPr>
          <w:ilvl w:val="0"/>
          <w:numId w:val="4"/>
        </w:numPr>
        <w:spacing w:after="0" w:line="240" w:lineRule="auto"/>
        <w:ind w:left="0" w:firstLine="0"/>
        <w:jc w:val="both"/>
        <w:rPr>
          <w:rFonts w:ascii="Arial" w:hAnsi="Arial" w:cs="Arial"/>
          <w:sz w:val="24"/>
          <w:szCs w:val="24"/>
        </w:rPr>
      </w:pPr>
      <w:r w:rsidRPr="005716F5">
        <w:rPr>
          <w:rFonts w:ascii="Arial" w:hAnsi="Arial" w:cs="Arial"/>
          <w:sz w:val="24"/>
          <w:szCs w:val="24"/>
        </w:rPr>
        <w:t>End-point Assessment</w:t>
      </w:r>
      <w:r w:rsidR="004D05B0">
        <w:rPr>
          <w:rFonts w:ascii="Arial" w:hAnsi="Arial" w:cs="Arial"/>
          <w:sz w:val="24"/>
          <w:szCs w:val="24"/>
        </w:rPr>
        <w:t xml:space="preserve"> (EPA)</w:t>
      </w:r>
    </w:p>
    <w:p w14:paraId="0164AA8A" w14:textId="77777777" w:rsidR="00B8774E" w:rsidRPr="005716F5" w:rsidRDefault="00B8774E" w:rsidP="00B8774E">
      <w:pPr>
        <w:pStyle w:val="ListParagraph"/>
        <w:spacing w:after="0" w:line="240" w:lineRule="auto"/>
        <w:ind w:left="0"/>
        <w:jc w:val="both"/>
        <w:rPr>
          <w:rFonts w:ascii="Arial" w:hAnsi="Arial" w:cs="Arial"/>
          <w:sz w:val="24"/>
          <w:szCs w:val="24"/>
        </w:rPr>
      </w:pPr>
    </w:p>
    <w:p w14:paraId="0DEF0F75" w14:textId="44AAFDB2" w:rsidR="00B8774E" w:rsidRPr="005716F5" w:rsidRDefault="00A43523" w:rsidP="00B8774E">
      <w:pPr>
        <w:pStyle w:val="ListParagraph"/>
        <w:tabs>
          <w:tab w:val="right" w:pos="8789"/>
        </w:tabs>
        <w:spacing w:after="0"/>
        <w:ind w:left="0"/>
        <w:jc w:val="both"/>
        <w:rPr>
          <w:rFonts w:ascii="Arial" w:eastAsia="Calibri" w:hAnsi="Arial" w:cs="Arial"/>
          <w:b/>
          <w:spacing w:val="-5"/>
          <w:sz w:val="24"/>
          <w:szCs w:val="24"/>
        </w:rPr>
      </w:pPr>
      <w:hyperlink w:anchor="Funding" w:history="1">
        <w:r w:rsidRPr="005716F5">
          <w:rPr>
            <w:rStyle w:val="Hyperlink"/>
            <w:rFonts w:ascii="Arial" w:hAnsi="Arial" w:cs="Arial"/>
            <w:b/>
            <w:sz w:val="24"/>
            <w:szCs w:val="24"/>
          </w:rPr>
          <w:t>Funding</w:t>
        </w:r>
      </w:hyperlink>
      <w:r w:rsidRPr="005716F5">
        <w:rPr>
          <w:rFonts w:ascii="Arial" w:hAnsi="Arial" w:cs="Arial"/>
          <w:b/>
          <w:sz w:val="24"/>
          <w:szCs w:val="24"/>
        </w:rPr>
        <w:tab/>
        <w:t>2</w:t>
      </w:r>
      <w:r w:rsidR="00183B68">
        <w:rPr>
          <w:rFonts w:ascii="Arial" w:hAnsi="Arial" w:cs="Arial"/>
          <w:b/>
          <w:sz w:val="24"/>
          <w:szCs w:val="24"/>
        </w:rPr>
        <w:t>4</w:t>
      </w:r>
    </w:p>
    <w:p w14:paraId="2730AC23" w14:textId="77777777" w:rsidR="00B8774E" w:rsidRPr="005716F5"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Accessing Funding</w:t>
      </w:r>
    </w:p>
    <w:p w14:paraId="11487546" w14:textId="61B63263" w:rsidR="00B8774E" w:rsidRPr="005716F5"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Apprenticeship Service</w:t>
      </w:r>
      <w:r w:rsidR="00557E1F">
        <w:rPr>
          <w:rFonts w:ascii="Arial" w:hAnsi="Arial" w:cs="Arial"/>
          <w:sz w:val="24"/>
          <w:szCs w:val="24"/>
        </w:rPr>
        <w:t xml:space="preserve"> Account</w:t>
      </w:r>
      <w:r w:rsidRPr="005716F5">
        <w:rPr>
          <w:rFonts w:ascii="Arial" w:hAnsi="Arial" w:cs="Arial"/>
          <w:sz w:val="24"/>
          <w:szCs w:val="24"/>
        </w:rPr>
        <w:t xml:space="preserve"> </w:t>
      </w:r>
    </w:p>
    <w:p w14:paraId="23C7C341" w14:textId="77777777" w:rsidR="00B8774E" w:rsidRPr="005716F5" w:rsidRDefault="00B8774E" w:rsidP="00B8774E">
      <w:pPr>
        <w:pStyle w:val="ListParagraph"/>
        <w:spacing w:after="0" w:line="240" w:lineRule="auto"/>
        <w:ind w:left="0"/>
        <w:jc w:val="both"/>
        <w:rPr>
          <w:rFonts w:ascii="Arial" w:hAnsi="Arial" w:cs="Arial"/>
          <w:sz w:val="24"/>
          <w:szCs w:val="24"/>
        </w:rPr>
      </w:pPr>
    </w:p>
    <w:p w14:paraId="419A5504" w14:textId="41387039" w:rsidR="00B8774E" w:rsidRPr="005716F5" w:rsidRDefault="00B8774E" w:rsidP="00B8774E">
      <w:pPr>
        <w:pStyle w:val="ListParagraph"/>
        <w:tabs>
          <w:tab w:val="right" w:pos="8789"/>
        </w:tabs>
        <w:spacing w:after="0" w:line="240" w:lineRule="auto"/>
        <w:ind w:left="0"/>
        <w:jc w:val="both"/>
        <w:rPr>
          <w:rFonts w:ascii="Arial" w:hAnsi="Arial" w:cs="Arial"/>
          <w:b/>
          <w:sz w:val="24"/>
          <w:szCs w:val="24"/>
        </w:rPr>
      </w:pPr>
      <w:hyperlink w:anchor="NU_Programme_Quality_Assurance" w:history="1">
        <w:r w:rsidRPr="005716F5">
          <w:rPr>
            <w:rStyle w:val="Hyperlink"/>
            <w:rFonts w:ascii="Arial" w:hAnsi="Arial" w:cs="Arial"/>
            <w:b/>
            <w:sz w:val="24"/>
            <w:szCs w:val="24"/>
          </w:rPr>
          <w:t>Northumbria University’s Programme Quality Assurance</w:t>
        </w:r>
      </w:hyperlink>
      <w:r w:rsidRPr="005716F5">
        <w:rPr>
          <w:rFonts w:ascii="Arial" w:hAnsi="Arial" w:cs="Arial"/>
          <w:b/>
          <w:sz w:val="24"/>
          <w:szCs w:val="24"/>
        </w:rPr>
        <w:tab/>
        <w:t>2</w:t>
      </w:r>
      <w:r w:rsidR="00183B68">
        <w:rPr>
          <w:rFonts w:ascii="Arial" w:hAnsi="Arial" w:cs="Arial"/>
          <w:b/>
          <w:sz w:val="24"/>
          <w:szCs w:val="24"/>
        </w:rPr>
        <w:t>6</w:t>
      </w:r>
    </w:p>
    <w:p w14:paraId="58BC45B8" w14:textId="77777777" w:rsidR="00B8774E" w:rsidRPr="005716F5"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Programme review: internal (University and Employer)</w:t>
      </w:r>
    </w:p>
    <w:p w14:paraId="49CB7C1C" w14:textId="77777777" w:rsidR="00B8774E" w:rsidRPr="005716F5"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External Oversight</w:t>
      </w:r>
    </w:p>
    <w:p w14:paraId="1E6516F7" w14:textId="77777777" w:rsidR="00B8774E" w:rsidRPr="005716F5"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Accreditation and re-accreditation</w:t>
      </w:r>
    </w:p>
    <w:p w14:paraId="272EBE93" w14:textId="77777777" w:rsidR="00B8774E" w:rsidRPr="005716F5" w:rsidRDefault="00B8774E" w:rsidP="00B8774E">
      <w:pPr>
        <w:pStyle w:val="ListParagraph"/>
        <w:numPr>
          <w:ilvl w:val="0"/>
          <w:numId w:val="4"/>
        </w:numPr>
        <w:spacing w:after="0"/>
        <w:ind w:left="0" w:firstLine="0"/>
        <w:rPr>
          <w:rFonts w:ascii="Arial" w:hAnsi="Arial" w:cs="Arial"/>
          <w:sz w:val="24"/>
          <w:szCs w:val="24"/>
        </w:rPr>
      </w:pPr>
    </w:p>
    <w:p w14:paraId="4751D3C3" w14:textId="66F75B19" w:rsidR="00B8774E" w:rsidRPr="005716F5" w:rsidRDefault="00B8774E" w:rsidP="00B8774E">
      <w:pPr>
        <w:pStyle w:val="ListParagraph"/>
        <w:tabs>
          <w:tab w:val="right" w:pos="8789"/>
        </w:tabs>
        <w:spacing w:after="0"/>
        <w:ind w:left="0"/>
        <w:rPr>
          <w:rFonts w:ascii="Arial" w:hAnsi="Arial" w:cs="Arial"/>
          <w:b/>
          <w:sz w:val="24"/>
          <w:szCs w:val="24"/>
        </w:rPr>
      </w:pPr>
      <w:hyperlink w:anchor="Appeals" w:history="1">
        <w:r w:rsidRPr="005716F5">
          <w:rPr>
            <w:rStyle w:val="Hyperlink"/>
            <w:rFonts w:ascii="Arial" w:hAnsi="Arial" w:cs="Arial"/>
            <w:b/>
            <w:sz w:val="24"/>
            <w:szCs w:val="24"/>
          </w:rPr>
          <w:t>Appeals and Complaints</w:t>
        </w:r>
      </w:hyperlink>
      <w:r w:rsidR="00AB5097" w:rsidRPr="005716F5">
        <w:rPr>
          <w:rFonts w:ascii="Arial" w:hAnsi="Arial" w:cs="Arial"/>
          <w:b/>
          <w:sz w:val="24"/>
          <w:szCs w:val="24"/>
        </w:rPr>
        <w:tab/>
        <w:t>2</w:t>
      </w:r>
      <w:r w:rsidR="00183B68">
        <w:rPr>
          <w:rFonts w:ascii="Arial" w:hAnsi="Arial" w:cs="Arial"/>
          <w:b/>
          <w:sz w:val="24"/>
          <w:szCs w:val="24"/>
        </w:rPr>
        <w:t>7</w:t>
      </w:r>
    </w:p>
    <w:p w14:paraId="2935A8D2" w14:textId="77777777" w:rsidR="00B8774E" w:rsidRPr="005716F5"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Employer Complaints</w:t>
      </w:r>
    </w:p>
    <w:p w14:paraId="0A9A56FC" w14:textId="77777777" w:rsidR="00B8774E" w:rsidRPr="005716F5"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Informal Issue Resolution</w:t>
      </w:r>
    </w:p>
    <w:p w14:paraId="5E07BB17" w14:textId="77777777" w:rsidR="00B8774E" w:rsidRPr="005716F5"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Dispute Resolution</w:t>
      </w:r>
    </w:p>
    <w:p w14:paraId="69A14E60" w14:textId="77777777" w:rsidR="00B8774E" w:rsidRPr="005716F5" w:rsidRDefault="00B8774E" w:rsidP="00B8774E">
      <w:pPr>
        <w:pStyle w:val="ListParagraph"/>
        <w:numPr>
          <w:ilvl w:val="0"/>
          <w:numId w:val="4"/>
        </w:numPr>
        <w:spacing w:after="0"/>
        <w:ind w:left="0" w:firstLine="0"/>
        <w:rPr>
          <w:rFonts w:ascii="Arial" w:hAnsi="Arial" w:cs="Arial"/>
          <w:sz w:val="24"/>
          <w:szCs w:val="24"/>
        </w:rPr>
      </w:pPr>
      <w:r w:rsidRPr="005716F5">
        <w:rPr>
          <w:rFonts w:ascii="Arial" w:hAnsi="Arial" w:cs="Arial"/>
          <w:sz w:val="24"/>
          <w:szCs w:val="24"/>
        </w:rPr>
        <w:t>Student Complaints and Appeals</w:t>
      </w:r>
    </w:p>
    <w:p w14:paraId="6C489DBA" w14:textId="77777777" w:rsidR="00B8774E" w:rsidRDefault="00B8774E" w:rsidP="00B8774E">
      <w:pPr>
        <w:tabs>
          <w:tab w:val="left" w:pos="1418"/>
        </w:tabs>
        <w:spacing w:after="0"/>
        <w:rPr>
          <w:rFonts w:ascii="Arial" w:hAnsi="Arial" w:cs="Arial"/>
          <w:b/>
        </w:rPr>
      </w:pPr>
    </w:p>
    <w:p w14:paraId="66F573DE" w14:textId="0AC75098" w:rsidR="002401F7" w:rsidRPr="0082716B" w:rsidRDefault="002401F7" w:rsidP="00D15F1E">
      <w:pPr>
        <w:tabs>
          <w:tab w:val="left" w:pos="1418"/>
        </w:tabs>
        <w:spacing w:after="0"/>
        <w:rPr>
          <w:rFonts w:ascii="Arial" w:eastAsia="Times New Roman" w:hAnsi="Arial" w:cs="Arial"/>
          <w:b/>
          <w:snapToGrid w:val="0"/>
          <w:lang w:eastAsia="en-US"/>
        </w:rPr>
      </w:pPr>
      <w:r w:rsidRPr="0082716B">
        <w:rPr>
          <w:rFonts w:ascii="Arial" w:eastAsia="Times New Roman" w:hAnsi="Arial" w:cs="Arial"/>
          <w:b/>
          <w:snapToGrid w:val="0"/>
          <w:lang w:eastAsia="en-US"/>
        </w:rPr>
        <w:br w:type="page"/>
      </w:r>
    </w:p>
    <w:p w14:paraId="716AF119" w14:textId="3CABD0E4" w:rsidR="002401F7" w:rsidRPr="00657E18" w:rsidRDefault="00CE0999" w:rsidP="00D15F1E">
      <w:pPr>
        <w:spacing w:after="0" w:line="240" w:lineRule="auto"/>
        <w:jc w:val="both"/>
        <w:rPr>
          <w:rFonts w:ascii="Arial" w:eastAsia="Times New Roman" w:hAnsi="Arial" w:cs="Arial"/>
          <w:b/>
          <w:snapToGrid w:val="0"/>
          <w:sz w:val="28"/>
          <w:szCs w:val="28"/>
          <w:lang w:eastAsia="en-US"/>
        </w:rPr>
      </w:pPr>
      <w:bookmarkStart w:id="5" w:name="Introduction"/>
      <w:r w:rsidRPr="00657E18">
        <w:rPr>
          <w:rFonts w:ascii="Arial" w:eastAsia="Times New Roman" w:hAnsi="Arial" w:cs="Arial"/>
          <w:b/>
          <w:snapToGrid w:val="0"/>
          <w:sz w:val="28"/>
          <w:szCs w:val="28"/>
          <w:lang w:eastAsia="en-US"/>
        </w:rPr>
        <w:lastRenderedPageBreak/>
        <w:t>Introduction</w:t>
      </w:r>
    </w:p>
    <w:bookmarkEnd w:id="5"/>
    <w:p w14:paraId="2EB04A0A" w14:textId="77777777" w:rsidR="006329F5" w:rsidRPr="00657E18" w:rsidRDefault="006329F5" w:rsidP="00D15F1E">
      <w:pPr>
        <w:autoSpaceDE w:val="0"/>
        <w:autoSpaceDN w:val="0"/>
        <w:adjustRightInd w:val="0"/>
        <w:spacing w:after="0" w:line="240" w:lineRule="auto"/>
        <w:jc w:val="both"/>
        <w:rPr>
          <w:rFonts w:ascii="Arial" w:eastAsia="Times New Roman" w:hAnsi="Arial" w:cs="Arial"/>
          <w:color w:val="000000"/>
        </w:rPr>
      </w:pPr>
    </w:p>
    <w:p w14:paraId="3C152226" w14:textId="4CBF44C8" w:rsidR="002401F7" w:rsidRPr="00163B47" w:rsidRDefault="002401F7" w:rsidP="00657E18">
      <w:pPr>
        <w:rPr>
          <w:rFonts w:ascii="Arial" w:hAnsi="Arial" w:cs="Arial"/>
          <w:sz w:val="24"/>
          <w:szCs w:val="24"/>
        </w:rPr>
      </w:pPr>
      <w:r w:rsidRPr="347CC1A5">
        <w:rPr>
          <w:rFonts w:ascii="Arial" w:hAnsi="Arial" w:cs="Arial"/>
          <w:sz w:val="24"/>
          <w:szCs w:val="24"/>
        </w:rPr>
        <w:t xml:space="preserve">We look forward to working with you </w:t>
      </w:r>
      <w:r w:rsidR="006E4AFF" w:rsidRPr="347CC1A5">
        <w:rPr>
          <w:rFonts w:ascii="Arial" w:hAnsi="Arial" w:cs="Arial"/>
          <w:sz w:val="24"/>
          <w:szCs w:val="24"/>
        </w:rPr>
        <w:t>and your A</w:t>
      </w:r>
      <w:r w:rsidR="007E56DB" w:rsidRPr="347CC1A5">
        <w:rPr>
          <w:rFonts w:ascii="Arial" w:hAnsi="Arial" w:cs="Arial"/>
          <w:sz w:val="24"/>
          <w:szCs w:val="24"/>
        </w:rPr>
        <w:t xml:space="preserve">pprentices </w:t>
      </w:r>
      <w:r w:rsidRPr="347CC1A5">
        <w:rPr>
          <w:rFonts w:ascii="Arial" w:hAnsi="Arial" w:cs="Arial"/>
          <w:sz w:val="24"/>
          <w:szCs w:val="24"/>
        </w:rPr>
        <w:t xml:space="preserve">and </w:t>
      </w:r>
      <w:r w:rsidR="007E56DB" w:rsidRPr="347CC1A5">
        <w:rPr>
          <w:rFonts w:ascii="Arial" w:hAnsi="Arial" w:cs="Arial"/>
          <w:sz w:val="24"/>
          <w:szCs w:val="24"/>
        </w:rPr>
        <w:t>trust</w:t>
      </w:r>
      <w:r w:rsidRPr="347CC1A5">
        <w:rPr>
          <w:rFonts w:ascii="Arial" w:hAnsi="Arial" w:cs="Arial"/>
          <w:sz w:val="24"/>
          <w:szCs w:val="24"/>
        </w:rPr>
        <w:t xml:space="preserve"> you will find </w:t>
      </w:r>
      <w:r w:rsidR="682F54AB" w:rsidRPr="347CC1A5">
        <w:rPr>
          <w:rFonts w:ascii="Arial" w:hAnsi="Arial" w:cs="Arial"/>
          <w:sz w:val="24"/>
          <w:szCs w:val="24"/>
        </w:rPr>
        <w:t>our</w:t>
      </w:r>
      <w:r w:rsidRPr="347CC1A5">
        <w:rPr>
          <w:rFonts w:ascii="Arial" w:hAnsi="Arial" w:cs="Arial"/>
          <w:sz w:val="24"/>
          <w:szCs w:val="24"/>
        </w:rPr>
        <w:t xml:space="preserve"> </w:t>
      </w:r>
      <w:r w:rsidR="682F54AB" w:rsidRPr="347CC1A5">
        <w:rPr>
          <w:rFonts w:ascii="Arial" w:hAnsi="Arial" w:cs="Arial"/>
          <w:sz w:val="24"/>
          <w:szCs w:val="24"/>
        </w:rPr>
        <w:t>Northumbria University</w:t>
      </w:r>
      <w:r w:rsidR="4A3A38FE" w:rsidRPr="347CC1A5">
        <w:rPr>
          <w:rFonts w:ascii="Arial" w:hAnsi="Arial" w:cs="Arial"/>
          <w:sz w:val="24"/>
          <w:szCs w:val="24"/>
        </w:rPr>
        <w:t xml:space="preserve"> Apprenticeship </w:t>
      </w:r>
      <w:r w:rsidRPr="347CC1A5">
        <w:rPr>
          <w:rFonts w:ascii="Arial" w:hAnsi="Arial" w:cs="Arial"/>
          <w:sz w:val="24"/>
          <w:szCs w:val="24"/>
        </w:rPr>
        <w:t xml:space="preserve">programme meets your needs. </w:t>
      </w:r>
      <w:r w:rsidR="00F063E0" w:rsidRPr="347CC1A5">
        <w:rPr>
          <w:rFonts w:ascii="Arial" w:hAnsi="Arial" w:cs="Arial"/>
          <w:sz w:val="24"/>
          <w:szCs w:val="24"/>
        </w:rPr>
        <w:t xml:space="preserve"> </w:t>
      </w:r>
      <w:r w:rsidRPr="347CC1A5">
        <w:rPr>
          <w:rFonts w:ascii="Arial" w:hAnsi="Arial" w:cs="Arial"/>
          <w:sz w:val="24"/>
          <w:szCs w:val="24"/>
        </w:rPr>
        <w:t>We have designed the programme to provide an outstanding learn</w:t>
      </w:r>
      <w:r w:rsidR="006E4AFF" w:rsidRPr="347CC1A5">
        <w:rPr>
          <w:rFonts w:ascii="Arial" w:hAnsi="Arial" w:cs="Arial"/>
          <w:sz w:val="24"/>
          <w:szCs w:val="24"/>
        </w:rPr>
        <w:t>ing experience for your A</w:t>
      </w:r>
      <w:r w:rsidR="004D4E71" w:rsidRPr="347CC1A5">
        <w:rPr>
          <w:rFonts w:ascii="Arial" w:hAnsi="Arial" w:cs="Arial"/>
          <w:sz w:val="24"/>
          <w:szCs w:val="24"/>
        </w:rPr>
        <w:t>pprentices</w:t>
      </w:r>
      <w:r w:rsidRPr="347CC1A5">
        <w:rPr>
          <w:rFonts w:ascii="Arial" w:hAnsi="Arial" w:cs="Arial"/>
          <w:sz w:val="24"/>
          <w:szCs w:val="24"/>
        </w:rPr>
        <w:t>, which will integrate work</w:t>
      </w:r>
      <w:r w:rsidR="00F063E0" w:rsidRPr="347CC1A5">
        <w:rPr>
          <w:rFonts w:ascii="Arial" w:hAnsi="Arial" w:cs="Arial"/>
          <w:sz w:val="24"/>
          <w:szCs w:val="24"/>
        </w:rPr>
        <w:t>-</w:t>
      </w:r>
      <w:r w:rsidRPr="347CC1A5">
        <w:rPr>
          <w:rFonts w:ascii="Arial" w:hAnsi="Arial" w:cs="Arial"/>
          <w:sz w:val="24"/>
          <w:szCs w:val="24"/>
        </w:rPr>
        <w:t xml:space="preserve">based learning with </w:t>
      </w:r>
      <w:r w:rsidR="004D4E71" w:rsidRPr="347CC1A5">
        <w:rPr>
          <w:rFonts w:ascii="Arial" w:hAnsi="Arial" w:cs="Arial"/>
          <w:sz w:val="24"/>
          <w:szCs w:val="24"/>
        </w:rPr>
        <w:t xml:space="preserve">level </w:t>
      </w:r>
      <w:r w:rsidR="53AABF0E" w:rsidRPr="347CC1A5">
        <w:rPr>
          <w:rFonts w:ascii="Arial" w:hAnsi="Arial" w:cs="Arial"/>
          <w:sz w:val="24"/>
          <w:szCs w:val="24"/>
        </w:rPr>
        <w:t xml:space="preserve">6 or 7 </w:t>
      </w:r>
      <w:r w:rsidR="004D4E71" w:rsidRPr="347CC1A5">
        <w:rPr>
          <w:rFonts w:ascii="Arial" w:hAnsi="Arial" w:cs="Arial"/>
          <w:sz w:val="24"/>
          <w:szCs w:val="24"/>
        </w:rPr>
        <w:t xml:space="preserve">study providing </w:t>
      </w:r>
      <w:r w:rsidRPr="347CC1A5">
        <w:rPr>
          <w:rFonts w:ascii="Arial" w:hAnsi="Arial" w:cs="Arial"/>
          <w:sz w:val="24"/>
          <w:szCs w:val="24"/>
        </w:rPr>
        <w:t>an employee with up-to-date skills and knowledge relevant to t</w:t>
      </w:r>
      <w:r w:rsidR="37962E00" w:rsidRPr="347CC1A5">
        <w:rPr>
          <w:rFonts w:ascii="Arial" w:hAnsi="Arial" w:cs="Arial"/>
          <w:sz w:val="24"/>
          <w:szCs w:val="24"/>
        </w:rPr>
        <w:t xml:space="preserve">oday’s </w:t>
      </w:r>
      <w:r w:rsidRPr="347CC1A5">
        <w:rPr>
          <w:rFonts w:ascii="Arial" w:hAnsi="Arial" w:cs="Arial"/>
          <w:sz w:val="24"/>
          <w:szCs w:val="24"/>
        </w:rPr>
        <w:t>workplace.</w:t>
      </w:r>
    </w:p>
    <w:p w14:paraId="34291F46" w14:textId="1825985F" w:rsidR="00223E7A" w:rsidRPr="00163B47" w:rsidRDefault="0B07D9C4" w:rsidP="00657E18">
      <w:pPr>
        <w:rPr>
          <w:rFonts w:ascii="Arial" w:hAnsi="Arial" w:cs="Arial"/>
          <w:sz w:val="24"/>
          <w:szCs w:val="24"/>
        </w:rPr>
      </w:pPr>
      <w:r w:rsidRPr="00163B47">
        <w:rPr>
          <w:rFonts w:ascii="Arial" w:hAnsi="Arial" w:cs="Arial"/>
          <w:sz w:val="24"/>
          <w:szCs w:val="24"/>
        </w:rPr>
        <w:t xml:space="preserve">This </w:t>
      </w:r>
      <w:r w:rsidR="7F4F43C4" w:rsidRPr="00163B47">
        <w:rPr>
          <w:rFonts w:ascii="Arial" w:hAnsi="Arial" w:cs="Arial"/>
          <w:sz w:val="24"/>
          <w:szCs w:val="24"/>
        </w:rPr>
        <w:t>E</w:t>
      </w:r>
      <w:r w:rsidRPr="00163B47">
        <w:rPr>
          <w:rFonts w:ascii="Arial" w:hAnsi="Arial" w:cs="Arial"/>
          <w:sz w:val="24"/>
          <w:szCs w:val="24"/>
        </w:rPr>
        <w:t xml:space="preserve">mployer </w:t>
      </w:r>
      <w:r w:rsidR="7F4F43C4" w:rsidRPr="00163B47">
        <w:rPr>
          <w:rFonts w:ascii="Arial" w:hAnsi="Arial" w:cs="Arial"/>
          <w:sz w:val="24"/>
          <w:szCs w:val="24"/>
        </w:rPr>
        <w:t>H</w:t>
      </w:r>
      <w:r w:rsidRPr="00163B47">
        <w:rPr>
          <w:rFonts w:ascii="Arial" w:hAnsi="Arial" w:cs="Arial"/>
          <w:sz w:val="24"/>
          <w:szCs w:val="24"/>
        </w:rPr>
        <w:t>andbook provid</w:t>
      </w:r>
      <w:r w:rsidR="4601FAE7" w:rsidRPr="00163B47">
        <w:rPr>
          <w:rFonts w:ascii="Arial" w:hAnsi="Arial" w:cs="Arial"/>
          <w:sz w:val="24"/>
          <w:szCs w:val="24"/>
        </w:rPr>
        <w:t xml:space="preserve">es </w:t>
      </w:r>
      <w:r w:rsidR="47D52521" w:rsidRPr="00163B47">
        <w:rPr>
          <w:rFonts w:ascii="Arial" w:hAnsi="Arial" w:cs="Arial"/>
          <w:sz w:val="24"/>
          <w:szCs w:val="24"/>
        </w:rPr>
        <w:t xml:space="preserve">you with </w:t>
      </w:r>
      <w:r w:rsidRPr="00163B47">
        <w:rPr>
          <w:rFonts w:ascii="Arial" w:hAnsi="Arial" w:cs="Arial"/>
          <w:sz w:val="24"/>
          <w:szCs w:val="24"/>
        </w:rPr>
        <w:t xml:space="preserve">information about the programme structure as well as </w:t>
      </w:r>
      <w:r w:rsidR="749E83E5" w:rsidRPr="00163B47">
        <w:rPr>
          <w:rFonts w:ascii="Arial" w:hAnsi="Arial" w:cs="Arial"/>
          <w:sz w:val="24"/>
          <w:szCs w:val="24"/>
        </w:rPr>
        <w:t>referencing</w:t>
      </w:r>
      <w:r w:rsidR="3A3C5C6A" w:rsidRPr="00163B47">
        <w:rPr>
          <w:rFonts w:ascii="Arial" w:hAnsi="Arial" w:cs="Arial"/>
          <w:sz w:val="24"/>
          <w:szCs w:val="24"/>
        </w:rPr>
        <w:t xml:space="preserve"> </w:t>
      </w:r>
      <w:r w:rsidRPr="00163B47">
        <w:rPr>
          <w:rFonts w:ascii="Arial" w:hAnsi="Arial" w:cs="Arial"/>
          <w:sz w:val="24"/>
          <w:szCs w:val="24"/>
        </w:rPr>
        <w:t xml:space="preserve">procedures and processes. </w:t>
      </w:r>
      <w:r w:rsidR="7F4F43C4" w:rsidRPr="00163B47">
        <w:rPr>
          <w:rFonts w:ascii="Arial" w:hAnsi="Arial" w:cs="Arial"/>
          <w:sz w:val="24"/>
          <w:szCs w:val="24"/>
        </w:rPr>
        <w:t xml:space="preserve"> </w:t>
      </w:r>
      <w:r w:rsidR="4601FAE7" w:rsidRPr="00163B47">
        <w:rPr>
          <w:rFonts w:ascii="Arial" w:hAnsi="Arial" w:cs="Arial"/>
          <w:sz w:val="24"/>
          <w:szCs w:val="24"/>
        </w:rPr>
        <w:t xml:space="preserve">It also describes how the University and the </w:t>
      </w:r>
      <w:r w:rsidR="7F4F43C4" w:rsidRPr="00163B47">
        <w:rPr>
          <w:rFonts w:ascii="Arial" w:hAnsi="Arial" w:cs="Arial"/>
          <w:sz w:val="24"/>
          <w:szCs w:val="24"/>
        </w:rPr>
        <w:t>E</w:t>
      </w:r>
      <w:r w:rsidR="4601FAE7" w:rsidRPr="00163B47">
        <w:rPr>
          <w:rFonts w:ascii="Arial" w:hAnsi="Arial" w:cs="Arial"/>
          <w:sz w:val="24"/>
          <w:szCs w:val="24"/>
        </w:rPr>
        <w:t xml:space="preserve">mployer will work together to ensure </w:t>
      </w:r>
      <w:r w:rsidR="526B9B4F" w:rsidRPr="00163B47">
        <w:rPr>
          <w:rFonts w:ascii="Arial" w:hAnsi="Arial" w:cs="Arial"/>
          <w:sz w:val="24"/>
          <w:szCs w:val="24"/>
        </w:rPr>
        <w:t>the</w:t>
      </w:r>
      <w:r w:rsidR="4601FAE7" w:rsidRPr="00163B47">
        <w:rPr>
          <w:rFonts w:ascii="Arial" w:hAnsi="Arial" w:cs="Arial"/>
          <w:sz w:val="24"/>
          <w:szCs w:val="24"/>
        </w:rPr>
        <w:t xml:space="preserve"> programme meets the requirements of the Apprenticeship</w:t>
      </w:r>
      <w:r w:rsidR="66EEDE17" w:rsidRPr="00163B47">
        <w:rPr>
          <w:rFonts w:ascii="Arial" w:hAnsi="Arial" w:cs="Arial"/>
          <w:sz w:val="24"/>
          <w:szCs w:val="24"/>
        </w:rPr>
        <w:t xml:space="preserve"> </w:t>
      </w:r>
      <w:r w:rsidR="7F4F43C4" w:rsidRPr="00163B47">
        <w:rPr>
          <w:rFonts w:ascii="Arial" w:hAnsi="Arial" w:cs="Arial"/>
          <w:sz w:val="24"/>
          <w:szCs w:val="24"/>
        </w:rPr>
        <w:t>S</w:t>
      </w:r>
      <w:r w:rsidR="4601FAE7" w:rsidRPr="00163B47">
        <w:rPr>
          <w:rFonts w:ascii="Arial" w:hAnsi="Arial" w:cs="Arial"/>
          <w:sz w:val="24"/>
          <w:szCs w:val="24"/>
        </w:rPr>
        <w:t>tandard</w:t>
      </w:r>
      <w:r w:rsidR="7E0EFFAF" w:rsidRPr="00163B47">
        <w:rPr>
          <w:rFonts w:ascii="Arial" w:hAnsi="Arial" w:cs="Arial"/>
          <w:sz w:val="24"/>
          <w:szCs w:val="24"/>
        </w:rPr>
        <w:t>s</w:t>
      </w:r>
      <w:r w:rsidR="665A72C2" w:rsidRPr="00163B47">
        <w:rPr>
          <w:rFonts w:ascii="Arial" w:hAnsi="Arial" w:cs="Arial"/>
          <w:sz w:val="24"/>
          <w:szCs w:val="24"/>
        </w:rPr>
        <w:t xml:space="preserve">, </w:t>
      </w:r>
      <w:r w:rsidR="7E0EFFAF" w:rsidRPr="00163B47">
        <w:rPr>
          <w:rFonts w:ascii="Arial" w:hAnsi="Arial" w:cs="Arial"/>
          <w:sz w:val="24"/>
          <w:szCs w:val="24"/>
        </w:rPr>
        <w:t xml:space="preserve">the </w:t>
      </w:r>
      <w:r w:rsidR="00153320">
        <w:rPr>
          <w:rFonts w:ascii="Arial" w:hAnsi="Arial" w:cs="Arial"/>
          <w:sz w:val="24"/>
          <w:szCs w:val="24"/>
        </w:rPr>
        <w:t>Department for Education (DfE) Apprenticeship</w:t>
      </w:r>
      <w:r w:rsidR="7E0EFFAF" w:rsidRPr="00163B47">
        <w:rPr>
          <w:rFonts w:ascii="Arial" w:hAnsi="Arial" w:cs="Arial"/>
          <w:sz w:val="24"/>
          <w:szCs w:val="24"/>
        </w:rPr>
        <w:t xml:space="preserve"> </w:t>
      </w:r>
      <w:r w:rsidR="00153320">
        <w:rPr>
          <w:rFonts w:ascii="Arial" w:hAnsi="Arial" w:cs="Arial"/>
          <w:sz w:val="24"/>
          <w:szCs w:val="24"/>
        </w:rPr>
        <w:t>f</w:t>
      </w:r>
      <w:r w:rsidR="310BE85A" w:rsidRPr="00163B47">
        <w:rPr>
          <w:rFonts w:ascii="Arial" w:hAnsi="Arial" w:cs="Arial"/>
          <w:sz w:val="24"/>
          <w:szCs w:val="24"/>
        </w:rPr>
        <w:t xml:space="preserve">unding </w:t>
      </w:r>
      <w:r w:rsidR="00153320">
        <w:rPr>
          <w:rFonts w:ascii="Arial" w:hAnsi="Arial" w:cs="Arial"/>
          <w:sz w:val="24"/>
          <w:szCs w:val="24"/>
        </w:rPr>
        <w:t>r</w:t>
      </w:r>
      <w:r w:rsidR="18D0A310" w:rsidRPr="00163B47">
        <w:rPr>
          <w:rFonts w:ascii="Arial" w:hAnsi="Arial" w:cs="Arial"/>
          <w:sz w:val="24"/>
          <w:szCs w:val="24"/>
        </w:rPr>
        <w:t>ules</w:t>
      </w:r>
      <w:r w:rsidR="665A72C2" w:rsidRPr="00163B47">
        <w:rPr>
          <w:rFonts w:ascii="Arial" w:hAnsi="Arial" w:cs="Arial"/>
          <w:sz w:val="24"/>
          <w:szCs w:val="24"/>
        </w:rPr>
        <w:t xml:space="preserve"> and the Ofsted Education Inspection</w:t>
      </w:r>
      <w:r w:rsidR="7CD0DB4C" w:rsidRPr="00163B47">
        <w:rPr>
          <w:rFonts w:ascii="Arial" w:hAnsi="Arial" w:cs="Arial"/>
          <w:sz w:val="24"/>
          <w:szCs w:val="24"/>
        </w:rPr>
        <w:t xml:space="preserve"> Framework (EIF)</w:t>
      </w:r>
      <w:r w:rsidR="0086D83C" w:rsidRPr="00163B47">
        <w:rPr>
          <w:rFonts w:ascii="Arial" w:hAnsi="Arial" w:cs="Arial"/>
          <w:sz w:val="24"/>
          <w:szCs w:val="24"/>
        </w:rPr>
        <w:t>.  We have also developed some web pages to provide you with further information and current news which we hope you will find helpful</w:t>
      </w:r>
      <w:r w:rsidR="60B0E44A" w:rsidRPr="00163B47">
        <w:rPr>
          <w:rFonts w:ascii="Arial" w:hAnsi="Arial" w:cs="Arial"/>
          <w:sz w:val="24"/>
          <w:szCs w:val="24"/>
        </w:rPr>
        <w:t xml:space="preserve"> </w:t>
      </w:r>
      <w:r w:rsidR="0086D83C" w:rsidRPr="00163B47">
        <w:rPr>
          <w:rFonts w:ascii="Arial" w:hAnsi="Arial" w:cs="Arial"/>
          <w:sz w:val="24"/>
          <w:szCs w:val="24"/>
        </w:rPr>
        <w:t xml:space="preserve"> </w:t>
      </w:r>
      <w:r w:rsidR="60B0E44A" w:rsidRPr="00163B47">
        <w:rPr>
          <w:sz w:val="24"/>
          <w:szCs w:val="24"/>
        </w:rPr>
        <w:t xml:space="preserve"> </w:t>
      </w:r>
      <w:hyperlink r:id="rId16" w:history="1">
        <w:r w:rsidR="60B0E44A" w:rsidRPr="00163B47">
          <w:rPr>
            <w:rStyle w:val="Hyperlink"/>
            <w:rFonts w:ascii="Arial" w:hAnsi="Arial" w:cs="Arial"/>
            <w:sz w:val="24"/>
            <w:szCs w:val="24"/>
          </w:rPr>
          <w:t>https://www.northumbria.ac.uk/business-services/engage-with-us/degree-apprenticeships/updates-and-information-for-employers</w:t>
        </w:r>
      </w:hyperlink>
      <w:r w:rsidR="4DB08A63" w:rsidRPr="00163B47">
        <w:rPr>
          <w:rFonts w:ascii="Arial" w:hAnsi="Arial" w:cs="Arial"/>
          <w:sz w:val="24"/>
          <w:szCs w:val="24"/>
        </w:rPr>
        <w:t>.  We recommend you check the webpages regularly</w:t>
      </w:r>
      <w:r w:rsidR="4088B39C" w:rsidRPr="00163B47">
        <w:rPr>
          <w:rFonts w:ascii="Arial" w:hAnsi="Arial" w:cs="Arial"/>
          <w:sz w:val="24"/>
          <w:szCs w:val="24"/>
        </w:rPr>
        <w:t xml:space="preserve"> for</w:t>
      </w:r>
      <w:r w:rsidR="4DB08A63" w:rsidRPr="00163B47">
        <w:rPr>
          <w:rFonts w:ascii="Arial" w:hAnsi="Arial" w:cs="Arial"/>
          <w:sz w:val="24"/>
          <w:szCs w:val="24"/>
        </w:rPr>
        <w:t xml:space="preserve"> updates.</w:t>
      </w:r>
    </w:p>
    <w:p w14:paraId="7BDB30C2" w14:textId="51AD4972" w:rsidR="002401F7" w:rsidRPr="00163B47" w:rsidRDefault="002401F7" w:rsidP="00657E18">
      <w:pPr>
        <w:rPr>
          <w:rFonts w:ascii="Arial" w:hAnsi="Arial" w:cs="Arial"/>
          <w:b/>
          <w:bCs/>
          <w:sz w:val="24"/>
          <w:szCs w:val="24"/>
          <w:lang w:eastAsia="en-US"/>
        </w:rPr>
      </w:pPr>
      <w:r w:rsidRPr="00163B47">
        <w:rPr>
          <w:rFonts w:ascii="Arial" w:hAnsi="Arial" w:cs="Arial"/>
          <w:snapToGrid w:val="0"/>
          <w:sz w:val="24"/>
          <w:szCs w:val="24"/>
          <w:lang w:eastAsia="en-US"/>
        </w:rPr>
        <w:t xml:space="preserve">Apprentices </w:t>
      </w:r>
      <w:r w:rsidR="0083486A" w:rsidRPr="00163B47">
        <w:rPr>
          <w:rFonts w:ascii="Arial" w:hAnsi="Arial" w:cs="Arial"/>
          <w:snapToGrid w:val="0"/>
          <w:sz w:val="24"/>
          <w:szCs w:val="24"/>
          <w:lang w:eastAsia="en-US"/>
        </w:rPr>
        <w:t xml:space="preserve">will be </w:t>
      </w:r>
      <w:r w:rsidRPr="00163B47">
        <w:rPr>
          <w:rFonts w:ascii="Arial" w:hAnsi="Arial" w:cs="Arial"/>
          <w:snapToGrid w:val="0"/>
          <w:sz w:val="24"/>
          <w:szCs w:val="24"/>
          <w:lang w:eastAsia="en-US"/>
        </w:rPr>
        <w:t xml:space="preserve">provided with a Programme </w:t>
      </w:r>
      <w:r w:rsidR="00ED27E8" w:rsidRPr="00163B47">
        <w:rPr>
          <w:rFonts w:ascii="Arial" w:hAnsi="Arial" w:cs="Arial"/>
          <w:snapToGrid w:val="0"/>
          <w:sz w:val="24"/>
          <w:szCs w:val="24"/>
          <w:lang w:eastAsia="en-US"/>
        </w:rPr>
        <w:t>(</w:t>
      </w:r>
      <w:r w:rsidR="007E6C34">
        <w:rPr>
          <w:rFonts w:ascii="Arial" w:hAnsi="Arial" w:cs="Arial"/>
          <w:snapToGrid w:val="0"/>
          <w:sz w:val="24"/>
          <w:szCs w:val="24"/>
          <w:lang w:eastAsia="en-US"/>
        </w:rPr>
        <w:t>Apprentice</w:t>
      </w:r>
      <w:r w:rsidR="00ED27E8" w:rsidRPr="00163B47">
        <w:rPr>
          <w:rFonts w:ascii="Arial" w:hAnsi="Arial" w:cs="Arial"/>
          <w:snapToGrid w:val="0"/>
          <w:sz w:val="24"/>
          <w:szCs w:val="24"/>
          <w:lang w:eastAsia="en-US"/>
        </w:rPr>
        <w:t xml:space="preserve">) </w:t>
      </w:r>
      <w:r w:rsidR="00E5291F" w:rsidRPr="00163B47">
        <w:rPr>
          <w:rFonts w:ascii="Arial" w:hAnsi="Arial" w:cs="Arial"/>
          <w:snapToGrid w:val="0"/>
          <w:sz w:val="24"/>
          <w:szCs w:val="24"/>
          <w:lang w:eastAsia="en-US"/>
        </w:rPr>
        <w:t>Handbook</w:t>
      </w:r>
      <w:r w:rsidR="007E56DB" w:rsidRPr="00163B47">
        <w:rPr>
          <w:rFonts w:ascii="Arial" w:hAnsi="Arial" w:cs="Arial"/>
          <w:snapToGrid w:val="0"/>
          <w:sz w:val="24"/>
          <w:szCs w:val="24"/>
          <w:lang w:eastAsia="en-US"/>
        </w:rPr>
        <w:t xml:space="preserve"> with detailed information about </w:t>
      </w:r>
      <w:r w:rsidR="1BCDD374" w:rsidRPr="00163B47">
        <w:rPr>
          <w:rFonts w:ascii="Arial" w:hAnsi="Arial" w:cs="Arial"/>
          <w:snapToGrid w:val="0"/>
          <w:sz w:val="24"/>
          <w:szCs w:val="24"/>
          <w:lang w:eastAsia="en-US"/>
        </w:rPr>
        <w:t>being a</w:t>
      </w:r>
      <w:r w:rsidR="007E6C34">
        <w:rPr>
          <w:rFonts w:ascii="Arial" w:hAnsi="Arial" w:cs="Arial"/>
          <w:snapToGrid w:val="0"/>
          <w:sz w:val="24"/>
          <w:szCs w:val="24"/>
          <w:lang w:eastAsia="en-US"/>
        </w:rPr>
        <w:t>n apprentice</w:t>
      </w:r>
      <w:r w:rsidR="1BCDD374" w:rsidRPr="00163B47">
        <w:rPr>
          <w:rFonts w:ascii="Arial" w:hAnsi="Arial" w:cs="Arial"/>
          <w:snapToGrid w:val="0"/>
          <w:sz w:val="24"/>
          <w:szCs w:val="24"/>
          <w:lang w:eastAsia="en-US"/>
        </w:rPr>
        <w:t xml:space="preserve"> at Northumbria</w:t>
      </w:r>
      <w:r w:rsidR="5D89FC43" w:rsidRPr="00163B47">
        <w:rPr>
          <w:rFonts w:ascii="Arial" w:hAnsi="Arial" w:cs="Arial"/>
          <w:sz w:val="24"/>
          <w:szCs w:val="24"/>
          <w:lang w:eastAsia="en-US"/>
        </w:rPr>
        <w:t>,</w:t>
      </w:r>
      <w:r w:rsidR="1BCDD374" w:rsidRPr="00163B47">
        <w:rPr>
          <w:rFonts w:ascii="Arial" w:hAnsi="Arial" w:cs="Arial"/>
          <w:snapToGrid w:val="0"/>
          <w:sz w:val="24"/>
          <w:szCs w:val="24"/>
          <w:lang w:eastAsia="en-US"/>
        </w:rPr>
        <w:t xml:space="preserve"> </w:t>
      </w:r>
      <w:r w:rsidR="007E56DB" w:rsidRPr="00163B47">
        <w:rPr>
          <w:rFonts w:ascii="Arial" w:hAnsi="Arial" w:cs="Arial"/>
          <w:snapToGrid w:val="0"/>
          <w:sz w:val="24"/>
          <w:szCs w:val="24"/>
          <w:lang w:eastAsia="en-US"/>
        </w:rPr>
        <w:t>their programme, on-campus and online facilities</w:t>
      </w:r>
      <w:r w:rsidR="00105842">
        <w:rPr>
          <w:rFonts w:ascii="Arial" w:hAnsi="Arial" w:cs="Arial"/>
          <w:snapToGrid w:val="0"/>
          <w:sz w:val="24"/>
          <w:szCs w:val="24"/>
          <w:lang w:eastAsia="en-US"/>
        </w:rPr>
        <w:t>,</w:t>
      </w:r>
      <w:r w:rsidR="007E56DB" w:rsidRPr="00163B47">
        <w:rPr>
          <w:rFonts w:ascii="Arial" w:hAnsi="Arial" w:cs="Arial"/>
          <w:snapToGrid w:val="0"/>
          <w:sz w:val="24"/>
          <w:szCs w:val="24"/>
          <w:lang w:eastAsia="en-US"/>
        </w:rPr>
        <w:t xml:space="preserve"> learning resources and key contacts</w:t>
      </w:r>
      <w:r w:rsidR="155D1B5B" w:rsidRPr="00163B47">
        <w:rPr>
          <w:rFonts w:ascii="Arial" w:hAnsi="Arial" w:cs="Arial"/>
          <w:snapToGrid w:val="0"/>
          <w:sz w:val="24"/>
          <w:szCs w:val="24"/>
          <w:lang w:eastAsia="en-US"/>
        </w:rPr>
        <w:t>.</w:t>
      </w:r>
    </w:p>
    <w:p w14:paraId="5BDE2ACE" w14:textId="77777777" w:rsidR="003F57E7" w:rsidRPr="00657E18" w:rsidRDefault="003F57E7" w:rsidP="003B419C">
      <w:pPr>
        <w:pStyle w:val="ListParagraph"/>
        <w:spacing w:after="0" w:line="240" w:lineRule="auto"/>
        <w:ind w:left="0"/>
        <w:jc w:val="both"/>
        <w:rPr>
          <w:rStyle w:val="Hyperlink"/>
          <w:rFonts w:ascii="Arial" w:eastAsia="Times New Roman" w:hAnsi="Arial" w:cs="Arial"/>
          <w:lang w:val="en-US" w:eastAsia="en-US"/>
        </w:rPr>
      </w:pPr>
    </w:p>
    <w:p w14:paraId="5A5FB830" w14:textId="540DF6CA" w:rsidR="003B419C" w:rsidRPr="00657E18" w:rsidRDefault="007556E0" w:rsidP="00CB528D">
      <w:pPr>
        <w:pStyle w:val="ListParagraph"/>
        <w:spacing w:after="0" w:line="240" w:lineRule="auto"/>
        <w:ind w:left="0"/>
        <w:jc w:val="both"/>
        <w:rPr>
          <w:rStyle w:val="Hyperlink"/>
          <w:rFonts w:ascii="Arial" w:eastAsia="Times New Roman" w:hAnsi="Arial" w:cs="Arial"/>
          <w:b/>
          <w:bCs/>
          <w:color w:val="auto"/>
          <w:sz w:val="28"/>
          <w:szCs w:val="28"/>
          <w:u w:val="none"/>
          <w:lang w:val="en-US" w:eastAsia="en-US"/>
        </w:rPr>
      </w:pPr>
      <w:bookmarkStart w:id="6" w:name="Northumbria_Degree_Apprenticeship"/>
      <w:r w:rsidRPr="00657E18">
        <w:rPr>
          <w:rStyle w:val="Hyperlink"/>
          <w:rFonts w:ascii="Arial" w:eastAsia="Times New Roman" w:hAnsi="Arial" w:cs="Arial"/>
          <w:b/>
          <w:bCs/>
          <w:color w:val="auto"/>
          <w:sz w:val="28"/>
          <w:szCs w:val="28"/>
          <w:u w:val="none"/>
          <w:lang w:val="en-US" w:eastAsia="en-US"/>
        </w:rPr>
        <w:t>Northumbria Apprenticeship</w:t>
      </w:r>
      <w:r w:rsidR="007A1F27">
        <w:rPr>
          <w:rStyle w:val="Hyperlink"/>
          <w:rFonts w:ascii="Arial" w:eastAsia="Times New Roman" w:hAnsi="Arial" w:cs="Arial"/>
          <w:b/>
          <w:bCs/>
          <w:color w:val="auto"/>
          <w:sz w:val="28"/>
          <w:szCs w:val="28"/>
          <w:u w:val="none"/>
          <w:lang w:val="en-US" w:eastAsia="en-US"/>
        </w:rPr>
        <w:t>s</w:t>
      </w:r>
    </w:p>
    <w:bookmarkEnd w:id="6"/>
    <w:p w14:paraId="69AD43B9" w14:textId="77777777" w:rsidR="00CE0999" w:rsidRPr="00657E18" w:rsidRDefault="00CE0999" w:rsidP="007E56DB">
      <w:pPr>
        <w:pStyle w:val="ListParagraph"/>
        <w:spacing w:after="0" w:line="240" w:lineRule="auto"/>
        <w:ind w:left="567"/>
        <w:jc w:val="both"/>
        <w:rPr>
          <w:rStyle w:val="Hyperlink"/>
          <w:rFonts w:ascii="Arial" w:eastAsia="Times New Roman" w:hAnsi="Arial" w:cs="Arial"/>
          <w:color w:val="auto"/>
          <w:u w:val="none"/>
          <w:lang w:val="en-US" w:eastAsia="en-US"/>
        </w:rPr>
      </w:pPr>
    </w:p>
    <w:p w14:paraId="09542AAC" w14:textId="0D1C25B5" w:rsidR="007E56DB" w:rsidRPr="00163B47" w:rsidRDefault="007E56DB" w:rsidP="00CB528D">
      <w:pPr>
        <w:spacing w:after="0"/>
        <w:ind w:left="360" w:hanging="360"/>
        <w:rPr>
          <w:rFonts w:ascii="Arial" w:hAnsi="Arial" w:cs="Arial"/>
          <w:b/>
          <w:sz w:val="24"/>
          <w:szCs w:val="24"/>
        </w:rPr>
      </w:pPr>
      <w:r w:rsidRPr="00163B47">
        <w:rPr>
          <w:rFonts w:ascii="Arial" w:hAnsi="Arial" w:cs="Arial"/>
          <w:b/>
          <w:sz w:val="24"/>
          <w:szCs w:val="24"/>
        </w:rPr>
        <w:t>The Northumbria University Apprenticeship Ethos</w:t>
      </w:r>
    </w:p>
    <w:p w14:paraId="5EF102C5" w14:textId="77777777" w:rsidR="00974361" w:rsidRPr="00163B47" w:rsidRDefault="00974361" w:rsidP="00974361">
      <w:pPr>
        <w:spacing w:after="0" w:line="240" w:lineRule="auto"/>
        <w:jc w:val="both"/>
        <w:rPr>
          <w:rFonts w:ascii="Arial" w:hAnsi="Arial" w:cs="Arial"/>
          <w:sz w:val="24"/>
          <w:szCs w:val="24"/>
        </w:rPr>
      </w:pPr>
    </w:p>
    <w:p w14:paraId="34478E8F" w14:textId="519B5D01" w:rsidR="00974361" w:rsidRPr="00163B47" w:rsidRDefault="00974361" w:rsidP="00974361">
      <w:pPr>
        <w:spacing w:after="0" w:line="240" w:lineRule="auto"/>
        <w:jc w:val="both"/>
        <w:rPr>
          <w:rFonts w:ascii="Arial" w:hAnsi="Arial" w:cs="Arial"/>
          <w:sz w:val="24"/>
          <w:szCs w:val="24"/>
        </w:rPr>
      </w:pPr>
      <w:r w:rsidRPr="5299BC64">
        <w:rPr>
          <w:rFonts w:ascii="Arial" w:hAnsi="Arial" w:cs="Arial"/>
          <w:sz w:val="24"/>
          <w:szCs w:val="24"/>
        </w:rPr>
        <w:t>We offer two types of apprenticeship at Northumbria University, Degree Apprenticeships and Higher Apprenticeships.  According to the Institute</w:t>
      </w:r>
      <w:r w:rsidR="008D3FC9" w:rsidRPr="5299BC64">
        <w:rPr>
          <w:rFonts w:ascii="Arial" w:hAnsi="Arial" w:cs="Arial"/>
          <w:sz w:val="24"/>
          <w:szCs w:val="24"/>
        </w:rPr>
        <w:t xml:space="preserve"> for Apprenticeships and Technical Education (</w:t>
      </w:r>
      <w:r w:rsidR="4652BE82" w:rsidRPr="5299BC64">
        <w:rPr>
          <w:rFonts w:ascii="Arial" w:hAnsi="Arial" w:cs="Arial"/>
          <w:sz w:val="24"/>
          <w:szCs w:val="24"/>
        </w:rPr>
        <w:t>Skills England</w:t>
      </w:r>
      <w:r w:rsidR="008D3FC9" w:rsidRPr="5299BC64">
        <w:rPr>
          <w:rFonts w:ascii="Arial" w:hAnsi="Arial" w:cs="Arial"/>
          <w:sz w:val="24"/>
          <w:szCs w:val="24"/>
        </w:rPr>
        <w:t>)</w:t>
      </w:r>
      <w:r w:rsidRPr="5299BC64">
        <w:rPr>
          <w:rFonts w:ascii="Arial" w:hAnsi="Arial" w:cs="Arial"/>
          <w:sz w:val="24"/>
          <w:szCs w:val="24"/>
        </w:rPr>
        <w:t xml:space="preserve"> </w:t>
      </w:r>
      <w:r w:rsidR="008D3FC9" w:rsidRPr="5299BC64">
        <w:rPr>
          <w:rFonts w:ascii="Arial" w:hAnsi="Arial" w:cs="Arial"/>
          <w:sz w:val="24"/>
          <w:szCs w:val="24"/>
        </w:rPr>
        <w:t>Standards</w:t>
      </w:r>
      <w:r w:rsidRPr="5299BC64">
        <w:rPr>
          <w:rFonts w:ascii="Arial" w:hAnsi="Arial" w:cs="Arial"/>
          <w:sz w:val="24"/>
          <w:szCs w:val="24"/>
        </w:rPr>
        <w:t xml:space="preserve">, the first </w:t>
      </w:r>
      <w:r w:rsidR="5FF762E5" w:rsidRPr="5299BC64">
        <w:rPr>
          <w:rFonts w:ascii="Arial" w:hAnsi="Arial" w:cs="Arial"/>
          <w:sz w:val="24"/>
          <w:szCs w:val="24"/>
        </w:rPr>
        <w:t xml:space="preserve">mandates a full </w:t>
      </w:r>
      <w:proofErr w:type="gramStart"/>
      <w:r w:rsidR="5FF762E5" w:rsidRPr="5299BC64">
        <w:rPr>
          <w:rFonts w:ascii="Arial" w:hAnsi="Arial" w:cs="Arial"/>
          <w:sz w:val="24"/>
          <w:szCs w:val="24"/>
        </w:rPr>
        <w:t xml:space="preserve">bachelors or </w:t>
      </w:r>
      <w:proofErr w:type="spellStart"/>
      <w:r w:rsidR="5FF762E5" w:rsidRPr="5299BC64">
        <w:rPr>
          <w:rFonts w:ascii="Arial" w:hAnsi="Arial" w:cs="Arial"/>
          <w:sz w:val="24"/>
          <w:szCs w:val="24"/>
        </w:rPr>
        <w:t>masters</w:t>
      </w:r>
      <w:proofErr w:type="spellEnd"/>
      <w:proofErr w:type="gramEnd"/>
      <w:r w:rsidR="5FF762E5" w:rsidRPr="5299BC64">
        <w:rPr>
          <w:rFonts w:ascii="Arial" w:hAnsi="Arial" w:cs="Arial"/>
          <w:sz w:val="24"/>
          <w:szCs w:val="24"/>
        </w:rPr>
        <w:t xml:space="preserve"> degree</w:t>
      </w:r>
      <w:r w:rsidRPr="5299BC64">
        <w:rPr>
          <w:rFonts w:ascii="Arial" w:hAnsi="Arial" w:cs="Arial"/>
          <w:sz w:val="24"/>
          <w:szCs w:val="24"/>
        </w:rPr>
        <w:t xml:space="preserve"> and the second does not.  We do acknowledge learning on some Higher Apprenticeship programmes however and make University awards to students meeting the relevant learning outcomes so the two types of apprenticeship may appear very similar from the perspective of the apprentice and employer.</w:t>
      </w:r>
      <w:r w:rsidR="008D3FC9" w:rsidRPr="5299BC64">
        <w:rPr>
          <w:rFonts w:ascii="Arial" w:hAnsi="Arial" w:cs="Arial"/>
          <w:sz w:val="24"/>
          <w:szCs w:val="24"/>
        </w:rPr>
        <w:t xml:space="preserve">  However, by accessing levy funding, you as employer are agreeing to support the apprentice to successful completion of their apprenticeship in full, i.e. where there is a mandatory qualification, it is </w:t>
      </w:r>
      <w:r w:rsidR="00796EEB" w:rsidRPr="5299BC64">
        <w:rPr>
          <w:rFonts w:ascii="Arial" w:hAnsi="Arial" w:cs="Arial"/>
          <w:sz w:val="24"/>
          <w:szCs w:val="24"/>
        </w:rPr>
        <w:t xml:space="preserve">also mandatory that </w:t>
      </w:r>
      <w:r w:rsidR="00C35941" w:rsidRPr="5299BC64">
        <w:rPr>
          <w:rFonts w:ascii="Arial" w:hAnsi="Arial" w:cs="Arial"/>
          <w:sz w:val="24"/>
          <w:szCs w:val="24"/>
        </w:rPr>
        <w:t>E</w:t>
      </w:r>
      <w:r w:rsidR="00796EEB" w:rsidRPr="5299BC64">
        <w:rPr>
          <w:rFonts w:ascii="Arial" w:hAnsi="Arial" w:cs="Arial"/>
          <w:sz w:val="24"/>
          <w:szCs w:val="24"/>
        </w:rPr>
        <w:t>nd-point assessment</w:t>
      </w:r>
      <w:r w:rsidR="00943B06" w:rsidRPr="5299BC64">
        <w:rPr>
          <w:rFonts w:ascii="Arial" w:hAnsi="Arial" w:cs="Arial"/>
          <w:sz w:val="24"/>
          <w:szCs w:val="24"/>
        </w:rPr>
        <w:t xml:space="preserve"> (EPA)</w:t>
      </w:r>
      <w:r w:rsidR="00796EEB" w:rsidRPr="5299BC64">
        <w:rPr>
          <w:rFonts w:ascii="Arial" w:hAnsi="Arial" w:cs="Arial"/>
          <w:sz w:val="24"/>
          <w:szCs w:val="24"/>
        </w:rPr>
        <w:t xml:space="preserve"> is attempted.</w:t>
      </w:r>
    </w:p>
    <w:p w14:paraId="3DDEE72C" w14:textId="77777777" w:rsidR="00291D04" w:rsidRPr="00163B47" w:rsidRDefault="00291D04" w:rsidP="00CB528D">
      <w:pPr>
        <w:spacing w:after="0"/>
        <w:ind w:left="360" w:hanging="360"/>
        <w:rPr>
          <w:rFonts w:ascii="Arial" w:hAnsi="Arial" w:cs="Arial"/>
          <w:b/>
          <w:sz w:val="24"/>
          <w:szCs w:val="24"/>
        </w:rPr>
      </w:pPr>
    </w:p>
    <w:p w14:paraId="7CF5B224" w14:textId="5A5584CD" w:rsidR="007E56DB" w:rsidRPr="00163B47" w:rsidRDefault="007E56DB" w:rsidP="00056D41">
      <w:pPr>
        <w:spacing w:after="0" w:line="240" w:lineRule="auto"/>
        <w:jc w:val="both"/>
        <w:rPr>
          <w:rFonts w:ascii="Arial" w:hAnsi="Arial" w:cs="Arial"/>
          <w:sz w:val="24"/>
          <w:szCs w:val="24"/>
        </w:rPr>
      </w:pPr>
      <w:r w:rsidRPr="5299BC64">
        <w:rPr>
          <w:rFonts w:ascii="Arial" w:hAnsi="Arial" w:cs="Arial"/>
          <w:sz w:val="24"/>
          <w:szCs w:val="24"/>
        </w:rPr>
        <w:t>The key princip</w:t>
      </w:r>
      <w:r w:rsidR="006E4AFF" w:rsidRPr="5299BC64">
        <w:rPr>
          <w:rFonts w:ascii="Arial" w:hAnsi="Arial" w:cs="Arial"/>
          <w:sz w:val="24"/>
          <w:szCs w:val="24"/>
        </w:rPr>
        <w:t xml:space="preserve">le underpinning </w:t>
      </w:r>
      <w:r w:rsidR="00974361" w:rsidRPr="5299BC64">
        <w:rPr>
          <w:rFonts w:ascii="Arial" w:hAnsi="Arial" w:cs="Arial"/>
          <w:sz w:val="24"/>
          <w:szCs w:val="24"/>
        </w:rPr>
        <w:t xml:space="preserve">all </w:t>
      </w:r>
      <w:r w:rsidR="001F4875" w:rsidRPr="5299BC64">
        <w:rPr>
          <w:rFonts w:ascii="Arial" w:hAnsi="Arial" w:cs="Arial"/>
          <w:sz w:val="24"/>
          <w:szCs w:val="24"/>
        </w:rPr>
        <w:t>a</w:t>
      </w:r>
      <w:r w:rsidRPr="5299BC64">
        <w:rPr>
          <w:rFonts w:ascii="Arial" w:hAnsi="Arial" w:cs="Arial"/>
          <w:sz w:val="24"/>
          <w:szCs w:val="24"/>
        </w:rPr>
        <w:t xml:space="preserve">pprenticeships is the use of </w:t>
      </w:r>
      <w:bookmarkStart w:id="7" w:name="_Hlk77346143"/>
      <w:r w:rsidRPr="5299BC64">
        <w:rPr>
          <w:rFonts w:ascii="Arial" w:hAnsi="Arial" w:cs="Arial"/>
          <w:sz w:val="24"/>
          <w:szCs w:val="24"/>
        </w:rPr>
        <w:t>the workplace as a source of and focus for learning</w:t>
      </w:r>
      <w:bookmarkEnd w:id="7"/>
      <w:r w:rsidRPr="5299BC64">
        <w:rPr>
          <w:rFonts w:ascii="Arial" w:hAnsi="Arial" w:cs="Arial"/>
          <w:sz w:val="24"/>
          <w:szCs w:val="24"/>
        </w:rPr>
        <w:t xml:space="preserve">.  This requires the </w:t>
      </w:r>
      <w:r w:rsidR="00E577D3" w:rsidRPr="5299BC64">
        <w:rPr>
          <w:rFonts w:ascii="Arial" w:hAnsi="Arial" w:cs="Arial"/>
          <w:sz w:val="24"/>
          <w:szCs w:val="24"/>
        </w:rPr>
        <w:t>a</w:t>
      </w:r>
      <w:r w:rsidRPr="5299BC64">
        <w:rPr>
          <w:rFonts w:ascii="Arial" w:hAnsi="Arial" w:cs="Arial"/>
          <w:sz w:val="24"/>
          <w:szCs w:val="24"/>
        </w:rPr>
        <w:t xml:space="preserve">pprentice to develop reflective and analytical skills.  Thus, a practitioner is developed who not only has the necessary knowledge, skills and competences but is also an independent learner with critical thinking skills that will impact on their future </w:t>
      </w:r>
      <w:proofErr w:type="gramStart"/>
      <w:r w:rsidRPr="5299BC64">
        <w:rPr>
          <w:rFonts w:ascii="Arial" w:hAnsi="Arial" w:cs="Arial"/>
          <w:sz w:val="24"/>
          <w:szCs w:val="24"/>
        </w:rPr>
        <w:t>and also</w:t>
      </w:r>
      <w:proofErr w:type="gramEnd"/>
      <w:r w:rsidRPr="5299BC64">
        <w:rPr>
          <w:rFonts w:ascii="Arial" w:hAnsi="Arial" w:cs="Arial"/>
          <w:sz w:val="24"/>
          <w:szCs w:val="24"/>
        </w:rPr>
        <w:t xml:space="preserve"> potentially on the future of your organisation and its workforce. Work-based learners need to be highly motivated active learners and be able to work autonomously. </w:t>
      </w:r>
      <w:r w:rsidR="00B91433" w:rsidRPr="5299BC64">
        <w:rPr>
          <w:rFonts w:ascii="Arial" w:hAnsi="Arial" w:cs="Arial"/>
          <w:sz w:val="24"/>
          <w:szCs w:val="24"/>
        </w:rPr>
        <w:t>To ensure you can affectively support your apprentice it is crucial that you are familiar with the relevant apprenticeship standard</w:t>
      </w:r>
      <w:r w:rsidR="004B4805" w:rsidRPr="5299BC64">
        <w:rPr>
          <w:rFonts w:ascii="Arial" w:hAnsi="Arial" w:cs="Arial"/>
          <w:sz w:val="24"/>
          <w:szCs w:val="24"/>
        </w:rPr>
        <w:t xml:space="preserve"> and end point assessment plan, all of which can be found on the </w:t>
      </w:r>
      <w:r w:rsidR="3FDB9409" w:rsidRPr="5299BC64">
        <w:rPr>
          <w:rFonts w:ascii="Arial" w:hAnsi="Arial" w:cs="Arial"/>
          <w:sz w:val="24"/>
          <w:szCs w:val="24"/>
        </w:rPr>
        <w:t xml:space="preserve">Skills England </w:t>
      </w:r>
      <w:r w:rsidR="004B4805" w:rsidRPr="5299BC64">
        <w:rPr>
          <w:rFonts w:ascii="Arial" w:hAnsi="Arial" w:cs="Arial"/>
          <w:sz w:val="24"/>
          <w:szCs w:val="24"/>
        </w:rPr>
        <w:t>web page</w:t>
      </w:r>
      <w:r w:rsidR="00A16957" w:rsidRPr="5299BC64">
        <w:rPr>
          <w:rFonts w:ascii="Arial" w:hAnsi="Arial" w:cs="Arial"/>
          <w:sz w:val="24"/>
          <w:szCs w:val="24"/>
        </w:rPr>
        <w:t>s</w:t>
      </w:r>
      <w:r w:rsidR="00943B06" w:rsidRPr="5299BC64">
        <w:rPr>
          <w:rFonts w:ascii="Arial" w:hAnsi="Arial" w:cs="Arial"/>
          <w:sz w:val="24"/>
          <w:szCs w:val="24"/>
        </w:rPr>
        <w:t xml:space="preserve">. </w:t>
      </w:r>
      <w:r w:rsidR="00310865" w:rsidRPr="5299BC64">
        <w:rPr>
          <w:rFonts w:ascii="Arial" w:hAnsi="Arial" w:cs="Arial"/>
          <w:sz w:val="24"/>
          <w:szCs w:val="24"/>
        </w:rPr>
        <w:t xml:space="preserve"> You can find out more regarding EPA later in this document.</w:t>
      </w:r>
    </w:p>
    <w:p w14:paraId="78C00EFA" w14:textId="77777777" w:rsidR="007E56DB" w:rsidRPr="00163B47" w:rsidRDefault="007E56DB" w:rsidP="00974361">
      <w:pPr>
        <w:spacing w:after="0" w:line="240" w:lineRule="auto"/>
        <w:jc w:val="both"/>
        <w:rPr>
          <w:rFonts w:ascii="Arial" w:hAnsi="Arial" w:cs="Arial"/>
          <w:sz w:val="24"/>
          <w:szCs w:val="24"/>
        </w:rPr>
      </w:pPr>
    </w:p>
    <w:p w14:paraId="7B0B8F6B" w14:textId="434D582E" w:rsidR="007E56DB" w:rsidRPr="00163B47" w:rsidRDefault="007E56DB" w:rsidP="00056D41">
      <w:pPr>
        <w:spacing w:after="0" w:line="240" w:lineRule="auto"/>
        <w:jc w:val="both"/>
        <w:rPr>
          <w:rFonts w:ascii="Arial" w:hAnsi="Arial" w:cs="Arial"/>
          <w:sz w:val="24"/>
          <w:szCs w:val="24"/>
        </w:rPr>
      </w:pPr>
      <w:r w:rsidRPr="00163B47">
        <w:rPr>
          <w:rFonts w:ascii="Arial" w:hAnsi="Arial" w:cs="Arial"/>
          <w:sz w:val="24"/>
          <w:szCs w:val="24"/>
        </w:rPr>
        <w:t xml:space="preserve">The nature of learning at work moves the focus of responsibility firmly into the hands of the learner.  Individual learners are required not only to take responsibility for identifying their learning needs and aspirations but also for managing the learning process.  This will involve </w:t>
      </w:r>
      <w:r w:rsidRPr="00163B47">
        <w:rPr>
          <w:rFonts w:ascii="Arial" w:hAnsi="Arial" w:cs="Arial"/>
          <w:sz w:val="24"/>
          <w:szCs w:val="24"/>
        </w:rPr>
        <w:lastRenderedPageBreak/>
        <w:t xml:space="preserve">the Apprentice engaging with a range of learning experiences, enabling them to interpret, analyse and challenge current thinking and practice.  This will however require a supportive learning environment in the workplace and coordinated facilitation by both the </w:t>
      </w:r>
      <w:r w:rsidR="001F4875" w:rsidRPr="00163B47">
        <w:rPr>
          <w:rFonts w:ascii="Arial" w:hAnsi="Arial" w:cs="Arial"/>
          <w:sz w:val="24"/>
          <w:szCs w:val="24"/>
        </w:rPr>
        <w:t>e</w:t>
      </w:r>
      <w:r w:rsidRPr="00163B47">
        <w:rPr>
          <w:rFonts w:ascii="Arial" w:hAnsi="Arial" w:cs="Arial"/>
          <w:sz w:val="24"/>
          <w:szCs w:val="24"/>
        </w:rPr>
        <w:t xml:space="preserve">mployer (Workplace Mentor) and the </w:t>
      </w:r>
      <w:r w:rsidR="00943B06">
        <w:rPr>
          <w:rFonts w:ascii="Arial" w:hAnsi="Arial" w:cs="Arial"/>
          <w:sz w:val="24"/>
          <w:szCs w:val="24"/>
        </w:rPr>
        <w:t xml:space="preserve">Northumbria University </w:t>
      </w:r>
      <w:r w:rsidRPr="00163B47">
        <w:rPr>
          <w:rFonts w:ascii="Arial" w:hAnsi="Arial" w:cs="Arial"/>
          <w:sz w:val="24"/>
          <w:szCs w:val="24"/>
        </w:rPr>
        <w:t>Programme Team (</w:t>
      </w:r>
      <w:r w:rsidR="007A1F27" w:rsidRPr="00163B47">
        <w:rPr>
          <w:rFonts w:ascii="Arial" w:hAnsi="Arial" w:cs="Arial"/>
          <w:sz w:val="24"/>
          <w:szCs w:val="24"/>
        </w:rPr>
        <w:t>Workplace</w:t>
      </w:r>
      <w:r w:rsidRPr="00163B47">
        <w:rPr>
          <w:rFonts w:ascii="Arial" w:hAnsi="Arial" w:cs="Arial"/>
          <w:sz w:val="24"/>
          <w:szCs w:val="24"/>
        </w:rPr>
        <w:t xml:space="preserve"> Coach</w:t>
      </w:r>
      <w:r w:rsidR="00B91433">
        <w:rPr>
          <w:rFonts w:ascii="Arial" w:hAnsi="Arial" w:cs="Arial"/>
          <w:sz w:val="24"/>
          <w:szCs w:val="24"/>
        </w:rPr>
        <w:t>)</w:t>
      </w:r>
      <w:r w:rsidR="009F6254">
        <w:rPr>
          <w:rFonts w:ascii="Arial" w:hAnsi="Arial" w:cs="Arial"/>
          <w:sz w:val="24"/>
          <w:szCs w:val="24"/>
        </w:rPr>
        <w:t xml:space="preserve">.  </w:t>
      </w:r>
      <w:r w:rsidR="00B91433">
        <w:rPr>
          <w:rFonts w:ascii="Arial" w:hAnsi="Arial" w:cs="Arial"/>
          <w:sz w:val="24"/>
          <w:szCs w:val="24"/>
        </w:rPr>
        <w:t xml:space="preserve">Working together will allow the apprentice to identify </w:t>
      </w:r>
      <w:r w:rsidR="009F6254">
        <w:rPr>
          <w:rFonts w:ascii="Arial" w:hAnsi="Arial" w:cs="Arial"/>
          <w:sz w:val="24"/>
          <w:szCs w:val="24"/>
        </w:rPr>
        <w:t>and be</w:t>
      </w:r>
      <w:r w:rsidR="00B91433">
        <w:rPr>
          <w:rFonts w:ascii="Arial" w:hAnsi="Arial" w:cs="Arial"/>
          <w:sz w:val="24"/>
          <w:szCs w:val="24"/>
        </w:rPr>
        <w:t xml:space="preserve"> supported through </w:t>
      </w:r>
      <w:proofErr w:type="gramStart"/>
      <w:r w:rsidR="00B91433">
        <w:rPr>
          <w:rFonts w:ascii="Arial" w:hAnsi="Arial" w:cs="Arial"/>
          <w:sz w:val="24"/>
          <w:szCs w:val="24"/>
        </w:rPr>
        <w:t>a number of</w:t>
      </w:r>
      <w:proofErr w:type="gramEnd"/>
      <w:r w:rsidR="00B91433">
        <w:rPr>
          <w:rFonts w:ascii="Arial" w:hAnsi="Arial" w:cs="Arial"/>
          <w:sz w:val="24"/>
          <w:szCs w:val="24"/>
        </w:rPr>
        <w:t xml:space="preserve"> learning goals which will align to the Knowledge</w:t>
      </w:r>
      <w:r w:rsidR="00AE54C6">
        <w:rPr>
          <w:rFonts w:ascii="Arial" w:hAnsi="Arial" w:cs="Arial"/>
          <w:sz w:val="24"/>
          <w:szCs w:val="24"/>
        </w:rPr>
        <w:t>,</w:t>
      </w:r>
      <w:r w:rsidR="00B91433">
        <w:rPr>
          <w:rFonts w:ascii="Arial" w:hAnsi="Arial" w:cs="Arial"/>
          <w:sz w:val="24"/>
          <w:szCs w:val="24"/>
        </w:rPr>
        <w:t xml:space="preserve"> Skills and Behaviours</w:t>
      </w:r>
      <w:r w:rsidR="00943B06">
        <w:rPr>
          <w:rFonts w:ascii="Arial" w:hAnsi="Arial" w:cs="Arial"/>
          <w:sz w:val="24"/>
          <w:szCs w:val="24"/>
        </w:rPr>
        <w:t xml:space="preserve"> (KSBs)</w:t>
      </w:r>
      <w:r w:rsidR="00B91433">
        <w:rPr>
          <w:rFonts w:ascii="Arial" w:hAnsi="Arial" w:cs="Arial"/>
          <w:sz w:val="24"/>
          <w:szCs w:val="24"/>
        </w:rPr>
        <w:t xml:space="preserve"> identified in the relevant apprenticeship standard.</w:t>
      </w:r>
    </w:p>
    <w:p w14:paraId="0589ECCB" w14:textId="77777777" w:rsidR="007E56DB" w:rsidRPr="00163B47" w:rsidRDefault="007E56DB" w:rsidP="007E56DB">
      <w:pPr>
        <w:spacing w:after="0" w:line="240" w:lineRule="auto"/>
        <w:ind w:left="360"/>
        <w:jc w:val="both"/>
        <w:rPr>
          <w:rFonts w:ascii="Arial" w:hAnsi="Arial" w:cs="Arial"/>
          <w:sz w:val="24"/>
          <w:szCs w:val="24"/>
        </w:rPr>
      </w:pPr>
    </w:p>
    <w:p w14:paraId="174DD109" w14:textId="4B0B3F8A" w:rsidR="007E56DB" w:rsidRPr="00163B47" w:rsidRDefault="007E56DB" w:rsidP="00056D41">
      <w:pPr>
        <w:spacing w:after="0" w:line="240" w:lineRule="auto"/>
        <w:jc w:val="both"/>
        <w:rPr>
          <w:rFonts w:ascii="Arial" w:eastAsia="Times New Roman" w:hAnsi="Arial" w:cs="Arial"/>
          <w:sz w:val="24"/>
          <w:szCs w:val="24"/>
        </w:rPr>
      </w:pPr>
      <w:r w:rsidRPr="00163B47">
        <w:rPr>
          <w:rFonts w:ascii="Arial" w:eastAsia="Times New Roman" w:hAnsi="Arial" w:cs="Arial"/>
          <w:sz w:val="24"/>
          <w:szCs w:val="24"/>
        </w:rPr>
        <w:t xml:space="preserve">We will work with you to create </w:t>
      </w:r>
      <w:r w:rsidR="00AE54C6">
        <w:rPr>
          <w:rFonts w:ascii="Arial" w:eastAsia="Times New Roman" w:hAnsi="Arial" w:cs="Arial"/>
          <w:sz w:val="24"/>
          <w:szCs w:val="24"/>
        </w:rPr>
        <w:t xml:space="preserve">apprenticeship </w:t>
      </w:r>
      <w:r w:rsidRPr="00163B47">
        <w:rPr>
          <w:rFonts w:ascii="Arial" w:eastAsia="Times New Roman" w:hAnsi="Arial" w:cs="Arial"/>
          <w:sz w:val="24"/>
          <w:szCs w:val="24"/>
        </w:rPr>
        <w:t xml:space="preserve">graduates with the knowledge, skills and </w:t>
      </w:r>
      <w:proofErr w:type="gramStart"/>
      <w:r w:rsidR="00B91433">
        <w:rPr>
          <w:rFonts w:ascii="Arial" w:eastAsia="Times New Roman" w:hAnsi="Arial" w:cs="Arial"/>
          <w:sz w:val="24"/>
          <w:szCs w:val="24"/>
        </w:rPr>
        <w:t xml:space="preserve">behaviours </w:t>
      </w:r>
      <w:r w:rsidRPr="00163B47">
        <w:rPr>
          <w:rFonts w:ascii="Arial" w:eastAsia="Times New Roman" w:hAnsi="Arial" w:cs="Arial"/>
          <w:sz w:val="24"/>
          <w:szCs w:val="24"/>
        </w:rPr>
        <w:t xml:space="preserve"> identified</w:t>
      </w:r>
      <w:proofErr w:type="gramEnd"/>
      <w:r w:rsidRPr="00163B47">
        <w:rPr>
          <w:rFonts w:ascii="Arial" w:eastAsia="Times New Roman" w:hAnsi="Arial" w:cs="Arial"/>
          <w:sz w:val="24"/>
          <w:szCs w:val="24"/>
        </w:rPr>
        <w:t xml:space="preserve"> in the specific Apprenticeship Standards.  </w:t>
      </w:r>
      <w:r w:rsidRPr="00163B47">
        <w:rPr>
          <w:rFonts w:ascii="Arial" w:hAnsi="Arial" w:cs="Arial"/>
          <w:sz w:val="24"/>
          <w:szCs w:val="24"/>
        </w:rPr>
        <w:t>Technical, contextual and behavioural competency development and assessm</w:t>
      </w:r>
      <w:r w:rsidR="006E4AFF" w:rsidRPr="00163B47">
        <w:rPr>
          <w:rFonts w:ascii="Arial" w:hAnsi="Arial" w:cs="Arial"/>
          <w:sz w:val="24"/>
          <w:szCs w:val="24"/>
        </w:rPr>
        <w:t>ent will be embedded in a</w:t>
      </w:r>
      <w:r w:rsidRPr="00163B47">
        <w:rPr>
          <w:rFonts w:ascii="Arial" w:hAnsi="Arial" w:cs="Arial"/>
          <w:sz w:val="24"/>
          <w:szCs w:val="24"/>
        </w:rPr>
        <w:t xml:space="preserve">pprenticeship programmes; where relevant being informed by Professional, Statutory and Regulatory Body (PSRB) requirements.  </w:t>
      </w:r>
      <w:r w:rsidRPr="00163B47">
        <w:rPr>
          <w:rFonts w:ascii="Arial" w:eastAsia="Times New Roman" w:hAnsi="Arial" w:cs="Arial"/>
          <w:sz w:val="24"/>
          <w:szCs w:val="24"/>
        </w:rPr>
        <w:t xml:space="preserve">We seek, therefore, to produce </w:t>
      </w:r>
      <w:r w:rsidR="00AE54C6">
        <w:rPr>
          <w:rFonts w:ascii="Arial" w:eastAsia="Times New Roman" w:hAnsi="Arial" w:cs="Arial"/>
          <w:sz w:val="24"/>
          <w:szCs w:val="24"/>
        </w:rPr>
        <w:t xml:space="preserve">apprenticeship </w:t>
      </w:r>
      <w:r w:rsidRPr="00163B47">
        <w:rPr>
          <w:rFonts w:ascii="Arial" w:eastAsia="Times New Roman" w:hAnsi="Arial" w:cs="Arial"/>
          <w:sz w:val="24"/>
          <w:szCs w:val="24"/>
        </w:rPr>
        <w:t>graduates who display distinctiveness through a sophisticated understanding of the ways in which their organisations operate</w:t>
      </w:r>
      <w:r w:rsidR="00AE54C6">
        <w:rPr>
          <w:rFonts w:ascii="Arial" w:eastAsia="Times New Roman" w:hAnsi="Arial" w:cs="Arial"/>
          <w:sz w:val="24"/>
          <w:szCs w:val="24"/>
        </w:rPr>
        <w:t>,</w:t>
      </w:r>
      <w:r w:rsidRPr="00163B47">
        <w:rPr>
          <w:rFonts w:ascii="Arial" w:eastAsia="Times New Roman" w:hAnsi="Arial" w:cs="Arial"/>
          <w:sz w:val="24"/>
          <w:szCs w:val="24"/>
        </w:rPr>
        <w:t xml:space="preserve"> equipping them</w:t>
      </w:r>
      <w:r w:rsidRPr="00657E18">
        <w:rPr>
          <w:rFonts w:ascii="Arial" w:eastAsia="Times New Roman" w:hAnsi="Arial" w:cs="Arial"/>
        </w:rPr>
        <w:t xml:space="preserve"> </w:t>
      </w:r>
      <w:r w:rsidRPr="00163B47">
        <w:rPr>
          <w:rFonts w:ascii="Arial" w:eastAsia="Times New Roman" w:hAnsi="Arial" w:cs="Arial"/>
          <w:sz w:val="24"/>
          <w:szCs w:val="24"/>
        </w:rPr>
        <w:t>for a career in their chosen industry.</w:t>
      </w:r>
    </w:p>
    <w:p w14:paraId="66FA0EBF" w14:textId="77777777" w:rsidR="006144A1" w:rsidRDefault="006144A1" w:rsidP="006144A1">
      <w:pPr>
        <w:rPr>
          <w:rFonts w:ascii="Arial" w:hAnsi="Arial" w:cs="Arial"/>
          <w:b/>
          <w:sz w:val="24"/>
          <w:szCs w:val="24"/>
        </w:rPr>
      </w:pPr>
    </w:p>
    <w:p w14:paraId="1BB3F704" w14:textId="7F5E7D4E" w:rsidR="00920396" w:rsidRPr="00163B47" w:rsidRDefault="00E4046E" w:rsidP="006144A1">
      <w:pPr>
        <w:rPr>
          <w:rFonts w:ascii="Arial" w:hAnsi="Arial" w:cs="Arial"/>
          <w:b/>
          <w:sz w:val="24"/>
          <w:szCs w:val="24"/>
        </w:rPr>
      </w:pPr>
      <w:r w:rsidRPr="00163B47">
        <w:rPr>
          <w:rFonts w:ascii="Arial" w:hAnsi="Arial" w:cs="Arial"/>
          <w:b/>
          <w:sz w:val="24"/>
          <w:szCs w:val="24"/>
        </w:rPr>
        <w:t xml:space="preserve">Northumbria </w:t>
      </w:r>
      <w:r w:rsidR="00920396" w:rsidRPr="00163B47">
        <w:rPr>
          <w:rFonts w:ascii="Arial" w:hAnsi="Arial" w:cs="Arial"/>
          <w:b/>
          <w:sz w:val="24"/>
          <w:szCs w:val="24"/>
        </w:rPr>
        <w:t xml:space="preserve">University Graduate Characteristics </w:t>
      </w:r>
    </w:p>
    <w:p w14:paraId="09D4F06A" w14:textId="77777777" w:rsidR="00920396" w:rsidRPr="00163B47" w:rsidRDefault="00920396" w:rsidP="00D15F1E">
      <w:pPr>
        <w:spacing w:after="0"/>
        <w:rPr>
          <w:rFonts w:ascii="Arial" w:hAnsi="Arial" w:cs="Arial"/>
          <w:b/>
          <w:sz w:val="24"/>
          <w:szCs w:val="24"/>
        </w:rPr>
      </w:pPr>
    </w:p>
    <w:p w14:paraId="6DBA3BA9" w14:textId="28ACA2E1" w:rsidR="00E4046E" w:rsidRPr="00163B47" w:rsidRDefault="00920396" w:rsidP="00D15F1E">
      <w:pPr>
        <w:spacing w:after="0"/>
        <w:rPr>
          <w:rFonts w:ascii="Arial" w:hAnsi="Arial" w:cs="Arial"/>
          <w:bCs/>
          <w:sz w:val="24"/>
          <w:szCs w:val="24"/>
        </w:rPr>
      </w:pPr>
      <w:r w:rsidRPr="00163B47">
        <w:rPr>
          <w:rFonts w:ascii="Arial" w:hAnsi="Arial" w:cs="Arial"/>
          <w:bCs/>
          <w:sz w:val="24"/>
          <w:szCs w:val="24"/>
        </w:rPr>
        <w:t>A</w:t>
      </w:r>
      <w:r w:rsidR="007A1F27" w:rsidRPr="00163B47">
        <w:rPr>
          <w:rFonts w:ascii="Arial" w:hAnsi="Arial" w:cs="Arial"/>
          <w:bCs/>
          <w:sz w:val="24"/>
          <w:szCs w:val="24"/>
        </w:rPr>
        <w:t>n</w:t>
      </w:r>
      <w:r w:rsidR="00E4046E" w:rsidRPr="00163B47">
        <w:rPr>
          <w:rFonts w:ascii="Arial" w:hAnsi="Arial" w:cs="Arial"/>
          <w:bCs/>
          <w:sz w:val="24"/>
          <w:szCs w:val="24"/>
        </w:rPr>
        <w:t xml:space="preserve"> Apprenticeship Graduate will:</w:t>
      </w:r>
    </w:p>
    <w:p w14:paraId="1C8FBE54" w14:textId="6461A193" w:rsidR="00E4046E" w:rsidRPr="00163B47" w:rsidRDefault="00E4046E" w:rsidP="00E549A6">
      <w:pPr>
        <w:pStyle w:val="ListParagraph"/>
        <w:numPr>
          <w:ilvl w:val="0"/>
          <w:numId w:val="6"/>
        </w:numPr>
        <w:spacing w:after="0" w:line="240" w:lineRule="auto"/>
        <w:ind w:left="567" w:hanging="567"/>
        <w:jc w:val="both"/>
        <w:rPr>
          <w:rFonts w:ascii="Arial" w:hAnsi="Arial" w:cs="Arial"/>
          <w:sz w:val="24"/>
          <w:szCs w:val="24"/>
        </w:rPr>
      </w:pPr>
      <w:r w:rsidRPr="00163B47">
        <w:rPr>
          <w:rFonts w:ascii="Arial" w:hAnsi="Arial" w:cs="Arial"/>
          <w:sz w:val="24"/>
          <w:szCs w:val="24"/>
        </w:rPr>
        <w:t>Be able to think independently, understand and justify their own opinions, and will recognise the need to challenge their thinking, and the thinking of others</w:t>
      </w:r>
      <w:r w:rsidR="00AE54C6">
        <w:rPr>
          <w:rFonts w:ascii="Arial" w:hAnsi="Arial" w:cs="Arial"/>
          <w:sz w:val="24"/>
          <w:szCs w:val="24"/>
        </w:rPr>
        <w:t>.</w:t>
      </w:r>
    </w:p>
    <w:p w14:paraId="518560C6" w14:textId="77777777" w:rsidR="00E4046E" w:rsidRPr="00163B47" w:rsidRDefault="00E4046E" w:rsidP="00E549A6">
      <w:pPr>
        <w:pStyle w:val="ListParagraph"/>
        <w:numPr>
          <w:ilvl w:val="0"/>
          <w:numId w:val="6"/>
        </w:numPr>
        <w:spacing w:after="0" w:line="240" w:lineRule="auto"/>
        <w:ind w:left="567" w:hanging="567"/>
        <w:jc w:val="both"/>
        <w:rPr>
          <w:rFonts w:ascii="Arial" w:hAnsi="Arial" w:cs="Arial"/>
          <w:sz w:val="24"/>
          <w:szCs w:val="24"/>
        </w:rPr>
      </w:pPr>
      <w:r w:rsidRPr="00163B47">
        <w:rPr>
          <w:rFonts w:ascii="Arial" w:hAnsi="Arial" w:cs="Arial"/>
          <w:sz w:val="24"/>
          <w:szCs w:val="24"/>
        </w:rPr>
        <w:t xml:space="preserve">Be able to apply their disciplinary knowledge to complex problems in their discipline and its professional or industrial practice </w:t>
      </w:r>
      <w:proofErr w:type="gramStart"/>
      <w:r w:rsidRPr="00163B47">
        <w:rPr>
          <w:rFonts w:ascii="Arial" w:hAnsi="Arial" w:cs="Arial"/>
          <w:sz w:val="24"/>
          <w:szCs w:val="24"/>
        </w:rPr>
        <w:t>in order to</w:t>
      </w:r>
      <w:proofErr w:type="gramEnd"/>
      <w:r w:rsidRPr="00163B47">
        <w:rPr>
          <w:rFonts w:ascii="Arial" w:hAnsi="Arial" w:cs="Arial"/>
          <w:sz w:val="24"/>
          <w:szCs w:val="24"/>
        </w:rPr>
        <w:t xml:space="preserve"> identify appropriate </w:t>
      </w:r>
      <w:r w:rsidR="00ED27E8" w:rsidRPr="00163B47">
        <w:rPr>
          <w:rFonts w:ascii="Arial" w:hAnsi="Arial" w:cs="Arial"/>
          <w:sz w:val="24"/>
          <w:szCs w:val="24"/>
        </w:rPr>
        <w:t>solutions, which</w:t>
      </w:r>
      <w:r w:rsidRPr="00163B47">
        <w:rPr>
          <w:rFonts w:ascii="Arial" w:hAnsi="Arial" w:cs="Arial"/>
          <w:sz w:val="24"/>
          <w:szCs w:val="24"/>
        </w:rPr>
        <w:t xml:space="preserve"> are sustainable and justifiable.</w:t>
      </w:r>
    </w:p>
    <w:p w14:paraId="04DE77FB" w14:textId="1A736EC6" w:rsidR="00E4046E" w:rsidRPr="00163B47" w:rsidRDefault="00E4046E" w:rsidP="00E549A6">
      <w:pPr>
        <w:pStyle w:val="ListParagraph"/>
        <w:numPr>
          <w:ilvl w:val="0"/>
          <w:numId w:val="6"/>
        </w:numPr>
        <w:spacing w:after="0" w:line="240" w:lineRule="auto"/>
        <w:ind w:left="567" w:hanging="567"/>
        <w:jc w:val="both"/>
        <w:rPr>
          <w:rFonts w:ascii="Arial" w:hAnsi="Arial" w:cs="Arial"/>
          <w:sz w:val="24"/>
          <w:szCs w:val="24"/>
        </w:rPr>
      </w:pPr>
      <w:r w:rsidRPr="00163B47">
        <w:rPr>
          <w:rFonts w:ascii="Arial" w:hAnsi="Arial" w:cs="Arial"/>
          <w:sz w:val="24"/>
          <w:szCs w:val="24"/>
        </w:rPr>
        <w:t>Value curiosity, collaboration and analysis as keystones in the creation of new knowledge and practice</w:t>
      </w:r>
      <w:r w:rsidR="00AE54C6">
        <w:rPr>
          <w:rFonts w:ascii="Arial" w:hAnsi="Arial" w:cs="Arial"/>
          <w:sz w:val="24"/>
          <w:szCs w:val="24"/>
        </w:rPr>
        <w:t>.</w:t>
      </w:r>
    </w:p>
    <w:p w14:paraId="65AD88CF" w14:textId="4370F84E" w:rsidR="00E4046E" w:rsidRPr="00163B47" w:rsidRDefault="00E4046E" w:rsidP="00E549A6">
      <w:pPr>
        <w:pStyle w:val="ListParagraph"/>
        <w:numPr>
          <w:ilvl w:val="0"/>
          <w:numId w:val="6"/>
        </w:numPr>
        <w:spacing w:after="0" w:line="240" w:lineRule="auto"/>
        <w:ind w:left="567" w:hanging="567"/>
        <w:jc w:val="both"/>
        <w:rPr>
          <w:rFonts w:ascii="Arial" w:hAnsi="Arial" w:cs="Arial"/>
          <w:sz w:val="24"/>
          <w:szCs w:val="24"/>
        </w:rPr>
      </w:pPr>
      <w:r w:rsidRPr="00163B47">
        <w:rPr>
          <w:rFonts w:ascii="Arial" w:hAnsi="Arial" w:cs="Arial"/>
          <w:sz w:val="24"/>
          <w:szCs w:val="24"/>
        </w:rPr>
        <w:t>Be able to communicate effectively to diverse audiences utilising a range of formats and media</w:t>
      </w:r>
      <w:r w:rsidR="00AE54C6">
        <w:rPr>
          <w:rFonts w:ascii="Arial" w:hAnsi="Arial" w:cs="Arial"/>
          <w:sz w:val="24"/>
          <w:szCs w:val="24"/>
        </w:rPr>
        <w:t>.</w:t>
      </w:r>
      <w:r w:rsidRPr="00163B47">
        <w:rPr>
          <w:rFonts w:ascii="Arial" w:hAnsi="Arial" w:cs="Arial"/>
          <w:sz w:val="24"/>
          <w:szCs w:val="24"/>
        </w:rPr>
        <w:t xml:space="preserve"> </w:t>
      </w:r>
    </w:p>
    <w:p w14:paraId="4D6668FB" w14:textId="745C185D" w:rsidR="00E4046E" w:rsidRPr="00163B47" w:rsidRDefault="00E4046E" w:rsidP="00E549A6">
      <w:pPr>
        <w:pStyle w:val="ListParagraph"/>
        <w:numPr>
          <w:ilvl w:val="0"/>
          <w:numId w:val="6"/>
        </w:numPr>
        <w:spacing w:after="0" w:line="240" w:lineRule="auto"/>
        <w:ind w:left="567" w:hanging="567"/>
        <w:jc w:val="both"/>
        <w:rPr>
          <w:rFonts w:ascii="Arial" w:hAnsi="Arial" w:cs="Arial"/>
          <w:sz w:val="24"/>
          <w:szCs w:val="24"/>
        </w:rPr>
      </w:pPr>
      <w:r w:rsidRPr="00163B47">
        <w:rPr>
          <w:rFonts w:ascii="Arial" w:hAnsi="Arial" w:cs="Arial"/>
          <w:sz w:val="24"/>
          <w:szCs w:val="24"/>
        </w:rPr>
        <w:t>Display the attitudes and skills to engage and work constructively and sensitively in multi-cultural environments and teams and have an awareness of ethical considerations</w:t>
      </w:r>
      <w:r w:rsidR="00AE54C6">
        <w:rPr>
          <w:rFonts w:ascii="Arial" w:hAnsi="Arial" w:cs="Arial"/>
          <w:sz w:val="24"/>
          <w:szCs w:val="24"/>
        </w:rPr>
        <w:t>.</w:t>
      </w:r>
    </w:p>
    <w:p w14:paraId="6CD641B8" w14:textId="6F8B4554" w:rsidR="00E4046E" w:rsidRPr="00163B47" w:rsidRDefault="00E4046E" w:rsidP="00E549A6">
      <w:pPr>
        <w:pStyle w:val="ListParagraph"/>
        <w:numPr>
          <w:ilvl w:val="0"/>
          <w:numId w:val="6"/>
        </w:numPr>
        <w:spacing w:after="0" w:line="240" w:lineRule="auto"/>
        <w:ind w:left="567" w:hanging="567"/>
        <w:jc w:val="both"/>
        <w:rPr>
          <w:rFonts w:ascii="Arial" w:hAnsi="Arial" w:cs="Arial"/>
          <w:sz w:val="24"/>
          <w:szCs w:val="24"/>
        </w:rPr>
      </w:pPr>
      <w:r w:rsidRPr="00163B47">
        <w:rPr>
          <w:rFonts w:ascii="Arial" w:hAnsi="Arial" w:cs="Arial"/>
          <w:sz w:val="24"/>
          <w:szCs w:val="24"/>
        </w:rPr>
        <w:t xml:space="preserve">Combine </w:t>
      </w:r>
      <w:proofErr w:type="gramStart"/>
      <w:r w:rsidRPr="00163B47">
        <w:rPr>
          <w:rFonts w:ascii="Arial" w:hAnsi="Arial" w:cs="Arial"/>
          <w:sz w:val="24"/>
          <w:szCs w:val="24"/>
        </w:rPr>
        <w:t>all of</w:t>
      </w:r>
      <w:proofErr w:type="gramEnd"/>
      <w:r w:rsidRPr="00163B47">
        <w:rPr>
          <w:rFonts w:ascii="Arial" w:hAnsi="Arial" w:cs="Arial"/>
          <w:sz w:val="24"/>
          <w:szCs w:val="24"/>
        </w:rPr>
        <w:t xml:space="preserve"> the above to support their employability and </w:t>
      </w:r>
      <w:r w:rsidR="00056D41" w:rsidRPr="00163B47">
        <w:rPr>
          <w:rFonts w:ascii="Arial" w:hAnsi="Arial" w:cs="Arial"/>
          <w:sz w:val="24"/>
          <w:szCs w:val="24"/>
        </w:rPr>
        <w:t>long-term</w:t>
      </w:r>
      <w:r w:rsidRPr="00163B47">
        <w:rPr>
          <w:rFonts w:ascii="Arial" w:hAnsi="Arial" w:cs="Arial"/>
          <w:sz w:val="24"/>
          <w:szCs w:val="24"/>
        </w:rPr>
        <w:t xml:space="preserve"> career prospects</w:t>
      </w:r>
      <w:r w:rsidR="00AE54C6">
        <w:rPr>
          <w:rFonts w:ascii="Arial" w:hAnsi="Arial" w:cs="Arial"/>
          <w:sz w:val="24"/>
          <w:szCs w:val="24"/>
        </w:rPr>
        <w:t>.</w:t>
      </w:r>
    </w:p>
    <w:p w14:paraId="72A41631" w14:textId="367F9555" w:rsidR="00B31126" w:rsidRPr="00163B47" w:rsidRDefault="00E4046E" w:rsidP="00E549A6">
      <w:pPr>
        <w:pStyle w:val="ListParagraph"/>
        <w:numPr>
          <w:ilvl w:val="0"/>
          <w:numId w:val="6"/>
        </w:numPr>
        <w:spacing w:after="0" w:line="240" w:lineRule="auto"/>
        <w:ind w:left="567" w:hanging="567"/>
        <w:jc w:val="both"/>
        <w:rPr>
          <w:rFonts w:ascii="Arial" w:hAnsi="Arial" w:cs="Arial"/>
          <w:sz w:val="24"/>
          <w:szCs w:val="24"/>
        </w:rPr>
      </w:pPr>
      <w:r w:rsidRPr="00163B47">
        <w:rPr>
          <w:rFonts w:ascii="Arial" w:hAnsi="Arial" w:cs="Arial"/>
          <w:sz w:val="24"/>
          <w:szCs w:val="24"/>
        </w:rPr>
        <w:t>Use their expertise to take responsibility for people, projects, operations / services to deliver organisational success</w:t>
      </w:r>
      <w:r w:rsidR="00AE54C6">
        <w:rPr>
          <w:rFonts w:ascii="Arial" w:hAnsi="Arial" w:cs="Arial"/>
          <w:sz w:val="24"/>
          <w:szCs w:val="24"/>
        </w:rPr>
        <w:t>.</w:t>
      </w:r>
    </w:p>
    <w:p w14:paraId="3E0A96C5" w14:textId="2214A781" w:rsidR="006144A1" w:rsidRDefault="006144A1">
      <w:pPr>
        <w:rPr>
          <w:rFonts w:ascii="Arial" w:eastAsia="Times New Roman" w:hAnsi="Arial" w:cs="Arial"/>
          <w:b/>
          <w:bCs/>
          <w:sz w:val="28"/>
          <w:szCs w:val="28"/>
        </w:rPr>
      </w:pPr>
      <w:r>
        <w:rPr>
          <w:rFonts w:ascii="Arial" w:eastAsia="Times New Roman" w:hAnsi="Arial" w:cs="Arial"/>
          <w:b/>
          <w:bCs/>
          <w:sz w:val="28"/>
          <w:szCs w:val="28"/>
        </w:rPr>
        <w:br w:type="page"/>
      </w:r>
    </w:p>
    <w:p w14:paraId="65983FD0" w14:textId="7857093E" w:rsidR="00640565" w:rsidRPr="00657E18" w:rsidRDefault="00073876" w:rsidP="00D15F1E">
      <w:pPr>
        <w:spacing w:after="0" w:line="240" w:lineRule="auto"/>
        <w:jc w:val="both"/>
        <w:rPr>
          <w:rFonts w:ascii="Arial" w:eastAsia="Times New Roman" w:hAnsi="Arial" w:cs="Arial"/>
          <w:b/>
          <w:bCs/>
          <w:sz w:val="28"/>
          <w:szCs w:val="28"/>
        </w:rPr>
      </w:pPr>
      <w:bookmarkStart w:id="8" w:name="Apprenticeships_as_Partnerships"/>
      <w:r w:rsidRPr="00657E18">
        <w:rPr>
          <w:rFonts w:ascii="Arial" w:eastAsia="Times New Roman" w:hAnsi="Arial" w:cs="Arial"/>
          <w:b/>
          <w:bCs/>
          <w:sz w:val="28"/>
          <w:szCs w:val="28"/>
        </w:rPr>
        <w:lastRenderedPageBreak/>
        <w:t>Apprenticeships a</w:t>
      </w:r>
      <w:r w:rsidR="0027475A" w:rsidRPr="00657E18">
        <w:rPr>
          <w:rFonts w:ascii="Arial" w:eastAsia="Times New Roman" w:hAnsi="Arial" w:cs="Arial"/>
          <w:b/>
          <w:bCs/>
          <w:sz w:val="28"/>
          <w:szCs w:val="28"/>
        </w:rPr>
        <w:t>s</w:t>
      </w:r>
      <w:r w:rsidRPr="00657E18">
        <w:rPr>
          <w:rFonts w:ascii="Arial" w:eastAsia="Times New Roman" w:hAnsi="Arial" w:cs="Arial"/>
          <w:b/>
          <w:bCs/>
          <w:sz w:val="28"/>
          <w:szCs w:val="28"/>
        </w:rPr>
        <w:t xml:space="preserve"> Partnerships</w:t>
      </w:r>
    </w:p>
    <w:bookmarkEnd w:id="8"/>
    <w:p w14:paraId="55AB99C5" w14:textId="3336FDEC" w:rsidR="00F15191" w:rsidRPr="00657E18" w:rsidRDefault="00F15191" w:rsidP="00D15F1E">
      <w:pPr>
        <w:spacing w:after="0" w:line="240" w:lineRule="auto"/>
        <w:jc w:val="both"/>
        <w:rPr>
          <w:rFonts w:ascii="Arial" w:eastAsia="Times New Roman" w:hAnsi="Arial" w:cs="Arial"/>
          <w:b/>
          <w:bCs/>
        </w:rPr>
      </w:pPr>
    </w:p>
    <w:p w14:paraId="489842B5" w14:textId="67D4FB48" w:rsidR="00F15191" w:rsidRPr="00163B47" w:rsidRDefault="022C4BC1" w:rsidP="26C643C6">
      <w:pPr>
        <w:spacing w:after="0" w:line="240" w:lineRule="auto"/>
        <w:jc w:val="both"/>
        <w:rPr>
          <w:rFonts w:ascii="Arial" w:eastAsia="Times New Roman" w:hAnsi="Arial" w:cs="Arial"/>
          <w:sz w:val="24"/>
          <w:szCs w:val="24"/>
        </w:rPr>
      </w:pPr>
      <w:r w:rsidRPr="00163B47">
        <w:rPr>
          <w:rFonts w:ascii="Arial" w:eastAsia="Times New Roman" w:hAnsi="Arial" w:cs="Arial"/>
          <w:sz w:val="24"/>
          <w:szCs w:val="24"/>
        </w:rPr>
        <w:t xml:space="preserve">Below you will find a </w:t>
      </w:r>
      <w:r w:rsidR="00F15191" w:rsidRPr="00163B47">
        <w:rPr>
          <w:rFonts w:ascii="Arial" w:eastAsia="Times New Roman" w:hAnsi="Arial" w:cs="Arial"/>
          <w:sz w:val="24"/>
          <w:szCs w:val="24"/>
        </w:rPr>
        <w:t xml:space="preserve">summary of the main roles </w:t>
      </w:r>
      <w:r w:rsidR="007A3637" w:rsidRPr="00163B47">
        <w:rPr>
          <w:rFonts w:ascii="Arial" w:eastAsia="Times New Roman" w:hAnsi="Arial" w:cs="Arial"/>
          <w:sz w:val="24"/>
          <w:szCs w:val="24"/>
        </w:rPr>
        <w:t xml:space="preserve">in </w:t>
      </w:r>
      <w:r w:rsidR="00F15191" w:rsidRPr="00163B47">
        <w:rPr>
          <w:rFonts w:ascii="Arial" w:eastAsia="Times New Roman" w:hAnsi="Arial" w:cs="Arial"/>
          <w:sz w:val="24"/>
          <w:szCs w:val="24"/>
        </w:rPr>
        <w:t xml:space="preserve">the </w:t>
      </w:r>
      <w:r w:rsidR="00D507C3" w:rsidRPr="00163B47">
        <w:rPr>
          <w:rFonts w:ascii="Arial" w:eastAsia="Times New Roman" w:hAnsi="Arial" w:cs="Arial"/>
          <w:sz w:val="24"/>
          <w:szCs w:val="24"/>
        </w:rPr>
        <w:t xml:space="preserve">tri-partite relationship </w:t>
      </w:r>
      <w:r w:rsidR="007A3637" w:rsidRPr="00163B47">
        <w:rPr>
          <w:rFonts w:ascii="Arial" w:eastAsia="Times New Roman" w:hAnsi="Arial" w:cs="Arial"/>
          <w:sz w:val="24"/>
          <w:szCs w:val="24"/>
        </w:rPr>
        <w:t>between</w:t>
      </w:r>
      <w:r w:rsidR="00D507C3" w:rsidRPr="00163B47">
        <w:rPr>
          <w:rFonts w:ascii="Arial" w:eastAsia="Times New Roman" w:hAnsi="Arial" w:cs="Arial"/>
          <w:sz w:val="24"/>
          <w:szCs w:val="24"/>
        </w:rPr>
        <w:t xml:space="preserve"> </w:t>
      </w:r>
      <w:r w:rsidR="00974361" w:rsidRPr="00163B47">
        <w:rPr>
          <w:rFonts w:ascii="Arial" w:eastAsia="Times New Roman" w:hAnsi="Arial" w:cs="Arial"/>
          <w:sz w:val="24"/>
          <w:szCs w:val="24"/>
        </w:rPr>
        <w:t>e</w:t>
      </w:r>
      <w:r w:rsidR="00D507C3" w:rsidRPr="00163B47">
        <w:rPr>
          <w:rFonts w:ascii="Arial" w:eastAsia="Times New Roman" w:hAnsi="Arial" w:cs="Arial"/>
          <w:sz w:val="24"/>
          <w:szCs w:val="24"/>
        </w:rPr>
        <w:t xml:space="preserve">mployer, </w:t>
      </w:r>
      <w:r w:rsidR="00974361" w:rsidRPr="00163B47">
        <w:rPr>
          <w:rFonts w:ascii="Arial" w:eastAsia="Times New Roman" w:hAnsi="Arial" w:cs="Arial"/>
          <w:sz w:val="24"/>
          <w:szCs w:val="24"/>
        </w:rPr>
        <w:t>u</w:t>
      </w:r>
      <w:r w:rsidR="00D507C3" w:rsidRPr="00163B47">
        <w:rPr>
          <w:rFonts w:ascii="Arial" w:eastAsia="Times New Roman" w:hAnsi="Arial" w:cs="Arial"/>
          <w:sz w:val="24"/>
          <w:szCs w:val="24"/>
        </w:rPr>
        <w:t xml:space="preserve">niversity and </w:t>
      </w:r>
      <w:r w:rsidR="00974361" w:rsidRPr="00163B47">
        <w:rPr>
          <w:rFonts w:ascii="Arial" w:eastAsia="Times New Roman" w:hAnsi="Arial" w:cs="Arial"/>
          <w:sz w:val="24"/>
          <w:szCs w:val="24"/>
        </w:rPr>
        <w:t>a</w:t>
      </w:r>
      <w:r w:rsidR="00D507C3" w:rsidRPr="00163B47">
        <w:rPr>
          <w:rFonts w:ascii="Arial" w:eastAsia="Times New Roman" w:hAnsi="Arial" w:cs="Arial"/>
          <w:sz w:val="24"/>
          <w:szCs w:val="24"/>
        </w:rPr>
        <w:t>pprentice</w:t>
      </w:r>
      <w:r w:rsidR="7903DA4A" w:rsidRPr="00163B47">
        <w:rPr>
          <w:rFonts w:ascii="Arial" w:eastAsia="Times New Roman" w:hAnsi="Arial" w:cs="Arial"/>
          <w:sz w:val="24"/>
          <w:szCs w:val="24"/>
        </w:rPr>
        <w:t>.  You are ad</w:t>
      </w:r>
      <w:r w:rsidR="00AD0434" w:rsidRPr="00163B47">
        <w:rPr>
          <w:rFonts w:ascii="Arial" w:eastAsia="Times New Roman" w:hAnsi="Arial" w:cs="Arial"/>
          <w:sz w:val="24"/>
          <w:szCs w:val="24"/>
        </w:rPr>
        <w:t xml:space="preserve">vised to read the </w:t>
      </w:r>
      <w:r w:rsidR="002F78AA" w:rsidRPr="002F78AA">
        <w:rPr>
          <w:rFonts w:ascii="Arial" w:hAnsi="Arial" w:cs="Arial"/>
          <w:sz w:val="24"/>
          <w:szCs w:val="24"/>
        </w:rPr>
        <w:t>DfE</w:t>
      </w:r>
      <w:r w:rsidR="00AD0434" w:rsidRPr="002F78AA">
        <w:rPr>
          <w:rFonts w:ascii="Arial" w:hAnsi="Arial" w:cs="Arial"/>
          <w:sz w:val="24"/>
          <w:szCs w:val="24"/>
        </w:rPr>
        <w:t xml:space="preserve"> </w:t>
      </w:r>
      <w:r w:rsidR="002F78AA" w:rsidRPr="002F78AA">
        <w:rPr>
          <w:rFonts w:ascii="Arial" w:hAnsi="Arial" w:cs="Arial"/>
          <w:sz w:val="24"/>
          <w:szCs w:val="24"/>
        </w:rPr>
        <w:t xml:space="preserve">Apprenticeship </w:t>
      </w:r>
      <w:r w:rsidR="00153320">
        <w:rPr>
          <w:rFonts w:ascii="Arial" w:hAnsi="Arial" w:cs="Arial"/>
          <w:sz w:val="24"/>
          <w:szCs w:val="24"/>
        </w:rPr>
        <w:t>f</w:t>
      </w:r>
      <w:r w:rsidR="00AD0434" w:rsidRPr="002F78AA">
        <w:rPr>
          <w:rFonts w:ascii="Arial" w:hAnsi="Arial" w:cs="Arial"/>
          <w:sz w:val="24"/>
          <w:szCs w:val="24"/>
        </w:rPr>
        <w:t xml:space="preserve">unding </w:t>
      </w:r>
      <w:r w:rsidR="00153320">
        <w:rPr>
          <w:rFonts w:ascii="Arial" w:hAnsi="Arial" w:cs="Arial"/>
          <w:sz w:val="24"/>
          <w:szCs w:val="24"/>
        </w:rPr>
        <w:t>r</w:t>
      </w:r>
      <w:r w:rsidR="00AD0434" w:rsidRPr="002F78AA">
        <w:rPr>
          <w:rFonts w:ascii="Arial" w:hAnsi="Arial" w:cs="Arial"/>
          <w:sz w:val="24"/>
          <w:szCs w:val="24"/>
        </w:rPr>
        <w:t xml:space="preserve">ules found </w:t>
      </w:r>
      <w:hyperlink r:id="rId17" w:history="1">
        <w:r w:rsidR="00AD0434" w:rsidRPr="002F78AA">
          <w:rPr>
            <w:rStyle w:val="Hyperlink"/>
            <w:rFonts w:ascii="Arial" w:hAnsi="Arial" w:cs="Arial"/>
            <w:sz w:val="24"/>
            <w:szCs w:val="24"/>
          </w:rPr>
          <w:t>here</w:t>
        </w:r>
      </w:hyperlink>
      <w:r w:rsidR="00AD0434" w:rsidRPr="002F78AA">
        <w:rPr>
          <w:rFonts w:ascii="Arial" w:eastAsia="Times New Roman" w:hAnsi="Arial" w:cs="Arial"/>
          <w:sz w:val="24"/>
          <w:szCs w:val="24"/>
        </w:rPr>
        <w:t xml:space="preserve"> f</w:t>
      </w:r>
      <w:r w:rsidR="007A3637" w:rsidRPr="002F78AA">
        <w:rPr>
          <w:rFonts w:ascii="Arial" w:eastAsia="Times New Roman" w:hAnsi="Arial" w:cs="Arial"/>
          <w:sz w:val="24"/>
          <w:szCs w:val="24"/>
        </w:rPr>
        <w:t>or a full</w:t>
      </w:r>
      <w:r w:rsidR="007A3637" w:rsidRPr="00163B47">
        <w:rPr>
          <w:rFonts w:ascii="Arial" w:eastAsia="Times New Roman" w:hAnsi="Arial" w:cs="Arial"/>
          <w:sz w:val="24"/>
          <w:szCs w:val="24"/>
        </w:rPr>
        <w:t xml:space="preserve"> breakdown of </w:t>
      </w:r>
      <w:r w:rsidR="26C643C6" w:rsidRPr="00163B47">
        <w:rPr>
          <w:rFonts w:ascii="Arial" w:eastAsia="Times New Roman" w:hAnsi="Arial" w:cs="Arial"/>
          <w:sz w:val="24"/>
          <w:szCs w:val="24"/>
        </w:rPr>
        <w:t>your</w:t>
      </w:r>
      <w:r w:rsidR="007A3637" w:rsidRPr="00163B47">
        <w:rPr>
          <w:rFonts w:ascii="Arial" w:eastAsia="Times New Roman" w:hAnsi="Arial" w:cs="Arial"/>
          <w:sz w:val="24"/>
          <w:szCs w:val="24"/>
        </w:rPr>
        <w:t xml:space="preserve"> responsibilities</w:t>
      </w:r>
      <w:r w:rsidR="46BB7221" w:rsidRPr="00163B47">
        <w:rPr>
          <w:rFonts w:ascii="Arial" w:eastAsia="Times New Roman" w:hAnsi="Arial" w:cs="Arial"/>
          <w:sz w:val="24"/>
          <w:szCs w:val="24"/>
        </w:rPr>
        <w:t xml:space="preserve"> as </w:t>
      </w:r>
      <w:r w:rsidR="00C90AC3" w:rsidRPr="00163B47">
        <w:rPr>
          <w:rFonts w:ascii="Arial" w:eastAsia="Times New Roman" w:hAnsi="Arial" w:cs="Arial"/>
          <w:sz w:val="24"/>
          <w:szCs w:val="24"/>
        </w:rPr>
        <w:t>E</w:t>
      </w:r>
      <w:r w:rsidR="46BB7221" w:rsidRPr="00163B47">
        <w:rPr>
          <w:rFonts w:ascii="Arial" w:eastAsia="Times New Roman" w:hAnsi="Arial" w:cs="Arial"/>
          <w:sz w:val="24"/>
          <w:szCs w:val="24"/>
        </w:rPr>
        <w:t>mployer</w:t>
      </w:r>
      <w:r w:rsidR="26C643C6" w:rsidRPr="00163B47">
        <w:rPr>
          <w:rFonts w:ascii="Arial" w:eastAsia="Times New Roman" w:hAnsi="Arial" w:cs="Arial"/>
          <w:sz w:val="24"/>
          <w:szCs w:val="24"/>
        </w:rPr>
        <w:t>.</w:t>
      </w:r>
    </w:p>
    <w:p w14:paraId="45464E8A" w14:textId="77777777" w:rsidR="26C643C6" w:rsidRPr="00163B47" w:rsidRDefault="26C643C6" w:rsidP="00391E89">
      <w:pPr>
        <w:spacing w:after="0" w:line="240" w:lineRule="auto"/>
        <w:jc w:val="both"/>
        <w:rPr>
          <w:rFonts w:ascii="Arial" w:eastAsia="Times New Roman" w:hAnsi="Arial" w:cs="Arial"/>
          <w:sz w:val="24"/>
          <w:szCs w:val="24"/>
          <w:u w:val="single"/>
        </w:rPr>
      </w:pPr>
    </w:p>
    <w:p w14:paraId="62C78B74" w14:textId="1C931F7D" w:rsidR="00490327" w:rsidRPr="00163B47" w:rsidRDefault="00490327" w:rsidP="00D15F1E">
      <w:pPr>
        <w:spacing w:after="0" w:line="240" w:lineRule="auto"/>
        <w:jc w:val="both"/>
        <w:rPr>
          <w:rFonts w:ascii="Arial" w:eastAsia="Times New Roman" w:hAnsi="Arial" w:cs="Arial"/>
          <w:b/>
          <w:bCs/>
          <w:sz w:val="24"/>
          <w:szCs w:val="24"/>
        </w:rPr>
      </w:pPr>
      <w:r w:rsidRPr="00163B47">
        <w:rPr>
          <w:rFonts w:ascii="Arial" w:eastAsia="Times New Roman" w:hAnsi="Arial" w:cs="Arial"/>
          <w:b/>
          <w:bCs/>
          <w:sz w:val="24"/>
          <w:szCs w:val="24"/>
        </w:rPr>
        <w:t xml:space="preserve">The Employer’s </w:t>
      </w:r>
      <w:r w:rsidR="00827ACD" w:rsidRPr="00163B47">
        <w:rPr>
          <w:rFonts w:ascii="Arial" w:eastAsia="Times New Roman" w:hAnsi="Arial" w:cs="Arial"/>
          <w:b/>
          <w:bCs/>
          <w:sz w:val="24"/>
          <w:szCs w:val="24"/>
        </w:rPr>
        <w:t>Role in the Partnership</w:t>
      </w:r>
    </w:p>
    <w:p w14:paraId="093DFBB1" w14:textId="29ED694D" w:rsidR="00735F1B" w:rsidRPr="00163B47" w:rsidRDefault="00735F1B" w:rsidP="00D15F1E">
      <w:pPr>
        <w:spacing w:after="0" w:line="240" w:lineRule="auto"/>
        <w:jc w:val="both"/>
        <w:rPr>
          <w:rFonts w:ascii="Arial" w:eastAsia="Times New Roman" w:hAnsi="Arial" w:cs="Arial"/>
          <w:sz w:val="24"/>
          <w:szCs w:val="24"/>
        </w:rPr>
      </w:pPr>
    </w:p>
    <w:p w14:paraId="13ED8B10" w14:textId="278F1BA2" w:rsidR="00735F1B" w:rsidRPr="00163B47" w:rsidRDefault="00812EA5" w:rsidP="00E549A6">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E</w:t>
      </w:r>
      <w:r w:rsidR="009845CC" w:rsidRPr="00163B47">
        <w:rPr>
          <w:rFonts w:ascii="Arial" w:eastAsia="Times New Roman" w:hAnsi="Arial" w:cs="Arial"/>
          <w:sz w:val="24"/>
          <w:szCs w:val="24"/>
        </w:rPr>
        <w:t>mplo</w:t>
      </w:r>
      <w:r w:rsidR="006E4AFF" w:rsidRPr="00163B47">
        <w:rPr>
          <w:rFonts w:ascii="Arial" w:eastAsia="Times New Roman" w:hAnsi="Arial" w:cs="Arial"/>
          <w:sz w:val="24"/>
          <w:szCs w:val="24"/>
        </w:rPr>
        <w:t xml:space="preserve">y the </w:t>
      </w:r>
      <w:r w:rsidR="00291588" w:rsidRPr="00163B47">
        <w:rPr>
          <w:rFonts w:ascii="Arial" w:eastAsia="Times New Roman" w:hAnsi="Arial" w:cs="Arial"/>
          <w:sz w:val="24"/>
          <w:szCs w:val="24"/>
        </w:rPr>
        <w:t>a</w:t>
      </w:r>
      <w:r w:rsidR="009845CC" w:rsidRPr="00163B47">
        <w:rPr>
          <w:rFonts w:ascii="Arial" w:eastAsia="Times New Roman" w:hAnsi="Arial" w:cs="Arial"/>
          <w:sz w:val="24"/>
          <w:szCs w:val="24"/>
        </w:rPr>
        <w:t>pprentice</w:t>
      </w:r>
      <w:r w:rsidR="00387C58" w:rsidRPr="00163B47">
        <w:rPr>
          <w:rFonts w:ascii="Arial" w:eastAsia="Times New Roman" w:hAnsi="Arial" w:cs="Arial"/>
          <w:sz w:val="24"/>
          <w:szCs w:val="24"/>
        </w:rPr>
        <w:t xml:space="preserve"> with a contract of service</w:t>
      </w:r>
      <w:r w:rsidR="009845CC" w:rsidRPr="00163B47">
        <w:rPr>
          <w:rFonts w:ascii="Arial" w:eastAsia="Times New Roman" w:hAnsi="Arial" w:cs="Arial"/>
          <w:sz w:val="24"/>
          <w:szCs w:val="24"/>
        </w:rPr>
        <w:t xml:space="preserve"> in a</w:t>
      </w:r>
      <w:r w:rsidR="00BE07D8" w:rsidRPr="00163B47">
        <w:rPr>
          <w:rFonts w:ascii="Arial" w:eastAsia="Times New Roman" w:hAnsi="Arial" w:cs="Arial"/>
          <w:sz w:val="24"/>
          <w:szCs w:val="24"/>
        </w:rPr>
        <w:t xml:space="preserve"> genuine </w:t>
      </w:r>
      <w:r w:rsidR="7E105E95" w:rsidRPr="00163B47">
        <w:rPr>
          <w:rFonts w:ascii="Arial" w:eastAsia="Times New Roman" w:hAnsi="Arial" w:cs="Arial"/>
          <w:sz w:val="24"/>
          <w:szCs w:val="24"/>
        </w:rPr>
        <w:t>paid role</w:t>
      </w:r>
      <w:r w:rsidR="2195935E" w:rsidRPr="00163B47">
        <w:rPr>
          <w:rFonts w:ascii="Arial" w:eastAsia="Times New Roman" w:hAnsi="Arial" w:cs="Arial"/>
          <w:sz w:val="24"/>
          <w:szCs w:val="24"/>
        </w:rPr>
        <w:t xml:space="preserve"> </w:t>
      </w:r>
      <w:r w:rsidR="00BE07D8" w:rsidRPr="00163B47">
        <w:rPr>
          <w:rFonts w:ascii="Arial" w:eastAsia="Times New Roman" w:hAnsi="Arial" w:cs="Arial"/>
          <w:sz w:val="24"/>
          <w:szCs w:val="24"/>
        </w:rPr>
        <w:t xml:space="preserve">which </w:t>
      </w:r>
      <w:r w:rsidR="7B41F43F" w:rsidRPr="00163B47">
        <w:rPr>
          <w:rFonts w:ascii="Arial" w:eastAsia="Times New Roman" w:hAnsi="Arial" w:cs="Arial"/>
          <w:sz w:val="24"/>
          <w:szCs w:val="24"/>
        </w:rPr>
        <w:t xml:space="preserve">is relevant to the subject area of their </w:t>
      </w:r>
      <w:r w:rsidR="003B4F1E" w:rsidRPr="00163B47">
        <w:rPr>
          <w:rFonts w:ascii="Arial" w:eastAsia="Times New Roman" w:hAnsi="Arial" w:cs="Arial"/>
          <w:sz w:val="24"/>
          <w:szCs w:val="24"/>
        </w:rPr>
        <w:t>apprenticeship, is of sufficient duration to allow completion of the apprenticeship</w:t>
      </w:r>
      <w:r w:rsidR="00943B06">
        <w:rPr>
          <w:rFonts w:ascii="Arial" w:eastAsia="Times New Roman" w:hAnsi="Arial" w:cs="Arial"/>
          <w:sz w:val="24"/>
          <w:szCs w:val="24"/>
        </w:rPr>
        <w:t xml:space="preserve"> (including EPA)</w:t>
      </w:r>
      <w:r w:rsidR="5CC336D2" w:rsidRPr="00163B47">
        <w:rPr>
          <w:rFonts w:ascii="Arial" w:eastAsia="Times New Roman" w:hAnsi="Arial" w:cs="Arial"/>
          <w:sz w:val="24"/>
          <w:szCs w:val="24"/>
        </w:rPr>
        <w:t xml:space="preserve"> and</w:t>
      </w:r>
      <w:r w:rsidR="7B41F43F" w:rsidRPr="00163B47">
        <w:rPr>
          <w:rFonts w:ascii="Arial" w:eastAsia="Times New Roman" w:hAnsi="Arial" w:cs="Arial"/>
          <w:sz w:val="24"/>
          <w:szCs w:val="24"/>
        </w:rPr>
        <w:t xml:space="preserve"> </w:t>
      </w:r>
      <w:r w:rsidR="003B4F1E" w:rsidRPr="00163B47">
        <w:rPr>
          <w:rFonts w:ascii="Arial" w:eastAsia="Times New Roman" w:hAnsi="Arial" w:cs="Arial"/>
          <w:sz w:val="24"/>
          <w:szCs w:val="24"/>
        </w:rPr>
        <w:t>provides opportunities</w:t>
      </w:r>
      <w:r w:rsidR="00BE07D8" w:rsidRPr="00163B47">
        <w:rPr>
          <w:rFonts w:ascii="Arial" w:eastAsia="Times New Roman" w:hAnsi="Arial" w:cs="Arial"/>
          <w:sz w:val="24"/>
          <w:szCs w:val="24"/>
        </w:rPr>
        <w:t xml:space="preserve"> for them to </w:t>
      </w:r>
      <w:r w:rsidR="53DDD770" w:rsidRPr="00163B47">
        <w:rPr>
          <w:rFonts w:ascii="Arial" w:eastAsia="Times New Roman" w:hAnsi="Arial" w:cs="Arial"/>
          <w:sz w:val="24"/>
          <w:szCs w:val="24"/>
        </w:rPr>
        <w:t>apply</w:t>
      </w:r>
      <w:r w:rsidR="00BE07D8" w:rsidRPr="00163B47">
        <w:rPr>
          <w:rFonts w:ascii="Arial" w:eastAsia="Times New Roman" w:hAnsi="Arial" w:cs="Arial"/>
          <w:sz w:val="24"/>
          <w:szCs w:val="24"/>
        </w:rPr>
        <w:t xml:space="preserve"> the knowledge, skills and behaviours </w:t>
      </w:r>
      <w:r w:rsidR="2195935E" w:rsidRPr="00163B47">
        <w:rPr>
          <w:rFonts w:ascii="Arial" w:eastAsia="Times New Roman" w:hAnsi="Arial" w:cs="Arial"/>
          <w:sz w:val="24"/>
          <w:szCs w:val="24"/>
        </w:rPr>
        <w:t>learnt in</w:t>
      </w:r>
      <w:r w:rsidR="00BE07D8" w:rsidRPr="00163B47">
        <w:rPr>
          <w:rFonts w:ascii="Arial" w:eastAsia="Times New Roman" w:hAnsi="Arial" w:cs="Arial"/>
          <w:sz w:val="24"/>
          <w:szCs w:val="24"/>
        </w:rPr>
        <w:t xml:space="preserve"> the apprenticeship.</w:t>
      </w:r>
    </w:p>
    <w:p w14:paraId="4597D006" w14:textId="77777777" w:rsidR="007A1F27" w:rsidRPr="00163B47" w:rsidRDefault="007A1F27" w:rsidP="00974361">
      <w:pPr>
        <w:pStyle w:val="ListParagraph"/>
        <w:spacing w:after="0" w:line="240" w:lineRule="auto"/>
        <w:jc w:val="both"/>
        <w:rPr>
          <w:rFonts w:ascii="Arial" w:eastAsia="Times New Roman" w:hAnsi="Arial" w:cs="Arial"/>
          <w:sz w:val="24"/>
          <w:szCs w:val="24"/>
        </w:rPr>
      </w:pPr>
    </w:p>
    <w:p w14:paraId="29F98C1D" w14:textId="5DD4622D" w:rsidR="007A1F27" w:rsidRPr="00163B47" w:rsidRDefault="00812EA5" w:rsidP="00E549A6">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C</w:t>
      </w:r>
      <w:r w:rsidR="007A1F27" w:rsidRPr="00163B47">
        <w:rPr>
          <w:rFonts w:ascii="Arial" w:eastAsia="Times New Roman" w:hAnsi="Arial" w:cs="Arial"/>
          <w:sz w:val="24"/>
          <w:szCs w:val="24"/>
        </w:rPr>
        <w:t xml:space="preserve">onfirm that the </w:t>
      </w:r>
      <w:r w:rsidR="00291588" w:rsidRPr="00163B47">
        <w:rPr>
          <w:rFonts w:ascii="Arial" w:eastAsia="Times New Roman" w:hAnsi="Arial" w:cs="Arial"/>
          <w:sz w:val="24"/>
          <w:szCs w:val="24"/>
        </w:rPr>
        <w:t>a</w:t>
      </w:r>
      <w:r w:rsidR="007A1F27" w:rsidRPr="00163B47">
        <w:rPr>
          <w:rFonts w:ascii="Arial" w:eastAsia="Times New Roman" w:hAnsi="Arial" w:cs="Arial"/>
          <w:sz w:val="24"/>
          <w:szCs w:val="24"/>
        </w:rPr>
        <w:t>pprentice is receiving a wage in line with the national minimum wage requirements and that the apprentice rate was not used prior to a valid apprenticeship agreement being in place.</w:t>
      </w:r>
      <w:r w:rsidR="00974361" w:rsidRPr="00163B47">
        <w:rPr>
          <w:rFonts w:ascii="Arial" w:eastAsia="Times New Roman" w:hAnsi="Arial" w:cs="Arial"/>
          <w:sz w:val="24"/>
          <w:szCs w:val="24"/>
        </w:rPr>
        <w:t xml:space="preserve"> </w:t>
      </w:r>
    </w:p>
    <w:p w14:paraId="3BEA3424" w14:textId="22DF1A74" w:rsidR="00066C81" w:rsidRPr="00163B47" w:rsidRDefault="00066C81" w:rsidP="00D15F1E">
      <w:pPr>
        <w:spacing w:after="0" w:line="240" w:lineRule="auto"/>
        <w:jc w:val="both"/>
        <w:rPr>
          <w:rFonts w:ascii="Arial" w:eastAsia="Times New Roman" w:hAnsi="Arial" w:cs="Arial"/>
          <w:sz w:val="24"/>
          <w:szCs w:val="24"/>
        </w:rPr>
      </w:pPr>
    </w:p>
    <w:p w14:paraId="3C004E1C" w14:textId="3F26F193" w:rsidR="00066C81" w:rsidRPr="00971C4B" w:rsidRDefault="00812EA5" w:rsidP="00E549A6">
      <w:pPr>
        <w:pStyle w:val="ListParagraph"/>
        <w:numPr>
          <w:ilvl w:val="0"/>
          <w:numId w:val="11"/>
        </w:numPr>
        <w:spacing w:after="0" w:line="240" w:lineRule="auto"/>
        <w:jc w:val="both"/>
        <w:rPr>
          <w:rFonts w:ascii="Arial" w:hAnsi="Arial" w:cs="Arial"/>
          <w:sz w:val="24"/>
          <w:szCs w:val="24"/>
        </w:rPr>
      </w:pPr>
      <w:r>
        <w:rPr>
          <w:rFonts w:ascii="Arial" w:eastAsia="Times New Roman" w:hAnsi="Arial" w:cs="Arial"/>
          <w:sz w:val="24"/>
          <w:szCs w:val="24"/>
        </w:rPr>
        <w:t>E</w:t>
      </w:r>
      <w:r w:rsidR="006E4AFF" w:rsidRPr="00163B47">
        <w:rPr>
          <w:rFonts w:ascii="Arial" w:eastAsia="Times New Roman" w:hAnsi="Arial" w:cs="Arial"/>
          <w:sz w:val="24"/>
          <w:szCs w:val="24"/>
        </w:rPr>
        <w:t xml:space="preserve">nsure </w:t>
      </w:r>
      <w:r w:rsidR="00291588" w:rsidRPr="00163B47">
        <w:rPr>
          <w:rFonts w:ascii="Arial" w:eastAsia="Times New Roman" w:hAnsi="Arial" w:cs="Arial"/>
          <w:sz w:val="24"/>
          <w:szCs w:val="24"/>
        </w:rPr>
        <w:t>a</w:t>
      </w:r>
      <w:r w:rsidR="06B51CCD" w:rsidRPr="00163B47">
        <w:rPr>
          <w:rFonts w:ascii="Arial" w:eastAsia="Times New Roman" w:hAnsi="Arial" w:cs="Arial"/>
          <w:sz w:val="24"/>
          <w:szCs w:val="24"/>
        </w:rPr>
        <w:t xml:space="preserve">pprentices have the right to work in England and spend at least 50% of their working hours in England. </w:t>
      </w:r>
      <w:r w:rsidR="00971C4B">
        <w:rPr>
          <w:rFonts w:ascii="Arial" w:eastAsia="Times New Roman" w:hAnsi="Arial" w:cs="Arial"/>
          <w:sz w:val="24"/>
          <w:szCs w:val="24"/>
        </w:rPr>
        <w:t>This also applies to remote and hybrid workers.</w:t>
      </w:r>
    </w:p>
    <w:p w14:paraId="2B41C902" w14:textId="77777777" w:rsidR="00971C4B" w:rsidRPr="00971C4B" w:rsidRDefault="00971C4B" w:rsidP="00971C4B">
      <w:pPr>
        <w:pStyle w:val="ListParagraph"/>
        <w:rPr>
          <w:rFonts w:ascii="Arial" w:hAnsi="Arial" w:cs="Arial"/>
          <w:sz w:val="24"/>
          <w:szCs w:val="24"/>
        </w:rPr>
      </w:pPr>
    </w:p>
    <w:p w14:paraId="66D99AE1" w14:textId="556A31E5" w:rsidR="00971C4B" w:rsidRDefault="00812EA5" w:rsidP="00971C4B">
      <w:pPr>
        <w:pStyle w:val="ListParagraph"/>
        <w:numPr>
          <w:ilvl w:val="0"/>
          <w:numId w:val="11"/>
        </w:numPr>
        <w:spacing w:after="0" w:line="240" w:lineRule="auto"/>
        <w:jc w:val="both"/>
        <w:rPr>
          <w:rFonts w:ascii="Arial" w:hAnsi="Arial" w:cs="Arial"/>
          <w:sz w:val="24"/>
          <w:szCs w:val="24"/>
        </w:rPr>
      </w:pPr>
      <w:r>
        <w:rPr>
          <w:rFonts w:ascii="Arial" w:hAnsi="Arial" w:cs="Arial"/>
          <w:sz w:val="24"/>
          <w:szCs w:val="24"/>
        </w:rPr>
        <w:t>C</w:t>
      </w:r>
      <w:r w:rsidR="00971C4B" w:rsidRPr="00163B47">
        <w:rPr>
          <w:rFonts w:ascii="Arial" w:hAnsi="Arial" w:cs="Arial"/>
          <w:sz w:val="24"/>
          <w:szCs w:val="24"/>
        </w:rPr>
        <w:t xml:space="preserve">onfirm that apprentices will not be required to contribute financially to the </w:t>
      </w:r>
      <w:r w:rsidR="00971C4B">
        <w:rPr>
          <w:rFonts w:ascii="Arial" w:hAnsi="Arial" w:cs="Arial"/>
          <w:sz w:val="24"/>
          <w:szCs w:val="24"/>
        </w:rPr>
        <w:t xml:space="preserve">eligible </w:t>
      </w:r>
      <w:r w:rsidR="00971C4B" w:rsidRPr="00163B47">
        <w:rPr>
          <w:rFonts w:ascii="Arial" w:hAnsi="Arial" w:cs="Arial"/>
          <w:sz w:val="24"/>
          <w:szCs w:val="24"/>
        </w:rPr>
        <w:t>cost</w:t>
      </w:r>
      <w:r w:rsidR="00971C4B">
        <w:rPr>
          <w:rFonts w:ascii="Arial" w:hAnsi="Arial" w:cs="Arial"/>
          <w:sz w:val="24"/>
          <w:szCs w:val="24"/>
        </w:rPr>
        <w:t>s</w:t>
      </w:r>
      <w:r w:rsidR="00971C4B" w:rsidRPr="00163B47">
        <w:rPr>
          <w:rFonts w:ascii="Arial" w:hAnsi="Arial" w:cs="Arial"/>
          <w:sz w:val="24"/>
          <w:szCs w:val="24"/>
        </w:rPr>
        <w:t xml:space="preserve"> of </w:t>
      </w:r>
      <w:r w:rsidR="00971C4B">
        <w:rPr>
          <w:rFonts w:ascii="Arial" w:hAnsi="Arial" w:cs="Arial"/>
          <w:sz w:val="24"/>
          <w:szCs w:val="24"/>
        </w:rPr>
        <w:t xml:space="preserve">training, on-programme or </w:t>
      </w:r>
      <w:r w:rsidR="008A677C">
        <w:rPr>
          <w:rFonts w:ascii="Arial" w:hAnsi="Arial" w:cs="Arial"/>
          <w:sz w:val="24"/>
          <w:szCs w:val="24"/>
        </w:rPr>
        <w:t>E</w:t>
      </w:r>
      <w:r w:rsidR="00971C4B">
        <w:rPr>
          <w:rFonts w:ascii="Arial" w:hAnsi="Arial" w:cs="Arial"/>
          <w:sz w:val="24"/>
          <w:szCs w:val="24"/>
        </w:rPr>
        <w:t>nd-point assessment</w:t>
      </w:r>
      <w:r w:rsidR="00307D3C">
        <w:rPr>
          <w:rFonts w:ascii="Arial" w:hAnsi="Arial" w:cs="Arial"/>
          <w:sz w:val="24"/>
          <w:szCs w:val="24"/>
        </w:rPr>
        <w:t xml:space="preserve"> (EPA)</w:t>
      </w:r>
      <w:r w:rsidR="00971C4B">
        <w:rPr>
          <w:rFonts w:ascii="Arial" w:hAnsi="Arial" w:cs="Arial"/>
          <w:sz w:val="24"/>
          <w:szCs w:val="24"/>
        </w:rPr>
        <w:t>.  This includes both where the individual has completed the apprenticeship successfully or has left the programme early (this includes where they have left the employer).</w:t>
      </w:r>
    </w:p>
    <w:p w14:paraId="19334D7C" w14:textId="77777777" w:rsidR="00971C4B" w:rsidRPr="00971C4B" w:rsidRDefault="00971C4B" w:rsidP="00971C4B">
      <w:pPr>
        <w:pStyle w:val="ListParagraph"/>
        <w:rPr>
          <w:rFonts w:ascii="Arial" w:hAnsi="Arial" w:cs="Arial"/>
          <w:sz w:val="24"/>
          <w:szCs w:val="24"/>
        </w:rPr>
      </w:pPr>
    </w:p>
    <w:p w14:paraId="7F2BAF7D" w14:textId="5933FD39" w:rsidR="00971C4B" w:rsidRDefault="00812EA5" w:rsidP="00971C4B">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C</w:t>
      </w:r>
      <w:r w:rsidR="00971C4B" w:rsidRPr="00163B47">
        <w:rPr>
          <w:rFonts w:ascii="Arial" w:eastAsia="Times New Roman" w:hAnsi="Arial" w:cs="Arial"/>
          <w:sz w:val="24"/>
          <w:szCs w:val="24"/>
        </w:rPr>
        <w:t xml:space="preserve">heck and sign </w:t>
      </w:r>
      <w:r w:rsidR="00971C4B">
        <w:rPr>
          <w:rFonts w:ascii="Arial" w:eastAsia="Times New Roman" w:hAnsi="Arial" w:cs="Arial"/>
          <w:sz w:val="24"/>
          <w:szCs w:val="24"/>
        </w:rPr>
        <w:t>an Apprenticeship Training Services Agreement (commonly known as a Contract),</w:t>
      </w:r>
      <w:r w:rsidR="00971C4B" w:rsidRPr="00163B47">
        <w:rPr>
          <w:rFonts w:ascii="Arial" w:eastAsia="Times New Roman" w:hAnsi="Arial" w:cs="Arial"/>
          <w:sz w:val="24"/>
          <w:szCs w:val="24"/>
        </w:rPr>
        <w:t xml:space="preserve"> an </w:t>
      </w:r>
      <w:r w:rsidR="00971C4B" w:rsidRPr="00163B47">
        <w:rPr>
          <w:rFonts w:ascii="Arial" w:eastAsia="Times New Roman" w:hAnsi="Arial" w:cs="Arial"/>
          <w:b/>
          <w:bCs/>
          <w:sz w:val="24"/>
          <w:szCs w:val="24"/>
        </w:rPr>
        <w:t>Apprenticeship Agreement</w:t>
      </w:r>
      <w:r w:rsidR="00971C4B" w:rsidRPr="00163B47">
        <w:rPr>
          <w:rFonts w:ascii="Arial" w:eastAsia="Times New Roman" w:hAnsi="Arial" w:cs="Arial"/>
          <w:sz w:val="24"/>
          <w:szCs w:val="24"/>
        </w:rPr>
        <w:t xml:space="preserve"> and a </w:t>
      </w:r>
      <w:r w:rsidR="00971C4B">
        <w:rPr>
          <w:rFonts w:ascii="Arial" w:eastAsia="Times New Roman" w:hAnsi="Arial" w:cs="Arial"/>
          <w:b/>
          <w:bCs/>
          <w:sz w:val="24"/>
          <w:szCs w:val="24"/>
        </w:rPr>
        <w:t xml:space="preserve">Training Plan </w:t>
      </w:r>
      <w:r w:rsidR="00971C4B" w:rsidRPr="00796EEB">
        <w:rPr>
          <w:rFonts w:ascii="Arial" w:eastAsia="Times New Roman" w:hAnsi="Arial" w:cs="Arial"/>
          <w:sz w:val="24"/>
          <w:szCs w:val="24"/>
        </w:rPr>
        <w:t>(formerly known as a Commitment Statement - see below)</w:t>
      </w:r>
      <w:r w:rsidR="00971C4B" w:rsidRPr="00163B47">
        <w:rPr>
          <w:rFonts w:ascii="Arial" w:eastAsia="Times New Roman" w:hAnsi="Arial" w:cs="Arial"/>
          <w:b/>
          <w:bCs/>
          <w:sz w:val="24"/>
          <w:szCs w:val="24"/>
        </w:rPr>
        <w:t xml:space="preserve"> </w:t>
      </w:r>
      <w:r w:rsidR="00971C4B" w:rsidRPr="00163B47">
        <w:rPr>
          <w:rFonts w:ascii="Arial" w:eastAsia="Times New Roman" w:hAnsi="Arial" w:cs="Arial"/>
          <w:sz w:val="24"/>
          <w:szCs w:val="24"/>
        </w:rPr>
        <w:t>for</w:t>
      </w:r>
      <w:r w:rsidR="00971C4B" w:rsidRPr="00163B47">
        <w:rPr>
          <w:rFonts w:ascii="Arial" w:eastAsia="Times New Roman" w:hAnsi="Arial" w:cs="Arial"/>
          <w:b/>
          <w:bCs/>
          <w:sz w:val="24"/>
          <w:szCs w:val="24"/>
        </w:rPr>
        <w:t xml:space="preserve"> </w:t>
      </w:r>
      <w:r w:rsidR="00971C4B" w:rsidRPr="00163B47">
        <w:rPr>
          <w:rFonts w:ascii="Arial" w:eastAsia="Times New Roman" w:hAnsi="Arial" w:cs="Arial"/>
          <w:sz w:val="24"/>
          <w:szCs w:val="24"/>
        </w:rPr>
        <w:t>each apprentice</w:t>
      </w:r>
      <w:r w:rsidR="00971C4B" w:rsidRPr="00163B47">
        <w:rPr>
          <w:rFonts w:ascii="Arial" w:eastAsia="Times New Roman" w:hAnsi="Arial" w:cs="Arial"/>
          <w:b/>
          <w:bCs/>
          <w:sz w:val="24"/>
          <w:szCs w:val="24"/>
        </w:rPr>
        <w:t xml:space="preserve"> </w:t>
      </w:r>
      <w:r w:rsidR="00971C4B" w:rsidRPr="00163B47">
        <w:rPr>
          <w:rFonts w:ascii="Arial" w:eastAsia="Times New Roman" w:hAnsi="Arial" w:cs="Arial"/>
          <w:sz w:val="24"/>
          <w:szCs w:val="24"/>
        </w:rPr>
        <w:t>prior to the start of the apprenticeship programme as advised by the University.</w:t>
      </w:r>
    </w:p>
    <w:p w14:paraId="4811EAB4" w14:textId="77777777" w:rsidR="00812EA5" w:rsidRPr="00812EA5" w:rsidRDefault="00812EA5" w:rsidP="00812EA5">
      <w:pPr>
        <w:pStyle w:val="ListParagraph"/>
        <w:rPr>
          <w:rFonts w:ascii="Arial" w:eastAsia="Times New Roman" w:hAnsi="Arial" w:cs="Arial"/>
          <w:sz w:val="24"/>
          <w:szCs w:val="24"/>
        </w:rPr>
      </w:pPr>
    </w:p>
    <w:p w14:paraId="470C908A" w14:textId="63594825" w:rsidR="00812EA5" w:rsidRDefault="00307D3C" w:rsidP="00971C4B">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B</w:t>
      </w:r>
      <w:r w:rsidR="00812EA5">
        <w:rPr>
          <w:rFonts w:ascii="Arial" w:eastAsia="Times New Roman" w:hAnsi="Arial" w:cs="Arial"/>
          <w:sz w:val="24"/>
          <w:szCs w:val="24"/>
        </w:rPr>
        <w:t xml:space="preserve">e </w:t>
      </w:r>
      <w:r>
        <w:rPr>
          <w:rFonts w:ascii="Arial" w:eastAsia="Times New Roman" w:hAnsi="Arial" w:cs="Arial"/>
          <w:sz w:val="24"/>
          <w:szCs w:val="24"/>
        </w:rPr>
        <w:t xml:space="preserve">actively </w:t>
      </w:r>
      <w:r w:rsidR="00812EA5">
        <w:rPr>
          <w:rFonts w:ascii="Arial" w:eastAsia="Times New Roman" w:hAnsi="Arial" w:cs="Arial"/>
          <w:sz w:val="24"/>
          <w:szCs w:val="24"/>
        </w:rPr>
        <w:t xml:space="preserve">involved with </w:t>
      </w:r>
      <w:r>
        <w:rPr>
          <w:rFonts w:ascii="Arial" w:eastAsia="Times New Roman" w:hAnsi="Arial" w:cs="Arial"/>
          <w:sz w:val="24"/>
          <w:szCs w:val="24"/>
        </w:rPr>
        <w:t xml:space="preserve">the </w:t>
      </w:r>
      <w:r w:rsidR="00812EA5">
        <w:rPr>
          <w:rFonts w:ascii="Arial" w:eastAsia="Times New Roman" w:hAnsi="Arial" w:cs="Arial"/>
          <w:sz w:val="24"/>
          <w:szCs w:val="24"/>
        </w:rPr>
        <w:t xml:space="preserve">apprentice initial skills assessment </w:t>
      </w:r>
      <w:r>
        <w:rPr>
          <w:rFonts w:ascii="Arial" w:eastAsia="Times New Roman" w:hAnsi="Arial" w:cs="Arial"/>
          <w:sz w:val="24"/>
          <w:szCs w:val="24"/>
        </w:rPr>
        <w:t xml:space="preserve">and agree the output </w:t>
      </w:r>
      <w:proofErr w:type="spellStart"/>
      <w:r>
        <w:rPr>
          <w:rFonts w:ascii="Arial" w:eastAsia="Times New Roman" w:hAnsi="Arial" w:cs="Arial"/>
          <w:sz w:val="24"/>
          <w:szCs w:val="24"/>
        </w:rPr>
        <w:t>iin</w:t>
      </w:r>
      <w:proofErr w:type="spellEnd"/>
      <w:r>
        <w:rPr>
          <w:rFonts w:ascii="Arial" w:eastAsia="Times New Roman" w:hAnsi="Arial" w:cs="Arial"/>
          <w:sz w:val="24"/>
          <w:szCs w:val="24"/>
        </w:rPr>
        <w:t xml:space="preserve"> collaboration with the University, </w:t>
      </w:r>
      <w:r w:rsidR="00812EA5">
        <w:rPr>
          <w:rFonts w:ascii="Arial" w:eastAsia="Times New Roman" w:hAnsi="Arial" w:cs="Arial"/>
          <w:sz w:val="24"/>
          <w:szCs w:val="24"/>
        </w:rPr>
        <w:t>prior to the start of the apprenticeship programme.</w:t>
      </w:r>
    </w:p>
    <w:p w14:paraId="00E34E5C" w14:textId="77777777" w:rsidR="00971C4B" w:rsidRPr="00812EA5" w:rsidRDefault="00971C4B" w:rsidP="00812EA5">
      <w:pPr>
        <w:spacing w:after="0" w:line="240" w:lineRule="auto"/>
        <w:jc w:val="both"/>
        <w:rPr>
          <w:rFonts w:ascii="Arial" w:hAnsi="Arial" w:cs="Arial"/>
          <w:sz w:val="24"/>
          <w:szCs w:val="24"/>
        </w:rPr>
      </w:pPr>
    </w:p>
    <w:p w14:paraId="7E76672E" w14:textId="77777777" w:rsidR="003B4F1E" w:rsidRPr="00163B47" w:rsidRDefault="003B4F1E" w:rsidP="003B4F1E">
      <w:pPr>
        <w:pStyle w:val="ListParagraph"/>
        <w:rPr>
          <w:rFonts w:ascii="Arial" w:hAnsi="Arial" w:cs="Arial"/>
          <w:sz w:val="24"/>
          <w:szCs w:val="24"/>
        </w:rPr>
      </w:pPr>
    </w:p>
    <w:p w14:paraId="640691A8" w14:textId="159858E5" w:rsidR="00066C81" w:rsidRPr="00163B47" w:rsidRDefault="00307D3C" w:rsidP="00E549A6">
      <w:pPr>
        <w:pStyle w:val="ListParagraph"/>
        <w:numPr>
          <w:ilvl w:val="0"/>
          <w:numId w:val="11"/>
        </w:numPr>
        <w:spacing w:after="0" w:line="240" w:lineRule="auto"/>
        <w:jc w:val="both"/>
        <w:rPr>
          <w:rFonts w:ascii="Arial" w:hAnsi="Arial" w:cs="Arial"/>
          <w:sz w:val="24"/>
          <w:szCs w:val="24"/>
        </w:rPr>
      </w:pPr>
      <w:r>
        <w:rPr>
          <w:rFonts w:ascii="Arial" w:eastAsia="Times New Roman" w:hAnsi="Arial" w:cs="Arial"/>
          <w:sz w:val="24"/>
          <w:szCs w:val="24"/>
        </w:rPr>
        <w:t>P</w:t>
      </w:r>
      <w:r w:rsidR="00066C81" w:rsidRPr="00163B47">
        <w:rPr>
          <w:rFonts w:ascii="Arial" w:eastAsia="Times New Roman" w:hAnsi="Arial" w:cs="Arial"/>
          <w:sz w:val="24"/>
          <w:szCs w:val="24"/>
        </w:rPr>
        <w:t xml:space="preserve">rovide </w:t>
      </w:r>
      <w:r w:rsidR="003B4F1E" w:rsidRPr="00163B47">
        <w:rPr>
          <w:rFonts w:ascii="Arial" w:eastAsia="Times New Roman" w:hAnsi="Arial" w:cs="Arial"/>
          <w:sz w:val="24"/>
          <w:szCs w:val="24"/>
        </w:rPr>
        <w:t>workplace learning opportunities, sup</w:t>
      </w:r>
      <w:r w:rsidR="006E4AFF" w:rsidRPr="00163B47">
        <w:rPr>
          <w:rFonts w:ascii="Arial" w:eastAsia="Times New Roman" w:hAnsi="Arial" w:cs="Arial"/>
          <w:sz w:val="24"/>
          <w:szCs w:val="24"/>
        </w:rPr>
        <w:t xml:space="preserve">port and supervision to enable </w:t>
      </w:r>
      <w:r w:rsidR="00291588" w:rsidRPr="00163B47">
        <w:rPr>
          <w:rFonts w:ascii="Arial" w:eastAsia="Times New Roman" w:hAnsi="Arial" w:cs="Arial"/>
          <w:sz w:val="24"/>
          <w:szCs w:val="24"/>
        </w:rPr>
        <w:t>a</w:t>
      </w:r>
      <w:r w:rsidR="003B4F1E" w:rsidRPr="00163B47">
        <w:rPr>
          <w:rFonts w:ascii="Arial" w:eastAsia="Times New Roman" w:hAnsi="Arial" w:cs="Arial"/>
          <w:sz w:val="24"/>
          <w:szCs w:val="24"/>
        </w:rPr>
        <w:t>pprentices to carry out their job and complete the apprenticeship</w:t>
      </w:r>
      <w:r w:rsidR="007A1F27" w:rsidRPr="00163B47">
        <w:rPr>
          <w:rFonts w:ascii="Arial" w:eastAsia="Times New Roman" w:hAnsi="Arial" w:cs="Arial"/>
          <w:sz w:val="24"/>
          <w:szCs w:val="24"/>
        </w:rPr>
        <w:t xml:space="preserve">, including </w:t>
      </w:r>
      <w:r w:rsidR="00AE54C6">
        <w:rPr>
          <w:rFonts w:ascii="Arial" w:eastAsia="Times New Roman" w:hAnsi="Arial" w:cs="Arial"/>
          <w:sz w:val="24"/>
          <w:szCs w:val="24"/>
        </w:rPr>
        <w:t>E</w:t>
      </w:r>
      <w:r w:rsidR="007A1F27" w:rsidRPr="00163B47">
        <w:rPr>
          <w:rFonts w:ascii="Arial" w:eastAsia="Times New Roman" w:hAnsi="Arial" w:cs="Arial"/>
          <w:sz w:val="24"/>
          <w:szCs w:val="24"/>
        </w:rPr>
        <w:t xml:space="preserve">nd-point </w:t>
      </w:r>
      <w:r w:rsidR="003E102D" w:rsidRPr="00163B47">
        <w:rPr>
          <w:rFonts w:ascii="Arial" w:eastAsia="Times New Roman" w:hAnsi="Arial" w:cs="Arial"/>
          <w:sz w:val="24"/>
          <w:szCs w:val="24"/>
        </w:rPr>
        <w:t>a</w:t>
      </w:r>
      <w:r w:rsidR="007A1F27" w:rsidRPr="00163B47">
        <w:rPr>
          <w:rFonts w:ascii="Arial" w:eastAsia="Times New Roman" w:hAnsi="Arial" w:cs="Arial"/>
          <w:sz w:val="24"/>
          <w:szCs w:val="24"/>
        </w:rPr>
        <w:t>ssessment</w:t>
      </w:r>
      <w:r w:rsidR="00485CF6">
        <w:rPr>
          <w:rFonts w:ascii="Arial" w:eastAsia="Times New Roman" w:hAnsi="Arial" w:cs="Arial"/>
          <w:sz w:val="24"/>
          <w:szCs w:val="24"/>
        </w:rPr>
        <w:t xml:space="preserve"> (EPA)</w:t>
      </w:r>
      <w:r w:rsidR="00387C58" w:rsidRPr="00163B47">
        <w:rPr>
          <w:rFonts w:ascii="Arial" w:eastAsia="Times New Roman" w:hAnsi="Arial" w:cs="Arial"/>
          <w:sz w:val="24"/>
          <w:szCs w:val="24"/>
        </w:rPr>
        <w:t>.</w:t>
      </w:r>
    </w:p>
    <w:p w14:paraId="20DDD483" w14:textId="77777777" w:rsidR="00572BF7" w:rsidRPr="00657E18" w:rsidRDefault="00572BF7" w:rsidP="00391E89">
      <w:pPr>
        <w:pStyle w:val="ListParagraph"/>
        <w:spacing w:after="0" w:line="240" w:lineRule="auto"/>
        <w:jc w:val="both"/>
        <w:rPr>
          <w:rFonts w:ascii="Arial" w:eastAsia="Times New Roman" w:hAnsi="Arial" w:cs="Arial"/>
        </w:rPr>
      </w:pPr>
    </w:p>
    <w:p w14:paraId="2D7C9E9E" w14:textId="38065931" w:rsidR="00572BF7" w:rsidRPr="00163B47" w:rsidRDefault="00307D3C" w:rsidP="00E549A6">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572BF7" w:rsidRPr="00163B47">
        <w:rPr>
          <w:rFonts w:ascii="Arial" w:eastAsia="Times New Roman" w:hAnsi="Arial" w:cs="Arial"/>
          <w:sz w:val="24"/>
          <w:szCs w:val="24"/>
        </w:rPr>
        <w:t>rovid</w:t>
      </w:r>
      <w:r w:rsidR="006E4AFF" w:rsidRPr="00163B47">
        <w:rPr>
          <w:rFonts w:ascii="Arial" w:eastAsia="Times New Roman" w:hAnsi="Arial" w:cs="Arial"/>
          <w:sz w:val="24"/>
          <w:szCs w:val="24"/>
        </w:rPr>
        <w:t xml:space="preserve">e a Workplace Mentor for every </w:t>
      </w:r>
      <w:r w:rsidR="00291588" w:rsidRPr="00163B47">
        <w:rPr>
          <w:rFonts w:ascii="Arial" w:eastAsia="Times New Roman" w:hAnsi="Arial" w:cs="Arial"/>
          <w:sz w:val="24"/>
          <w:szCs w:val="24"/>
        </w:rPr>
        <w:t>a</w:t>
      </w:r>
      <w:r w:rsidR="00572BF7" w:rsidRPr="00163B47">
        <w:rPr>
          <w:rFonts w:ascii="Arial" w:eastAsia="Times New Roman" w:hAnsi="Arial" w:cs="Arial"/>
          <w:sz w:val="24"/>
          <w:szCs w:val="24"/>
        </w:rPr>
        <w:t>pprentice</w:t>
      </w:r>
      <w:r w:rsidR="00A24FFA" w:rsidRPr="00163B47">
        <w:rPr>
          <w:rFonts w:ascii="Arial" w:eastAsia="Times New Roman" w:hAnsi="Arial" w:cs="Arial"/>
          <w:sz w:val="24"/>
          <w:szCs w:val="24"/>
        </w:rPr>
        <w:t xml:space="preserve"> and ensure their engagement in </w:t>
      </w:r>
      <w:r w:rsidR="00387C58" w:rsidRPr="00163B47">
        <w:rPr>
          <w:rFonts w:ascii="Arial" w:eastAsia="Times New Roman" w:hAnsi="Arial" w:cs="Arial"/>
          <w:sz w:val="24"/>
          <w:szCs w:val="24"/>
        </w:rPr>
        <w:t>regular progress review</w:t>
      </w:r>
      <w:r w:rsidR="00A24FFA" w:rsidRPr="00163B47">
        <w:rPr>
          <w:rFonts w:ascii="Arial" w:eastAsia="Times New Roman" w:hAnsi="Arial" w:cs="Arial"/>
          <w:sz w:val="24"/>
          <w:szCs w:val="24"/>
        </w:rPr>
        <w:t xml:space="preserve"> meetings.</w:t>
      </w:r>
    </w:p>
    <w:p w14:paraId="4AC8E365" w14:textId="17C88165" w:rsidR="009D17F9" w:rsidRPr="00163B47" w:rsidRDefault="009D17F9" w:rsidP="00D15F1E">
      <w:pPr>
        <w:spacing w:after="0" w:line="240" w:lineRule="auto"/>
        <w:jc w:val="both"/>
        <w:rPr>
          <w:rFonts w:ascii="Arial" w:eastAsia="Times New Roman" w:hAnsi="Arial" w:cs="Arial"/>
          <w:sz w:val="24"/>
          <w:szCs w:val="24"/>
        </w:rPr>
      </w:pPr>
    </w:p>
    <w:p w14:paraId="583450CD" w14:textId="303660AC" w:rsidR="00F64DA1" w:rsidRDefault="00FA52AD" w:rsidP="00E549A6">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If your apprentice has been registered on Aptem, our online apprenticeship management system, then you will also need to activate your employer account on the system. </w:t>
      </w:r>
      <w:r w:rsidR="00307D3C">
        <w:rPr>
          <w:rFonts w:ascii="Arial" w:eastAsia="Times New Roman" w:hAnsi="Arial" w:cs="Arial"/>
          <w:sz w:val="24"/>
          <w:szCs w:val="24"/>
        </w:rPr>
        <w:t xml:space="preserve"> </w:t>
      </w:r>
      <w:r w:rsidR="00C45189">
        <w:rPr>
          <w:rFonts w:ascii="Arial" w:eastAsia="Times New Roman" w:hAnsi="Arial" w:cs="Arial"/>
          <w:sz w:val="24"/>
          <w:szCs w:val="24"/>
        </w:rPr>
        <w:t xml:space="preserve">Please note that you will be contacted by the Apprenticeship </w:t>
      </w:r>
      <w:r w:rsidR="00C35941">
        <w:rPr>
          <w:rFonts w:ascii="Arial" w:eastAsia="Times New Roman" w:hAnsi="Arial" w:cs="Arial"/>
          <w:sz w:val="24"/>
          <w:szCs w:val="24"/>
        </w:rPr>
        <w:t xml:space="preserve">Academic </w:t>
      </w:r>
      <w:r w:rsidR="00C45189">
        <w:rPr>
          <w:rFonts w:ascii="Arial" w:eastAsia="Times New Roman" w:hAnsi="Arial" w:cs="Arial"/>
          <w:sz w:val="24"/>
          <w:szCs w:val="24"/>
        </w:rPr>
        <w:t xml:space="preserve">Support team if this applies to you. </w:t>
      </w:r>
    </w:p>
    <w:p w14:paraId="1DA2D3A1" w14:textId="77777777" w:rsidR="00183B68" w:rsidRPr="00183B68" w:rsidRDefault="00183B68" w:rsidP="00183B68">
      <w:pPr>
        <w:pStyle w:val="ListParagraph"/>
        <w:rPr>
          <w:rFonts w:ascii="Arial" w:eastAsia="Times New Roman" w:hAnsi="Arial" w:cs="Arial"/>
          <w:sz w:val="24"/>
          <w:szCs w:val="24"/>
        </w:rPr>
      </w:pPr>
    </w:p>
    <w:p w14:paraId="5030A684" w14:textId="1499F28D" w:rsidR="00183B68" w:rsidRDefault="002929B0" w:rsidP="00EB12D4">
      <w:pPr>
        <w:pStyle w:val="ListParagraph"/>
        <w:numPr>
          <w:ilvl w:val="0"/>
          <w:numId w:val="42"/>
        </w:numPr>
        <w:rPr>
          <w:rFonts w:ascii="Arial" w:eastAsia="Times New Roman" w:hAnsi="Arial" w:cs="Arial"/>
          <w:sz w:val="24"/>
          <w:szCs w:val="24"/>
        </w:rPr>
      </w:pPr>
      <w:bookmarkStart w:id="9" w:name="_Hlk205913499"/>
      <w:r w:rsidRPr="002929B0">
        <w:rPr>
          <w:rFonts w:ascii="Arial" w:eastAsia="Times New Roman" w:hAnsi="Arial" w:cs="Arial"/>
          <w:sz w:val="24"/>
          <w:szCs w:val="24"/>
        </w:rPr>
        <w:t xml:space="preserve">Provide their apprentice with at least the minimum off the job training hours </w:t>
      </w:r>
      <w:r w:rsidR="002D19B4">
        <w:rPr>
          <w:rFonts w:ascii="Arial" w:eastAsia="Times New Roman" w:hAnsi="Arial" w:cs="Arial"/>
          <w:sz w:val="24"/>
          <w:szCs w:val="24"/>
        </w:rPr>
        <w:t>for</w:t>
      </w:r>
      <w:r w:rsidRPr="002929B0">
        <w:rPr>
          <w:rFonts w:ascii="Arial" w:eastAsia="Times New Roman" w:hAnsi="Arial" w:cs="Arial"/>
          <w:sz w:val="24"/>
          <w:szCs w:val="24"/>
        </w:rPr>
        <w:t xml:space="preserve"> the standard.  The minimum can temporarily be found in Annex C of the funding regulations.</w:t>
      </w:r>
    </w:p>
    <w:bookmarkEnd w:id="9"/>
    <w:p w14:paraId="60A3F32C" w14:textId="77777777" w:rsidR="002929B0" w:rsidRPr="002929B0" w:rsidRDefault="002929B0" w:rsidP="00EB12D4">
      <w:pPr>
        <w:pStyle w:val="ListParagraph"/>
        <w:numPr>
          <w:ilvl w:val="0"/>
          <w:numId w:val="42"/>
        </w:numPr>
        <w:rPr>
          <w:rFonts w:ascii="Arial" w:eastAsia="Times New Roman" w:hAnsi="Arial" w:cs="Arial"/>
          <w:sz w:val="24"/>
          <w:szCs w:val="24"/>
        </w:rPr>
      </w:pPr>
    </w:p>
    <w:p w14:paraId="4CA80A2D" w14:textId="77777777" w:rsidR="003D676C" w:rsidRPr="00163B47" w:rsidRDefault="003D676C" w:rsidP="003D676C">
      <w:pPr>
        <w:spacing w:after="0" w:line="240" w:lineRule="auto"/>
        <w:jc w:val="both"/>
        <w:rPr>
          <w:rFonts w:ascii="Arial" w:eastAsia="Times New Roman" w:hAnsi="Arial" w:cs="Arial"/>
          <w:sz w:val="24"/>
          <w:szCs w:val="24"/>
        </w:rPr>
      </w:pPr>
    </w:p>
    <w:p w14:paraId="694432BF" w14:textId="7376945C" w:rsidR="00484DBC" w:rsidRPr="00163B47" w:rsidRDefault="00ED51D0" w:rsidP="00391E89">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OTJ</w:t>
      </w:r>
      <w:r w:rsidR="00E24FD9" w:rsidRPr="34C3F4BC">
        <w:rPr>
          <w:rFonts w:ascii="Arial" w:eastAsia="Times New Roman" w:hAnsi="Arial" w:cs="Arial"/>
          <w:sz w:val="24"/>
          <w:szCs w:val="24"/>
        </w:rPr>
        <w:t xml:space="preserve"> </w:t>
      </w:r>
      <w:r w:rsidR="008D1657" w:rsidRPr="34C3F4BC">
        <w:rPr>
          <w:rFonts w:ascii="Arial" w:eastAsia="Times New Roman" w:hAnsi="Arial" w:cs="Arial"/>
          <w:sz w:val="24"/>
          <w:szCs w:val="24"/>
        </w:rPr>
        <w:t>can include</w:t>
      </w:r>
      <w:r w:rsidR="00484DBC" w:rsidRPr="34C3F4BC">
        <w:rPr>
          <w:rFonts w:ascii="Arial" w:eastAsia="Times New Roman" w:hAnsi="Arial" w:cs="Arial"/>
          <w:sz w:val="24"/>
          <w:szCs w:val="24"/>
        </w:rPr>
        <w:t>:</w:t>
      </w:r>
    </w:p>
    <w:p w14:paraId="67528507" w14:textId="77777777" w:rsidR="005C21E0" w:rsidRDefault="003B2C38" w:rsidP="00C943BC">
      <w:pPr>
        <w:pStyle w:val="ListParagraph"/>
        <w:numPr>
          <w:ilvl w:val="0"/>
          <w:numId w:val="36"/>
        </w:numPr>
        <w:spacing w:after="0" w:line="240" w:lineRule="auto"/>
        <w:ind w:left="1276" w:hanging="196"/>
        <w:jc w:val="both"/>
        <w:rPr>
          <w:rFonts w:ascii="Arial" w:eastAsia="Times New Roman" w:hAnsi="Arial" w:cs="Arial"/>
          <w:sz w:val="24"/>
          <w:szCs w:val="24"/>
        </w:rPr>
      </w:pPr>
      <w:r w:rsidRPr="34C3F4BC">
        <w:rPr>
          <w:rFonts w:ascii="Arial" w:eastAsia="Times New Roman" w:hAnsi="Arial" w:cs="Arial"/>
          <w:sz w:val="24"/>
          <w:szCs w:val="24"/>
        </w:rPr>
        <w:t>Attendance at scheduled classes</w:t>
      </w:r>
      <w:r w:rsidR="0BB678CA" w:rsidRPr="34C3F4BC">
        <w:rPr>
          <w:rFonts w:ascii="Arial" w:eastAsia="Times New Roman" w:hAnsi="Arial" w:cs="Arial"/>
          <w:sz w:val="24"/>
          <w:szCs w:val="24"/>
        </w:rPr>
        <w:t xml:space="preserve"> for the teaching of theory, e.g. lectures, role playing, simulation exercises, online learning</w:t>
      </w:r>
      <w:r w:rsidR="00042E09" w:rsidRPr="34C3F4BC">
        <w:rPr>
          <w:rFonts w:ascii="Arial" w:eastAsia="Times New Roman" w:hAnsi="Arial" w:cs="Arial"/>
          <w:sz w:val="24"/>
          <w:szCs w:val="24"/>
        </w:rPr>
        <w:t>.</w:t>
      </w:r>
    </w:p>
    <w:p w14:paraId="405EE87A" w14:textId="1E84CA53" w:rsidR="003B2C38" w:rsidRPr="00C943BC" w:rsidRDefault="003B2C38" w:rsidP="00C943BC">
      <w:pPr>
        <w:pStyle w:val="ListParagraph"/>
        <w:numPr>
          <w:ilvl w:val="0"/>
          <w:numId w:val="36"/>
        </w:numPr>
        <w:spacing w:after="0" w:line="240" w:lineRule="auto"/>
        <w:ind w:left="1276" w:hanging="196"/>
        <w:jc w:val="both"/>
        <w:rPr>
          <w:rFonts w:ascii="Arial" w:eastAsia="Times New Roman" w:hAnsi="Arial" w:cs="Arial"/>
          <w:sz w:val="24"/>
          <w:szCs w:val="24"/>
        </w:rPr>
      </w:pPr>
      <w:r w:rsidRPr="00C943BC">
        <w:rPr>
          <w:rFonts w:ascii="Arial" w:eastAsia="Times New Roman" w:hAnsi="Arial" w:cs="Arial"/>
          <w:sz w:val="24"/>
          <w:szCs w:val="24"/>
        </w:rPr>
        <w:t xml:space="preserve">Practical </w:t>
      </w:r>
      <w:r w:rsidR="0E651FBC" w:rsidRPr="00C943BC">
        <w:rPr>
          <w:rFonts w:ascii="Arial" w:eastAsia="Times New Roman" w:hAnsi="Arial" w:cs="Arial"/>
          <w:sz w:val="24"/>
          <w:szCs w:val="24"/>
        </w:rPr>
        <w:t xml:space="preserve">work-based </w:t>
      </w:r>
      <w:r w:rsidRPr="00C943BC">
        <w:rPr>
          <w:rFonts w:ascii="Arial" w:eastAsia="Times New Roman" w:hAnsi="Arial" w:cs="Arial"/>
          <w:sz w:val="24"/>
          <w:szCs w:val="24"/>
        </w:rPr>
        <w:t>training</w:t>
      </w:r>
      <w:r w:rsidR="00C943BC">
        <w:rPr>
          <w:rFonts w:ascii="Arial" w:eastAsia="Times New Roman" w:hAnsi="Arial" w:cs="Arial"/>
          <w:sz w:val="24"/>
          <w:szCs w:val="24"/>
        </w:rPr>
        <w:t>, e.g.</w:t>
      </w:r>
      <w:r w:rsidRPr="00C943BC">
        <w:rPr>
          <w:rFonts w:ascii="Arial" w:eastAsia="Times New Roman" w:hAnsi="Arial" w:cs="Arial"/>
          <w:sz w:val="24"/>
          <w:szCs w:val="24"/>
        </w:rPr>
        <w:t xml:space="preserve"> </w:t>
      </w:r>
      <w:r w:rsidR="00C943BC">
        <w:rPr>
          <w:rFonts w:ascii="Arial" w:eastAsia="Times New Roman" w:hAnsi="Arial" w:cs="Arial"/>
          <w:sz w:val="24"/>
          <w:szCs w:val="24"/>
        </w:rPr>
        <w:t>s</w:t>
      </w:r>
      <w:r w:rsidRPr="00C943BC">
        <w:rPr>
          <w:rFonts w:ascii="Arial" w:eastAsia="Times New Roman" w:hAnsi="Arial" w:cs="Arial"/>
          <w:sz w:val="24"/>
          <w:szCs w:val="24"/>
        </w:rPr>
        <w:t>hadowing, mentoring, industry visits</w:t>
      </w:r>
      <w:r w:rsidR="00715411" w:rsidRPr="00C943BC">
        <w:rPr>
          <w:rFonts w:ascii="Arial" w:eastAsia="Times New Roman" w:hAnsi="Arial" w:cs="Arial"/>
          <w:sz w:val="24"/>
          <w:szCs w:val="24"/>
        </w:rPr>
        <w:t xml:space="preserve"> where the </w:t>
      </w:r>
      <w:r w:rsidR="00715411" w:rsidRPr="00C943BC">
        <w:rPr>
          <w:rFonts w:ascii="Arial" w:eastAsia="Times New Roman" w:hAnsi="Arial" w:cs="Arial"/>
          <w:sz w:val="24"/>
          <w:szCs w:val="24"/>
        </w:rPr>
        <w:tab/>
        <w:t>activity has been agreed and documented as part of the agreed training plan</w:t>
      </w:r>
      <w:r w:rsidR="00042E09" w:rsidRPr="00C943BC">
        <w:rPr>
          <w:rFonts w:ascii="Arial" w:eastAsia="Times New Roman" w:hAnsi="Arial" w:cs="Arial"/>
          <w:sz w:val="24"/>
          <w:szCs w:val="24"/>
        </w:rPr>
        <w:t>.</w:t>
      </w:r>
    </w:p>
    <w:p w14:paraId="222EAE5C" w14:textId="77777777" w:rsidR="00C943BC" w:rsidRDefault="008B30EA" w:rsidP="00B85679">
      <w:pPr>
        <w:pStyle w:val="ListParagraph"/>
        <w:numPr>
          <w:ilvl w:val="0"/>
          <w:numId w:val="36"/>
        </w:numPr>
        <w:spacing w:after="0" w:line="240" w:lineRule="auto"/>
        <w:ind w:left="1276" w:hanging="196"/>
        <w:jc w:val="both"/>
        <w:rPr>
          <w:rFonts w:ascii="Arial" w:eastAsia="Times New Roman" w:hAnsi="Arial" w:cs="Arial"/>
          <w:sz w:val="24"/>
          <w:szCs w:val="24"/>
        </w:rPr>
      </w:pPr>
      <w:r w:rsidRPr="00CD4BC4">
        <w:rPr>
          <w:rFonts w:ascii="Arial" w:eastAsia="Times New Roman" w:hAnsi="Arial" w:cs="Arial"/>
          <w:sz w:val="24"/>
          <w:szCs w:val="24"/>
        </w:rPr>
        <w:t>Active e</w:t>
      </w:r>
      <w:r w:rsidR="0E651FBC" w:rsidRPr="00CD4BC4">
        <w:rPr>
          <w:rFonts w:ascii="Arial" w:eastAsia="Times New Roman" w:hAnsi="Arial" w:cs="Arial"/>
          <w:sz w:val="24"/>
          <w:szCs w:val="24"/>
        </w:rPr>
        <w:t>n</w:t>
      </w:r>
      <w:r w:rsidR="2F4622CE" w:rsidRPr="00CD4BC4">
        <w:rPr>
          <w:rFonts w:ascii="Arial" w:eastAsia="Times New Roman" w:hAnsi="Arial" w:cs="Arial"/>
          <w:sz w:val="24"/>
          <w:szCs w:val="24"/>
        </w:rPr>
        <w:t>gagement with l</w:t>
      </w:r>
      <w:r w:rsidR="003B2C38" w:rsidRPr="00CD4BC4">
        <w:rPr>
          <w:rFonts w:ascii="Arial" w:eastAsia="Times New Roman" w:hAnsi="Arial" w:cs="Arial"/>
          <w:sz w:val="24"/>
          <w:szCs w:val="24"/>
        </w:rPr>
        <w:t>earning support</w:t>
      </w:r>
      <w:r w:rsidR="00C943BC">
        <w:rPr>
          <w:rFonts w:ascii="Arial" w:eastAsia="Times New Roman" w:hAnsi="Arial" w:cs="Arial"/>
          <w:sz w:val="24"/>
          <w:szCs w:val="24"/>
        </w:rPr>
        <w:t>.</w:t>
      </w:r>
      <w:r w:rsidR="003B2C38" w:rsidRPr="00CD4BC4">
        <w:rPr>
          <w:rFonts w:ascii="Arial" w:eastAsia="Times New Roman" w:hAnsi="Arial" w:cs="Arial"/>
          <w:sz w:val="24"/>
          <w:szCs w:val="24"/>
        </w:rPr>
        <w:t xml:space="preserve"> </w:t>
      </w:r>
    </w:p>
    <w:p w14:paraId="4D119B4E" w14:textId="11BDAFCC" w:rsidR="003B2C38" w:rsidRDefault="00C943BC" w:rsidP="00B85679">
      <w:pPr>
        <w:pStyle w:val="ListParagraph"/>
        <w:numPr>
          <w:ilvl w:val="0"/>
          <w:numId w:val="36"/>
        </w:numPr>
        <w:spacing w:after="0" w:line="240" w:lineRule="auto"/>
        <w:ind w:left="1276" w:hanging="196"/>
        <w:jc w:val="both"/>
        <w:rPr>
          <w:rFonts w:ascii="Arial" w:eastAsia="Times New Roman" w:hAnsi="Arial" w:cs="Arial"/>
          <w:sz w:val="24"/>
          <w:szCs w:val="24"/>
        </w:rPr>
      </w:pPr>
      <w:r>
        <w:rPr>
          <w:rFonts w:ascii="Arial" w:eastAsia="Times New Roman" w:hAnsi="Arial" w:cs="Arial"/>
          <w:sz w:val="24"/>
          <w:szCs w:val="24"/>
        </w:rPr>
        <w:t>T</w:t>
      </w:r>
      <w:r w:rsidR="003B2C38" w:rsidRPr="00CD4BC4">
        <w:rPr>
          <w:rFonts w:ascii="Arial" w:eastAsia="Times New Roman" w:hAnsi="Arial" w:cs="Arial"/>
          <w:sz w:val="24"/>
          <w:szCs w:val="24"/>
        </w:rPr>
        <w:t>ime spent writing assessments</w:t>
      </w:r>
      <w:r w:rsidR="00715411" w:rsidRPr="00CD4BC4">
        <w:rPr>
          <w:rFonts w:ascii="Arial" w:eastAsia="Times New Roman" w:hAnsi="Arial" w:cs="Arial"/>
          <w:sz w:val="24"/>
          <w:szCs w:val="24"/>
        </w:rPr>
        <w:t>/assignments</w:t>
      </w:r>
      <w:r>
        <w:rPr>
          <w:rFonts w:ascii="Arial" w:eastAsia="Times New Roman" w:hAnsi="Arial" w:cs="Arial"/>
          <w:sz w:val="24"/>
          <w:szCs w:val="24"/>
        </w:rPr>
        <w:t>.</w:t>
      </w:r>
    </w:p>
    <w:p w14:paraId="25E12EF6" w14:textId="4AB3D14A" w:rsidR="00C943BC" w:rsidRPr="00CD4BC4" w:rsidRDefault="00C943BC" w:rsidP="00B85679">
      <w:pPr>
        <w:pStyle w:val="ListParagraph"/>
        <w:numPr>
          <w:ilvl w:val="0"/>
          <w:numId w:val="36"/>
        </w:numPr>
        <w:spacing w:after="0" w:line="240" w:lineRule="auto"/>
        <w:ind w:left="1276" w:hanging="196"/>
        <w:jc w:val="both"/>
        <w:rPr>
          <w:rFonts w:ascii="Arial" w:eastAsia="Times New Roman" w:hAnsi="Arial" w:cs="Arial"/>
          <w:sz w:val="24"/>
          <w:szCs w:val="24"/>
        </w:rPr>
      </w:pPr>
      <w:r>
        <w:rPr>
          <w:rFonts w:ascii="Arial" w:eastAsia="Times New Roman" w:hAnsi="Arial" w:cs="Arial"/>
          <w:sz w:val="24"/>
          <w:szCs w:val="24"/>
        </w:rPr>
        <w:t>Revision (where this is specifically required for achievement of the apprenticeship.</w:t>
      </w:r>
    </w:p>
    <w:p w14:paraId="06442692" w14:textId="7F886164" w:rsidR="00E24FD9" w:rsidRPr="00163B47" w:rsidRDefault="00E24FD9" w:rsidP="00484DBC">
      <w:pPr>
        <w:spacing w:after="0" w:line="240" w:lineRule="auto"/>
        <w:jc w:val="both"/>
        <w:rPr>
          <w:rFonts w:ascii="Arial" w:eastAsia="Times New Roman" w:hAnsi="Arial" w:cs="Arial"/>
          <w:sz w:val="24"/>
          <w:szCs w:val="24"/>
        </w:rPr>
      </w:pPr>
    </w:p>
    <w:p w14:paraId="2E0D2339" w14:textId="0DC07D1E" w:rsidR="00E24FD9" w:rsidRPr="00163B47" w:rsidRDefault="00ED51D0" w:rsidP="002A61C2">
      <w:pPr>
        <w:spacing w:after="0" w:line="240" w:lineRule="auto"/>
        <w:ind w:left="720"/>
        <w:jc w:val="both"/>
        <w:rPr>
          <w:rFonts w:ascii="Arial" w:eastAsia="Times New Roman" w:hAnsi="Arial" w:cs="Arial"/>
          <w:sz w:val="24"/>
          <w:szCs w:val="24"/>
        </w:rPr>
      </w:pPr>
      <w:r>
        <w:rPr>
          <w:rFonts w:ascii="Arial" w:eastAsia="Times New Roman" w:hAnsi="Arial" w:cs="Arial"/>
          <w:sz w:val="24"/>
          <w:szCs w:val="24"/>
        </w:rPr>
        <w:t>OTJ</w:t>
      </w:r>
      <w:r w:rsidR="00E37F0C">
        <w:rPr>
          <w:rFonts w:ascii="Arial" w:eastAsia="Times New Roman" w:hAnsi="Arial" w:cs="Arial"/>
          <w:sz w:val="24"/>
          <w:szCs w:val="24"/>
        </w:rPr>
        <w:t xml:space="preserve"> records</w:t>
      </w:r>
      <w:r w:rsidR="00E24FD9" w:rsidRPr="00163B47">
        <w:rPr>
          <w:rFonts w:ascii="Arial" w:eastAsia="Times New Roman" w:hAnsi="Arial" w:cs="Arial"/>
          <w:sz w:val="24"/>
          <w:szCs w:val="24"/>
        </w:rPr>
        <w:t xml:space="preserve"> </w:t>
      </w:r>
      <w:r w:rsidR="002A61C2" w:rsidRPr="00163B47">
        <w:rPr>
          <w:rFonts w:ascii="Arial" w:eastAsia="Times New Roman" w:hAnsi="Arial" w:cs="Arial"/>
          <w:sz w:val="24"/>
          <w:szCs w:val="24"/>
        </w:rPr>
        <w:t xml:space="preserve">form </w:t>
      </w:r>
      <w:r w:rsidR="00576FCE">
        <w:rPr>
          <w:rFonts w:ascii="Arial" w:eastAsia="Times New Roman" w:hAnsi="Arial" w:cs="Arial"/>
          <w:sz w:val="24"/>
          <w:szCs w:val="24"/>
        </w:rPr>
        <w:t xml:space="preserve">a mandatory </w:t>
      </w:r>
      <w:r w:rsidR="002A61C2" w:rsidRPr="00163B47">
        <w:rPr>
          <w:rFonts w:ascii="Arial" w:eastAsia="Times New Roman" w:hAnsi="Arial" w:cs="Arial"/>
          <w:sz w:val="24"/>
          <w:szCs w:val="24"/>
        </w:rPr>
        <w:t>part of</w:t>
      </w:r>
      <w:r w:rsidR="0084159F" w:rsidRPr="00163B47">
        <w:rPr>
          <w:rFonts w:ascii="Arial" w:eastAsia="Times New Roman" w:hAnsi="Arial" w:cs="Arial"/>
          <w:sz w:val="24"/>
          <w:szCs w:val="24"/>
        </w:rPr>
        <w:t xml:space="preserve"> the </w:t>
      </w:r>
      <w:r w:rsidR="00291588" w:rsidRPr="00163B47">
        <w:rPr>
          <w:rFonts w:ascii="Arial" w:eastAsia="Times New Roman" w:hAnsi="Arial" w:cs="Arial"/>
          <w:sz w:val="24"/>
          <w:szCs w:val="24"/>
        </w:rPr>
        <w:t>a</w:t>
      </w:r>
      <w:r w:rsidR="002A61C2" w:rsidRPr="00163B47">
        <w:rPr>
          <w:rFonts w:ascii="Arial" w:eastAsia="Times New Roman" w:hAnsi="Arial" w:cs="Arial"/>
          <w:sz w:val="24"/>
          <w:szCs w:val="24"/>
        </w:rPr>
        <w:t xml:space="preserve">pprentice portfolio and evidence pack and must be recorded </w:t>
      </w:r>
      <w:r w:rsidR="006E4AFF" w:rsidRPr="00163B47">
        <w:rPr>
          <w:rFonts w:ascii="Arial" w:eastAsia="Times New Roman" w:hAnsi="Arial" w:cs="Arial"/>
          <w:sz w:val="24"/>
          <w:szCs w:val="24"/>
        </w:rPr>
        <w:t xml:space="preserve">by the </w:t>
      </w:r>
      <w:r w:rsidR="00291588" w:rsidRPr="00163B47">
        <w:rPr>
          <w:rFonts w:ascii="Arial" w:eastAsia="Times New Roman" w:hAnsi="Arial" w:cs="Arial"/>
          <w:sz w:val="24"/>
          <w:szCs w:val="24"/>
        </w:rPr>
        <w:t>a</w:t>
      </w:r>
      <w:r w:rsidR="2F4622CE" w:rsidRPr="00163B47">
        <w:rPr>
          <w:rFonts w:ascii="Arial" w:eastAsia="Times New Roman" w:hAnsi="Arial" w:cs="Arial"/>
          <w:sz w:val="24"/>
          <w:szCs w:val="24"/>
        </w:rPr>
        <w:t xml:space="preserve">pprentice </w:t>
      </w:r>
      <w:r w:rsidR="002A61C2" w:rsidRPr="00163B47">
        <w:rPr>
          <w:rFonts w:ascii="Arial" w:eastAsia="Times New Roman" w:hAnsi="Arial" w:cs="Arial"/>
          <w:sz w:val="24"/>
          <w:szCs w:val="24"/>
        </w:rPr>
        <w:t>via the sy</w:t>
      </w:r>
      <w:r w:rsidR="003B4F1E" w:rsidRPr="00163B47">
        <w:rPr>
          <w:rFonts w:ascii="Arial" w:eastAsia="Times New Roman" w:hAnsi="Arial" w:cs="Arial"/>
          <w:sz w:val="24"/>
          <w:szCs w:val="24"/>
        </w:rPr>
        <w:t>stem provided by the University.</w:t>
      </w:r>
    </w:p>
    <w:p w14:paraId="087490D9" w14:textId="4B660E7E" w:rsidR="00827ACD" w:rsidRPr="00163B47" w:rsidRDefault="00827ACD" w:rsidP="002A61C2">
      <w:pPr>
        <w:spacing w:after="0" w:line="240" w:lineRule="auto"/>
        <w:ind w:left="720"/>
        <w:jc w:val="both"/>
        <w:rPr>
          <w:rFonts w:ascii="Arial" w:hAnsi="Arial" w:cs="Arial"/>
          <w:sz w:val="24"/>
          <w:szCs w:val="24"/>
        </w:rPr>
      </w:pPr>
    </w:p>
    <w:p w14:paraId="2546E073" w14:textId="080AE73A" w:rsidR="008D1657" w:rsidRPr="00163B47" w:rsidRDefault="008D1657" w:rsidP="002A61C2">
      <w:pPr>
        <w:spacing w:after="0" w:line="240" w:lineRule="auto"/>
        <w:ind w:left="720"/>
        <w:jc w:val="both"/>
        <w:rPr>
          <w:rFonts w:ascii="Arial" w:hAnsi="Arial" w:cs="Arial"/>
          <w:sz w:val="24"/>
          <w:szCs w:val="24"/>
        </w:rPr>
      </w:pPr>
      <w:r w:rsidRPr="00163B47">
        <w:rPr>
          <w:rFonts w:ascii="Arial" w:hAnsi="Arial" w:cs="Arial"/>
          <w:sz w:val="24"/>
          <w:szCs w:val="24"/>
        </w:rPr>
        <w:t>Note that</w:t>
      </w:r>
      <w:r w:rsidR="00E37F0C">
        <w:rPr>
          <w:rFonts w:ascii="Arial" w:hAnsi="Arial" w:cs="Arial"/>
          <w:sz w:val="24"/>
          <w:szCs w:val="24"/>
        </w:rPr>
        <w:t xml:space="preserve"> additional time must be given for</w:t>
      </w:r>
      <w:r w:rsidRPr="00163B47">
        <w:rPr>
          <w:rFonts w:ascii="Arial" w:hAnsi="Arial" w:cs="Arial"/>
          <w:sz w:val="24"/>
          <w:szCs w:val="24"/>
        </w:rPr>
        <w:t xml:space="preserve"> English and maths training, where required,</w:t>
      </w:r>
      <w:r w:rsidR="00E37F0C">
        <w:rPr>
          <w:rFonts w:ascii="Arial" w:hAnsi="Arial" w:cs="Arial"/>
          <w:sz w:val="24"/>
          <w:szCs w:val="24"/>
        </w:rPr>
        <w:t xml:space="preserve"> because it</w:t>
      </w:r>
      <w:r w:rsidRPr="00163B47">
        <w:rPr>
          <w:rFonts w:ascii="Arial" w:hAnsi="Arial" w:cs="Arial"/>
          <w:sz w:val="24"/>
          <w:szCs w:val="24"/>
        </w:rPr>
        <w:t xml:space="preserve"> does not count towards the minimum </w:t>
      </w:r>
      <w:r w:rsidR="00ED51D0">
        <w:rPr>
          <w:rFonts w:ascii="Arial" w:hAnsi="Arial" w:cs="Arial"/>
          <w:sz w:val="24"/>
          <w:szCs w:val="24"/>
        </w:rPr>
        <w:t>OTJ</w:t>
      </w:r>
      <w:r w:rsidR="009867D6" w:rsidRPr="00163B47">
        <w:rPr>
          <w:rFonts w:ascii="Arial" w:hAnsi="Arial" w:cs="Arial"/>
          <w:sz w:val="24"/>
          <w:szCs w:val="24"/>
        </w:rPr>
        <w:t>.</w:t>
      </w:r>
      <w:r w:rsidR="00E37F0C">
        <w:rPr>
          <w:rFonts w:ascii="Arial" w:hAnsi="Arial" w:cs="Arial"/>
          <w:sz w:val="24"/>
          <w:szCs w:val="24"/>
        </w:rPr>
        <w:t xml:space="preserve">  </w:t>
      </w:r>
    </w:p>
    <w:p w14:paraId="761044F5" w14:textId="77777777" w:rsidR="008D1657" w:rsidRPr="00163B47" w:rsidRDefault="008D1657" w:rsidP="002A61C2">
      <w:pPr>
        <w:spacing w:after="0" w:line="240" w:lineRule="auto"/>
        <w:ind w:left="720"/>
        <w:jc w:val="both"/>
        <w:rPr>
          <w:rFonts w:ascii="Arial" w:hAnsi="Arial" w:cs="Arial"/>
          <w:sz w:val="24"/>
          <w:szCs w:val="24"/>
        </w:rPr>
      </w:pPr>
    </w:p>
    <w:p w14:paraId="6FC39A4A" w14:textId="4D6717E2" w:rsidR="00407442" w:rsidRPr="00163B47" w:rsidRDefault="00827ACD" w:rsidP="002A61C2">
      <w:pPr>
        <w:spacing w:after="0" w:line="240" w:lineRule="auto"/>
        <w:ind w:left="720"/>
        <w:jc w:val="both"/>
        <w:rPr>
          <w:rStyle w:val="Hyperlink"/>
          <w:rFonts w:ascii="Arial" w:eastAsia="Times New Roman" w:hAnsi="Arial" w:cs="Arial"/>
          <w:sz w:val="24"/>
          <w:szCs w:val="24"/>
        </w:rPr>
      </w:pPr>
      <w:r w:rsidRPr="00163B47">
        <w:rPr>
          <w:rFonts w:ascii="Arial" w:eastAsia="Times New Roman" w:hAnsi="Arial" w:cs="Arial"/>
          <w:sz w:val="24"/>
          <w:szCs w:val="24"/>
        </w:rPr>
        <w:t xml:space="preserve">More </w:t>
      </w:r>
      <w:r w:rsidR="00042E09">
        <w:rPr>
          <w:rFonts w:ascii="Arial" w:eastAsia="Times New Roman" w:hAnsi="Arial" w:cs="Arial"/>
          <w:sz w:val="24"/>
          <w:szCs w:val="24"/>
        </w:rPr>
        <w:t xml:space="preserve">detailed </w:t>
      </w:r>
      <w:r w:rsidRPr="00163B47">
        <w:rPr>
          <w:rFonts w:ascii="Arial" w:eastAsia="Times New Roman" w:hAnsi="Arial" w:cs="Arial"/>
          <w:sz w:val="24"/>
          <w:szCs w:val="24"/>
        </w:rPr>
        <w:t xml:space="preserve">information about </w:t>
      </w:r>
      <w:r w:rsidR="00ED51D0">
        <w:rPr>
          <w:rFonts w:ascii="Arial" w:eastAsia="Times New Roman" w:hAnsi="Arial" w:cs="Arial"/>
          <w:sz w:val="24"/>
          <w:szCs w:val="24"/>
        </w:rPr>
        <w:t>OTJ</w:t>
      </w:r>
      <w:r w:rsidRPr="00163B47">
        <w:rPr>
          <w:rFonts w:ascii="Arial" w:eastAsia="Times New Roman" w:hAnsi="Arial" w:cs="Arial"/>
          <w:sz w:val="24"/>
          <w:szCs w:val="24"/>
        </w:rPr>
        <w:t xml:space="preserve"> can be found </w:t>
      </w:r>
      <w:r w:rsidR="008D1657" w:rsidRPr="00163B47">
        <w:rPr>
          <w:rFonts w:ascii="Arial" w:eastAsia="Times New Roman" w:hAnsi="Arial" w:cs="Arial"/>
          <w:sz w:val="24"/>
          <w:szCs w:val="24"/>
        </w:rPr>
        <w:fldChar w:fldCharType="begin"/>
      </w:r>
      <w:r w:rsidR="008B30EA" w:rsidRPr="00163B47">
        <w:rPr>
          <w:rFonts w:ascii="Arial" w:eastAsia="Times New Roman" w:hAnsi="Arial" w:cs="Arial"/>
          <w:sz w:val="24"/>
          <w:szCs w:val="24"/>
        </w:rPr>
        <w:instrText>HYPERLINK "https://www.gov.uk/government/publications/apprenticeships-off-the-job-training"</w:instrText>
      </w:r>
      <w:r w:rsidR="008D1657" w:rsidRPr="00163B47">
        <w:rPr>
          <w:rFonts w:ascii="Arial" w:eastAsia="Times New Roman" w:hAnsi="Arial" w:cs="Arial"/>
          <w:sz w:val="24"/>
          <w:szCs w:val="24"/>
        </w:rPr>
      </w:r>
      <w:r w:rsidR="008D1657" w:rsidRPr="00163B47">
        <w:rPr>
          <w:rFonts w:ascii="Arial" w:eastAsia="Times New Roman" w:hAnsi="Arial" w:cs="Arial"/>
          <w:sz w:val="24"/>
          <w:szCs w:val="24"/>
        </w:rPr>
        <w:fldChar w:fldCharType="separate"/>
      </w:r>
      <w:r w:rsidRPr="00163B47">
        <w:rPr>
          <w:rStyle w:val="Hyperlink"/>
          <w:rFonts w:ascii="Arial" w:eastAsia="Times New Roman" w:hAnsi="Arial" w:cs="Arial"/>
          <w:sz w:val="24"/>
          <w:szCs w:val="24"/>
        </w:rPr>
        <w:t>here</w:t>
      </w:r>
      <w:r w:rsidR="00E37F0C">
        <w:rPr>
          <w:rStyle w:val="Hyperlink"/>
          <w:rFonts w:ascii="Arial" w:eastAsia="Times New Roman" w:hAnsi="Arial" w:cs="Arial"/>
          <w:sz w:val="24"/>
          <w:szCs w:val="24"/>
        </w:rPr>
        <w:t>.</w:t>
      </w:r>
      <w:r w:rsidR="00D07A1A" w:rsidRPr="00163B47">
        <w:rPr>
          <w:rStyle w:val="Hyperlink"/>
          <w:rFonts w:ascii="Arial" w:eastAsia="Times New Roman" w:hAnsi="Arial" w:cs="Arial"/>
          <w:sz w:val="24"/>
          <w:szCs w:val="24"/>
        </w:rPr>
        <w:t xml:space="preserve"> </w:t>
      </w:r>
    </w:p>
    <w:p w14:paraId="593978B8" w14:textId="77777777" w:rsidR="00EF67A1" w:rsidRPr="00163B47" w:rsidRDefault="008D1657" w:rsidP="00EF67A1">
      <w:pPr>
        <w:pStyle w:val="ListParagraph"/>
        <w:rPr>
          <w:sz w:val="24"/>
          <w:szCs w:val="24"/>
        </w:rPr>
      </w:pPr>
      <w:r w:rsidRPr="00163B47">
        <w:rPr>
          <w:sz w:val="24"/>
          <w:szCs w:val="24"/>
        </w:rPr>
        <w:fldChar w:fldCharType="end"/>
      </w:r>
    </w:p>
    <w:p w14:paraId="400F9AD5" w14:textId="27E8E538" w:rsidR="008D1657" w:rsidRDefault="001C63C4" w:rsidP="009867D6">
      <w:pPr>
        <w:pStyle w:val="ListParagraph"/>
        <w:numPr>
          <w:ilvl w:val="0"/>
          <w:numId w:val="21"/>
        </w:numPr>
        <w:rPr>
          <w:rFonts w:ascii="Arial" w:hAnsi="Arial" w:cs="Arial"/>
          <w:sz w:val="24"/>
          <w:szCs w:val="24"/>
        </w:rPr>
      </w:pPr>
      <w:r w:rsidRPr="00163B47">
        <w:rPr>
          <w:rFonts w:ascii="Arial" w:hAnsi="Arial" w:cs="Arial"/>
          <w:sz w:val="24"/>
          <w:szCs w:val="24"/>
        </w:rPr>
        <w:t xml:space="preserve">Ensure </w:t>
      </w:r>
      <w:r w:rsidR="00DE6B58" w:rsidRPr="00163B47">
        <w:rPr>
          <w:rFonts w:ascii="Arial" w:hAnsi="Arial" w:cs="Arial"/>
          <w:sz w:val="24"/>
          <w:szCs w:val="24"/>
        </w:rPr>
        <w:t>a</w:t>
      </w:r>
      <w:r w:rsidR="009867D6" w:rsidRPr="00163B47">
        <w:rPr>
          <w:rFonts w:ascii="Arial" w:hAnsi="Arial" w:cs="Arial"/>
          <w:sz w:val="24"/>
          <w:szCs w:val="24"/>
        </w:rPr>
        <w:t>pprentice</w:t>
      </w:r>
      <w:r w:rsidR="00915E07" w:rsidRPr="00163B47">
        <w:rPr>
          <w:rFonts w:ascii="Arial" w:hAnsi="Arial" w:cs="Arial"/>
          <w:sz w:val="24"/>
          <w:szCs w:val="24"/>
        </w:rPr>
        <w:t xml:space="preserve">s who have successfully progressed </w:t>
      </w:r>
      <w:r w:rsidR="00C943BC">
        <w:rPr>
          <w:rFonts w:ascii="Arial" w:hAnsi="Arial" w:cs="Arial"/>
          <w:sz w:val="24"/>
          <w:szCs w:val="24"/>
        </w:rPr>
        <w:t>to Gateway, including completing any academic qualification,</w:t>
      </w:r>
      <w:r w:rsidR="00915E07" w:rsidRPr="00163B47">
        <w:rPr>
          <w:rFonts w:ascii="Arial" w:hAnsi="Arial" w:cs="Arial"/>
          <w:sz w:val="24"/>
          <w:szCs w:val="24"/>
        </w:rPr>
        <w:t xml:space="preserve"> </w:t>
      </w:r>
      <w:r w:rsidRPr="00163B47">
        <w:rPr>
          <w:rFonts w:ascii="Arial" w:hAnsi="Arial" w:cs="Arial"/>
          <w:sz w:val="24"/>
          <w:szCs w:val="24"/>
        </w:rPr>
        <w:t xml:space="preserve">are </w:t>
      </w:r>
      <w:r w:rsidR="00C943BC">
        <w:rPr>
          <w:rFonts w:ascii="Arial" w:hAnsi="Arial" w:cs="Arial"/>
          <w:sz w:val="24"/>
          <w:szCs w:val="24"/>
        </w:rPr>
        <w:t xml:space="preserve">also </w:t>
      </w:r>
      <w:r w:rsidRPr="00163B47">
        <w:rPr>
          <w:rFonts w:ascii="Arial" w:hAnsi="Arial" w:cs="Arial"/>
          <w:sz w:val="24"/>
          <w:szCs w:val="24"/>
        </w:rPr>
        <w:t xml:space="preserve">supported </w:t>
      </w:r>
      <w:r w:rsidR="00915E07" w:rsidRPr="00163B47">
        <w:rPr>
          <w:rFonts w:ascii="Arial" w:hAnsi="Arial" w:cs="Arial"/>
          <w:sz w:val="24"/>
          <w:szCs w:val="24"/>
        </w:rPr>
        <w:t>to</w:t>
      </w:r>
      <w:r w:rsidR="00C943BC">
        <w:rPr>
          <w:rFonts w:ascii="Arial" w:hAnsi="Arial" w:cs="Arial"/>
          <w:sz w:val="24"/>
          <w:szCs w:val="24"/>
        </w:rPr>
        <w:t xml:space="preserve"> remain on the apprenticeship to</w:t>
      </w:r>
      <w:r w:rsidR="004C2DCA" w:rsidRPr="00163B47">
        <w:rPr>
          <w:rFonts w:ascii="Arial" w:hAnsi="Arial" w:cs="Arial"/>
          <w:sz w:val="24"/>
          <w:szCs w:val="24"/>
        </w:rPr>
        <w:t xml:space="preserve"> </w:t>
      </w:r>
      <w:r w:rsidR="00EF67A1" w:rsidRPr="00163B47">
        <w:rPr>
          <w:rFonts w:ascii="Arial" w:hAnsi="Arial" w:cs="Arial"/>
          <w:sz w:val="24"/>
          <w:szCs w:val="24"/>
        </w:rPr>
        <w:t>attempt the</w:t>
      </w:r>
      <w:r w:rsidR="00C90AC3" w:rsidRPr="00163B47">
        <w:rPr>
          <w:rFonts w:ascii="Arial" w:hAnsi="Arial" w:cs="Arial"/>
          <w:sz w:val="24"/>
          <w:szCs w:val="24"/>
        </w:rPr>
        <w:t xml:space="preserve"> </w:t>
      </w:r>
      <w:r w:rsidR="00485CF6">
        <w:rPr>
          <w:rFonts w:ascii="Arial" w:hAnsi="Arial" w:cs="Arial"/>
          <w:sz w:val="24"/>
          <w:szCs w:val="24"/>
        </w:rPr>
        <w:t>EPA</w:t>
      </w:r>
      <w:r w:rsidR="00915E07" w:rsidRPr="00163B47">
        <w:rPr>
          <w:rFonts w:ascii="Arial" w:hAnsi="Arial" w:cs="Arial"/>
          <w:sz w:val="24"/>
          <w:szCs w:val="24"/>
        </w:rPr>
        <w:t xml:space="preserve"> and complete the</w:t>
      </w:r>
      <w:r w:rsidR="00F64DA1">
        <w:rPr>
          <w:rFonts w:ascii="Arial" w:hAnsi="Arial" w:cs="Arial"/>
          <w:sz w:val="24"/>
          <w:szCs w:val="24"/>
        </w:rPr>
        <w:t xml:space="preserve"> full</w:t>
      </w:r>
      <w:r w:rsidR="00915E07" w:rsidRPr="00163B47">
        <w:rPr>
          <w:rFonts w:ascii="Arial" w:hAnsi="Arial" w:cs="Arial"/>
          <w:sz w:val="24"/>
          <w:szCs w:val="24"/>
        </w:rPr>
        <w:t xml:space="preserve"> </w:t>
      </w:r>
      <w:r w:rsidR="00C943BC">
        <w:rPr>
          <w:rFonts w:ascii="Arial" w:hAnsi="Arial" w:cs="Arial"/>
          <w:sz w:val="24"/>
          <w:szCs w:val="24"/>
        </w:rPr>
        <w:t>programme on which they are enrolled</w:t>
      </w:r>
      <w:r w:rsidR="00EF67A1" w:rsidRPr="00163B47">
        <w:rPr>
          <w:rFonts w:ascii="Arial" w:hAnsi="Arial" w:cs="Arial"/>
          <w:sz w:val="24"/>
          <w:szCs w:val="24"/>
        </w:rPr>
        <w:t>.</w:t>
      </w:r>
    </w:p>
    <w:p w14:paraId="30FB4026" w14:textId="77777777" w:rsidR="00307D3C" w:rsidRPr="00163B47" w:rsidRDefault="00307D3C" w:rsidP="00307D3C">
      <w:pPr>
        <w:pStyle w:val="ListParagraph"/>
        <w:rPr>
          <w:rFonts w:ascii="Arial" w:hAnsi="Arial" w:cs="Arial"/>
          <w:sz w:val="24"/>
          <w:szCs w:val="24"/>
        </w:rPr>
      </w:pPr>
    </w:p>
    <w:p w14:paraId="2EE00CCE" w14:textId="00BD1472" w:rsidR="00307D3C" w:rsidRPr="00163B47" w:rsidRDefault="00307D3C" w:rsidP="00307D3C">
      <w:pPr>
        <w:pStyle w:val="ListParagraph"/>
        <w:numPr>
          <w:ilvl w:val="0"/>
          <w:numId w:val="11"/>
        </w:numPr>
        <w:spacing w:after="0" w:line="240" w:lineRule="auto"/>
        <w:jc w:val="both"/>
        <w:rPr>
          <w:rFonts w:ascii="Arial" w:hAnsi="Arial" w:cs="Arial"/>
          <w:sz w:val="24"/>
          <w:szCs w:val="24"/>
        </w:rPr>
      </w:pPr>
      <w:r w:rsidRPr="34C3F4BC">
        <w:rPr>
          <w:rFonts w:ascii="Arial" w:hAnsi="Arial" w:cs="Arial"/>
          <w:sz w:val="24"/>
          <w:szCs w:val="24"/>
        </w:rPr>
        <w:t xml:space="preserve">Inform us of any changes in circumstances </w:t>
      </w:r>
      <w:r w:rsidR="2931660B" w:rsidRPr="34C3F4BC">
        <w:rPr>
          <w:rFonts w:ascii="Arial" w:hAnsi="Arial" w:cs="Arial"/>
          <w:sz w:val="24"/>
          <w:szCs w:val="24"/>
        </w:rPr>
        <w:t>a</w:t>
      </w:r>
      <w:r w:rsidRPr="34C3F4BC">
        <w:rPr>
          <w:rFonts w:ascii="Arial" w:hAnsi="Arial" w:cs="Arial"/>
          <w:sz w:val="24"/>
          <w:szCs w:val="24"/>
        </w:rPr>
        <w:t xml:space="preserve">ffecting the apprenticeship.  For example, if an apprentice needs to take a break or withdraw from study, is made redundant or changes job role to one </w:t>
      </w:r>
      <w:proofErr w:type="gramStart"/>
      <w:r w:rsidRPr="34C3F4BC">
        <w:rPr>
          <w:rFonts w:ascii="Arial" w:hAnsi="Arial" w:cs="Arial"/>
          <w:sz w:val="24"/>
          <w:szCs w:val="24"/>
        </w:rPr>
        <w:t>not related</w:t>
      </w:r>
      <w:proofErr w:type="gramEnd"/>
      <w:r w:rsidRPr="34C3F4BC">
        <w:rPr>
          <w:rFonts w:ascii="Arial" w:hAnsi="Arial" w:cs="Arial"/>
          <w:sz w:val="24"/>
          <w:szCs w:val="24"/>
        </w:rPr>
        <w:t xml:space="preserve"> to the apprenticeship.</w:t>
      </w:r>
    </w:p>
    <w:p w14:paraId="645819B1" w14:textId="77777777" w:rsidR="00307D3C" w:rsidRPr="00163B47" w:rsidRDefault="00307D3C" w:rsidP="00307D3C">
      <w:pPr>
        <w:pStyle w:val="ListParagraph"/>
        <w:rPr>
          <w:rFonts w:ascii="Arial" w:eastAsia="Times New Roman" w:hAnsi="Arial" w:cs="Arial"/>
          <w:sz w:val="24"/>
          <w:szCs w:val="24"/>
        </w:rPr>
      </w:pPr>
    </w:p>
    <w:p w14:paraId="22DE99DB" w14:textId="023E37A2" w:rsidR="00307D3C" w:rsidRPr="00163B47" w:rsidRDefault="00307D3C" w:rsidP="00307D3C">
      <w:pPr>
        <w:pStyle w:val="ListParagraph"/>
        <w:numPr>
          <w:ilvl w:val="0"/>
          <w:numId w:val="35"/>
        </w:numPr>
        <w:spacing w:after="0" w:line="240" w:lineRule="auto"/>
        <w:jc w:val="both"/>
        <w:rPr>
          <w:rFonts w:ascii="Arial" w:hAnsi="Arial" w:cs="Arial"/>
          <w:sz w:val="24"/>
          <w:szCs w:val="24"/>
        </w:rPr>
      </w:pPr>
      <w:r w:rsidRPr="34C3F4BC">
        <w:rPr>
          <w:rFonts w:ascii="Arial" w:eastAsia="Times New Roman" w:hAnsi="Arial" w:cs="Arial"/>
          <w:sz w:val="24"/>
          <w:szCs w:val="24"/>
        </w:rPr>
        <w:t xml:space="preserve">Confirm that you have read, understood and will comply with the complete set of regulations governing the role of the Employer which can be found at </w:t>
      </w:r>
      <w:r w:rsidRPr="34C3F4BC">
        <w:rPr>
          <w:rFonts w:ascii="Arial" w:hAnsi="Arial" w:cs="Arial"/>
          <w:sz w:val="24"/>
          <w:szCs w:val="24"/>
        </w:rPr>
        <w:t xml:space="preserve">DfE Apprenticeship Funding Rules found </w:t>
      </w:r>
      <w:hyperlink r:id="rId18" w:history="1">
        <w:r w:rsidRPr="34C3F4BC">
          <w:rPr>
            <w:rStyle w:val="Hyperlink"/>
            <w:rFonts w:ascii="Arial" w:hAnsi="Arial" w:cs="Arial"/>
            <w:sz w:val="24"/>
            <w:szCs w:val="24"/>
          </w:rPr>
          <w:t>here</w:t>
        </w:r>
      </w:hyperlink>
    </w:p>
    <w:p w14:paraId="50C13861" w14:textId="77777777" w:rsidR="00307D3C" w:rsidRPr="00163B47" w:rsidRDefault="00307D3C" w:rsidP="00307D3C">
      <w:pPr>
        <w:pStyle w:val="ListParagraph"/>
        <w:rPr>
          <w:rFonts w:ascii="Arial" w:eastAsia="Times New Roman" w:hAnsi="Arial" w:cs="Arial"/>
          <w:sz w:val="24"/>
          <w:szCs w:val="24"/>
        </w:rPr>
      </w:pPr>
    </w:p>
    <w:p w14:paraId="68445ADC" w14:textId="52288529" w:rsidR="2AF2FD6C" w:rsidRPr="00B53C33" w:rsidRDefault="00307D3C" w:rsidP="00B53C33">
      <w:pPr>
        <w:pStyle w:val="ListParagraph"/>
        <w:numPr>
          <w:ilvl w:val="0"/>
          <w:numId w:val="11"/>
        </w:numPr>
        <w:spacing w:after="0" w:line="240" w:lineRule="auto"/>
        <w:jc w:val="both"/>
        <w:rPr>
          <w:rFonts w:ascii="Arial" w:eastAsia="Times New Roman" w:hAnsi="Arial" w:cs="Arial"/>
          <w:sz w:val="24"/>
          <w:szCs w:val="24"/>
        </w:rPr>
      </w:pPr>
      <w:r w:rsidRPr="2AF2FD6C">
        <w:rPr>
          <w:rFonts w:ascii="Arial" w:eastAsia="Times New Roman" w:hAnsi="Arial" w:cs="Arial"/>
          <w:sz w:val="24"/>
          <w:szCs w:val="24"/>
        </w:rPr>
        <w:t xml:space="preserve">Inform the University at the start of the apprenticeship if you wish to select your own End-point assessment organisation (EPAO) from the Apprenticeship Provider and Assessment Register (APAR) </w:t>
      </w:r>
      <w:r>
        <w:t xml:space="preserve"> </w:t>
      </w:r>
      <w:hyperlink r:id="rId19" w:history="1">
        <w:r w:rsidRPr="2AF2FD6C">
          <w:rPr>
            <w:rStyle w:val="Hyperlink"/>
            <w:rFonts w:ascii="Arial" w:eastAsia="Times New Roman" w:hAnsi="Arial" w:cs="Arial"/>
            <w:sz w:val="24"/>
            <w:szCs w:val="24"/>
          </w:rPr>
          <w:t>https://download.apprenticeships.education.gov.uk/apar</w:t>
        </w:r>
      </w:hyperlink>
    </w:p>
    <w:p w14:paraId="4F58BC46" w14:textId="031A48E9" w:rsidR="003B4F1E" w:rsidRPr="00163B47" w:rsidRDefault="003B4F1E" w:rsidP="00D15F1E">
      <w:pPr>
        <w:spacing w:after="0" w:line="240" w:lineRule="auto"/>
        <w:jc w:val="both"/>
        <w:rPr>
          <w:rFonts w:ascii="Arial" w:eastAsia="Times New Roman" w:hAnsi="Arial" w:cs="Arial"/>
          <w:sz w:val="24"/>
          <w:szCs w:val="24"/>
        </w:rPr>
      </w:pPr>
    </w:p>
    <w:p w14:paraId="226BBD95" w14:textId="2B8C7745" w:rsidR="003B4F1E" w:rsidRPr="00163B47" w:rsidRDefault="003B4F1E" w:rsidP="00D15F1E">
      <w:pPr>
        <w:spacing w:after="0" w:line="240" w:lineRule="auto"/>
        <w:jc w:val="both"/>
        <w:rPr>
          <w:rFonts w:ascii="Arial" w:eastAsia="Times New Roman" w:hAnsi="Arial" w:cs="Arial"/>
          <w:sz w:val="24"/>
          <w:szCs w:val="24"/>
        </w:rPr>
      </w:pPr>
      <w:r w:rsidRPr="00163B47">
        <w:rPr>
          <w:rFonts w:ascii="Arial" w:eastAsia="Times New Roman" w:hAnsi="Arial" w:cs="Arial"/>
          <w:sz w:val="24"/>
          <w:szCs w:val="24"/>
        </w:rPr>
        <w:t xml:space="preserve">In addition, the Employer should retain and provide the following documents to </w:t>
      </w:r>
      <w:proofErr w:type="gramStart"/>
      <w:r w:rsidRPr="00163B47">
        <w:rPr>
          <w:rFonts w:ascii="Arial" w:eastAsia="Times New Roman" w:hAnsi="Arial" w:cs="Arial"/>
          <w:sz w:val="24"/>
          <w:szCs w:val="24"/>
        </w:rPr>
        <w:t>DfE</w:t>
      </w:r>
      <w:proofErr w:type="gramEnd"/>
      <w:r w:rsidRPr="00163B47">
        <w:rPr>
          <w:rFonts w:ascii="Arial" w:eastAsia="Times New Roman" w:hAnsi="Arial" w:cs="Arial"/>
          <w:sz w:val="24"/>
          <w:szCs w:val="24"/>
        </w:rPr>
        <w:t xml:space="preserve"> or the University as required.</w:t>
      </w:r>
    </w:p>
    <w:p w14:paraId="56792FC2" w14:textId="6A5800D3" w:rsidR="00490327" w:rsidRDefault="00490327" w:rsidP="00D15F1E">
      <w:pPr>
        <w:spacing w:after="0" w:line="240" w:lineRule="auto"/>
        <w:jc w:val="both"/>
        <w:rPr>
          <w:rFonts w:ascii="Arial" w:eastAsia="Times New Roman" w:hAnsi="Arial" w:cs="Arial"/>
        </w:rPr>
      </w:pPr>
    </w:p>
    <w:p w14:paraId="451010F7" w14:textId="7E301173" w:rsidR="003B4F1E" w:rsidRPr="00C54B19" w:rsidRDefault="003B4F1E" w:rsidP="003B4F1E">
      <w:pPr>
        <w:pStyle w:val="ListParagraph"/>
        <w:numPr>
          <w:ilvl w:val="0"/>
          <w:numId w:val="20"/>
        </w:numPr>
        <w:spacing w:after="0" w:line="240" w:lineRule="auto"/>
        <w:jc w:val="both"/>
        <w:rPr>
          <w:rFonts w:ascii="Arial" w:hAnsi="Arial" w:cs="Arial"/>
          <w:color w:val="000000"/>
          <w:sz w:val="24"/>
          <w:szCs w:val="24"/>
        </w:rPr>
      </w:pPr>
      <w:r w:rsidRPr="00C54B19">
        <w:rPr>
          <w:rFonts w:ascii="Arial" w:hAnsi="Arial" w:cs="Arial"/>
          <w:color w:val="000000"/>
          <w:sz w:val="24"/>
          <w:szCs w:val="24"/>
        </w:rPr>
        <w:t xml:space="preserve">The </w:t>
      </w:r>
      <w:hyperlink r:id="rId20" w:history="1">
        <w:r w:rsidRPr="00C54B19">
          <w:rPr>
            <w:rStyle w:val="Hyperlink"/>
            <w:rFonts w:ascii="Arial" w:hAnsi="Arial" w:cs="Arial"/>
            <w:sz w:val="24"/>
            <w:szCs w:val="24"/>
          </w:rPr>
          <w:t>Apprenticeship Agreement</w:t>
        </w:r>
      </w:hyperlink>
      <w:r w:rsidRPr="00C54B19">
        <w:rPr>
          <w:rFonts w:ascii="Arial" w:hAnsi="Arial" w:cs="Arial"/>
          <w:color w:val="000000"/>
          <w:sz w:val="24"/>
          <w:szCs w:val="24"/>
        </w:rPr>
        <w:t>:</w:t>
      </w:r>
    </w:p>
    <w:p w14:paraId="1467B690" w14:textId="77777777" w:rsidR="003B4F1E" w:rsidRPr="00C54B19" w:rsidRDefault="003B4F1E" w:rsidP="003B4F1E">
      <w:pPr>
        <w:pStyle w:val="ListParagraph"/>
        <w:spacing w:after="0" w:line="240" w:lineRule="auto"/>
        <w:jc w:val="both"/>
        <w:rPr>
          <w:rFonts w:ascii="Arial" w:eastAsiaTheme="minorHAnsi" w:hAnsi="Arial" w:cs="Arial"/>
          <w:color w:val="000000"/>
          <w:sz w:val="24"/>
          <w:szCs w:val="24"/>
        </w:rPr>
      </w:pPr>
    </w:p>
    <w:p w14:paraId="69D37C31" w14:textId="3DF30C3C" w:rsidR="003B4F1E" w:rsidRPr="00C54B19" w:rsidRDefault="003B4F1E" w:rsidP="003B4F1E">
      <w:pPr>
        <w:pStyle w:val="ListParagraph"/>
        <w:numPr>
          <w:ilvl w:val="0"/>
          <w:numId w:val="20"/>
        </w:numPr>
        <w:spacing w:after="0" w:line="240" w:lineRule="auto"/>
        <w:jc w:val="both"/>
        <w:rPr>
          <w:rFonts w:ascii="Arial" w:eastAsia="Times New Roman" w:hAnsi="Arial" w:cs="Arial"/>
          <w:color w:val="000000"/>
          <w:sz w:val="24"/>
          <w:szCs w:val="24"/>
        </w:rPr>
      </w:pPr>
      <w:r w:rsidRPr="00C54B19">
        <w:rPr>
          <w:rFonts w:ascii="Arial" w:hAnsi="Arial" w:cs="Arial"/>
          <w:color w:val="000000"/>
          <w:sz w:val="24"/>
          <w:szCs w:val="24"/>
        </w:rPr>
        <w:t xml:space="preserve">Evidence that the Apprentice has spent at least 50% of their working hours in England over the duration of the apprenticeship. </w:t>
      </w:r>
      <w:r w:rsidR="005A5001">
        <w:rPr>
          <w:rFonts w:ascii="Arial" w:hAnsi="Arial" w:cs="Arial"/>
          <w:color w:val="000000"/>
          <w:sz w:val="24"/>
          <w:szCs w:val="24"/>
        </w:rPr>
        <w:t>This also applies to remote and hybrid workers.</w:t>
      </w:r>
    </w:p>
    <w:p w14:paraId="71504162" w14:textId="77777777" w:rsidR="003B4F1E" w:rsidRPr="00C54B19" w:rsidRDefault="003B4F1E" w:rsidP="003B4F1E">
      <w:pPr>
        <w:pStyle w:val="ListParagraph"/>
        <w:spacing w:after="0" w:line="240" w:lineRule="auto"/>
        <w:jc w:val="both"/>
        <w:rPr>
          <w:rFonts w:ascii="Arial" w:eastAsiaTheme="minorHAnsi" w:hAnsi="Arial" w:cs="Arial"/>
          <w:color w:val="000000"/>
          <w:sz w:val="24"/>
          <w:szCs w:val="24"/>
        </w:rPr>
      </w:pPr>
    </w:p>
    <w:p w14:paraId="2EE947C9" w14:textId="77777777" w:rsidR="003B4F1E" w:rsidRPr="00C54B19" w:rsidRDefault="003B4F1E" w:rsidP="003B4F1E">
      <w:pPr>
        <w:pStyle w:val="ListParagraph"/>
        <w:numPr>
          <w:ilvl w:val="0"/>
          <w:numId w:val="20"/>
        </w:numPr>
        <w:spacing w:after="0" w:line="240" w:lineRule="auto"/>
        <w:jc w:val="both"/>
        <w:rPr>
          <w:rFonts w:ascii="Arial" w:eastAsia="Times New Roman" w:hAnsi="Arial" w:cs="Arial"/>
          <w:color w:val="000000"/>
          <w:sz w:val="24"/>
          <w:szCs w:val="24"/>
        </w:rPr>
      </w:pPr>
      <w:r w:rsidRPr="00C54B19">
        <w:rPr>
          <w:rFonts w:ascii="Arial" w:hAnsi="Arial" w:cs="Arial"/>
          <w:color w:val="000000"/>
          <w:sz w:val="24"/>
          <w:szCs w:val="24"/>
        </w:rPr>
        <w:t>Contract of employment and work rosters.</w:t>
      </w:r>
    </w:p>
    <w:p w14:paraId="777D3543" w14:textId="77777777" w:rsidR="005A5001" w:rsidRDefault="005A5001" w:rsidP="00D15F1E">
      <w:pPr>
        <w:spacing w:after="0" w:line="240" w:lineRule="auto"/>
        <w:jc w:val="both"/>
        <w:rPr>
          <w:rFonts w:ascii="Arial" w:eastAsia="Times New Roman" w:hAnsi="Arial" w:cs="Arial"/>
          <w:sz w:val="24"/>
          <w:szCs w:val="24"/>
        </w:rPr>
      </w:pPr>
    </w:p>
    <w:p w14:paraId="58145E68" w14:textId="77777777" w:rsidR="004F28E9" w:rsidRDefault="004F28E9" w:rsidP="00D15F1E">
      <w:pPr>
        <w:spacing w:after="0" w:line="240" w:lineRule="auto"/>
        <w:jc w:val="both"/>
        <w:rPr>
          <w:rFonts w:ascii="Arial" w:eastAsia="Times New Roman" w:hAnsi="Arial" w:cs="Arial"/>
          <w:sz w:val="24"/>
          <w:szCs w:val="24"/>
        </w:rPr>
      </w:pPr>
    </w:p>
    <w:p w14:paraId="7FA1AE94" w14:textId="77777777" w:rsidR="004F28E9" w:rsidRDefault="004F28E9" w:rsidP="00D15F1E">
      <w:pPr>
        <w:spacing w:after="0" w:line="240" w:lineRule="auto"/>
        <w:jc w:val="both"/>
        <w:rPr>
          <w:rFonts w:ascii="Arial" w:eastAsia="Times New Roman" w:hAnsi="Arial" w:cs="Arial"/>
          <w:sz w:val="24"/>
          <w:szCs w:val="24"/>
        </w:rPr>
      </w:pPr>
    </w:p>
    <w:p w14:paraId="13A7A316" w14:textId="77777777" w:rsidR="004F28E9" w:rsidRDefault="004F28E9" w:rsidP="00D15F1E">
      <w:pPr>
        <w:spacing w:after="0" w:line="240" w:lineRule="auto"/>
        <w:jc w:val="both"/>
        <w:rPr>
          <w:rFonts w:ascii="Arial" w:eastAsia="Times New Roman" w:hAnsi="Arial" w:cs="Arial"/>
          <w:b/>
          <w:bCs/>
          <w:sz w:val="24"/>
          <w:szCs w:val="24"/>
        </w:rPr>
      </w:pPr>
    </w:p>
    <w:p w14:paraId="21BE6662" w14:textId="6759B4E2" w:rsidR="00490327" w:rsidRPr="00C54B19" w:rsidRDefault="00490327" w:rsidP="00D15F1E">
      <w:pPr>
        <w:spacing w:after="0" w:line="240" w:lineRule="auto"/>
        <w:jc w:val="both"/>
        <w:rPr>
          <w:rFonts w:ascii="Arial" w:eastAsia="Times New Roman" w:hAnsi="Arial" w:cs="Arial"/>
          <w:b/>
          <w:bCs/>
          <w:sz w:val="24"/>
          <w:szCs w:val="24"/>
        </w:rPr>
      </w:pPr>
      <w:r w:rsidRPr="00C54B19">
        <w:rPr>
          <w:rFonts w:ascii="Arial" w:eastAsia="Times New Roman" w:hAnsi="Arial" w:cs="Arial"/>
          <w:b/>
          <w:bCs/>
          <w:sz w:val="24"/>
          <w:szCs w:val="24"/>
        </w:rPr>
        <w:lastRenderedPageBreak/>
        <w:t>The</w:t>
      </w:r>
      <w:r w:rsidR="006D1559" w:rsidRPr="00C54B19">
        <w:rPr>
          <w:rFonts w:ascii="Arial" w:eastAsia="Times New Roman" w:hAnsi="Arial" w:cs="Arial"/>
          <w:b/>
          <w:bCs/>
          <w:sz w:val="24"/>
          <w:szCs w:val="24"/>
        </w:rPr>
        <w:t xml:space="preserve"> University’s Role</w:t>
      </w:r>
      <w:r w:rsidR="007545FB" w:rsidRPr="00C54B19">
        <w:rPr>
          <w:rFonts w:ascii="Arial" w:eastAsia="Times New Roman" w:hAnsi="Arial" w:cs="Arial"/>
          <w:b/>
          <w:bCs/>
          <w:sz w:val="24"/>
          <w:szCs w:val="24"/>
        </w:rPr>
        <w:t xml:space="preserve"> in the Partnership</w:t>
      </w:r>
    </w:p>
    <w:p w14:paraId="4EB3E824" w14:textId="662A4197" w:rsidR="001B18D5" w:rsidRPr="00C54B19" w:rsidRDefault="001B18D5" w:rsidP="00D15F1E">
      <w:pPr>
        <w:spacing w:after="0" w:line="240" w:lineRule="auto"/>
        <w:jc w:val="both"/>
        <w:rPr>
          <w:rFonts w:ascii="Arial" w:eastAsia="Times New Roman" w:hAnsi="Arial" w:cs="Arial"/>
          <w:sz w:val="24"/>
          <w:szCs w:val="24"/>
        </w:rPr>
      </w:pPr>
    </w:p>
    <w:p w14:paraId="7E233DE8" w14:textId="2B090F4E" w:rsidR="001B18D5" w:rsidRPr="00C54B19" w:rsidRDefault="00035787" w:rsidP="00056D41">
      <w:pPr>
        <w:pStyle w:val="ListParagraph"/>
        <w:numPr>
          <w:ilvl w:val="0"/>
          <w:numId w:val="21"/>
        </w:num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1B18D5" w:rsidRPr="00C54B19">
        <w:rPr>
          <w:rFonts w:ascii="Arial" w:eastAsia="Times New Roman" w:hAnsi="Arial" w:cs="Arial"/>
          <w:sz w:val="24"/>
          <w:szCs w:val="24"/>
        </w:rPr>
        <w:t>rovide a</w:t>
      </w:r>
      <w:r w:rsidR="00220D76" w:rsidRPr="00C54B19">
        <w:rPr>
          <w:rFonts w:ascii="Arial" w:eastAsia="Times New Roman" w:hAnsi="Arial" w:cs="Arial"/>
          <w:sz w:val="24"/>
          <w:szCs w:val="24"/>
        </w:rPr>
        <w:t xml:space="preserve"> </w:t>
      </w:r>
      <w:r w:rsidR="00D24086" w:rsidRPr="00C54B19">
        <w:rPr>
          <w:rFonts w:ascii="Arial" w:eastAsia="Times New Roman" w:hAnsi="Arial" w:cs="Arial"/>
          <w:sz w:val="24"/>
          <w:szCs w:val="24"/>
        </w:rPr>
        <w:t xml:space="preserve">validated </w:t>
      </w:r>
      <w:r w:rsidR="00220D76" w:rsidRPr="00C54B19">
        <w:rPr>
          <w:rFonts w:ascii="Arial" w:eastAsia="Times New Roman" w:hAnsi="Arial" w:cs="Arial"/>
          <w:sz w:val="24"/>
          <w:szCs w:val="24"/>
        </w:rPr>
        <w:t>programme of study</w:t>
      </w:r>
      <w:r w:rsidR="00557E9C" w:rsidRPr="00C54B19">
        <w:rPr>
          <w:rFonts w:ascii="Arial" w:eastAsia="Times New Roman" w:hAnsi="Arial" w:cs="Arial"/>
          <w:sz w:val="24"/>
          <w:szCs w:val="24"/>
        </w:rPr>
        <w:t xml:space="preserve"> which develops the skills, knowledge and behaviours</w:t>
      </w:r>
      <w:r w:rsidR="00706936" w:rsidRPr="00C54B19">
        <w:rPr>
          <w:rFonts w:ascii="Arial" w:eastAsia="Times New Roman" w:hAnsi="Arial" w:cs="Arial"/>
          <w:sz w:val="24"/>
          <w:szCs w:val="24"/>
        </w:rPr>
        <w:t xml:space="preserve"> as published in the programme specification</w:t>
      </w:r>
      <w:r w:rsidR="00400089" w:rsidRPr="00C54B19">
        <w:rPr>
          <w:rFonts w:ascii="Arial" w:eastAsia="Times New Roman" w:hAnsi="Arial" w:cs="Arial"/>
          <w:sz w:val="24"/>
          <w:szCs w:val="24"/>
        </w:rPr>
        <w:t xml:space="preserve"> and apprenticeship standard</w:t>
      </w:r>
      <w:r w:rsidR="00706936" w:rsidRPr="00C54B19">
        <w:rPr>
          <w:rFonts w:ascii="Arial" w:eastAsia="Times New Roman" w:hAnsi="Arial" w:cs="Arial"/>
          <w:sz w:val="24"/>
          <w:szCs w:val="24"/>
        </w:rPr>
        <w:t>.</w:t>
      </w:r>
    </w:p>
    <w:p w14:paraId="69B2D348" w14:textId="0C60611A" w:rsidR="00400089" w:rsidRPr="00C54B19" w:rsidRDefault="00400089" w:rsidP="00706936">
      <w:pPr>
        <w:spacing w:after="0" w:line="240" w:lineRule="auto"/>
        <w:ind w:left="720"/>
        <w:jc w:val="both"/>
        <w:rPr>
          <w:rFonts w:ascii="Arial" w:eastAsia="Times New Roman" w:hAnsi="Arial" w:cs="Arial"/>
          <w:sz w:val="24"/>
          <w:szCs w:val="24"/>
        </w:rPr>
      </w:pPr>
    </w:p>
    <w:p w14:paraId="4B7197D8" w14:textId="42F3CEBF" w:rsidR="006B11F5" w:rsidRPr="00C54B19" w:rsidRDefault="00035787" w:rsidP="006B11F5">
      <w:pPr>
        <w:pStyle w:val="ListParagraph"/>
        <w:numPr>
          <w:ilvl w:val="0"/>
          <w:numId w:val="21"/>
        </w:numPr>
        <w:spacing w:after="0" w:line="240" w:lineRule="auto"/>
        <w:jc w:val="both"/>
        <w:rPr>
          <w:rFonts w:ascii="Arial" w:eastAsia="Times New Roman" w:hAnsi="Arial" w:cs="Arial"/>
          <w:sz w:val="24"/>
          <w:szCs w:val="24"/>
        </w:rPr>
      </w:pPr>
      <w:r>
        <w:rPr>
          <w:rFonts w:ascii="Arial" w:eastAsia="Times New Roman" w:hAnsi="Arial" w:cs="Arial"/>
          <w:sz w:val="24"/>
          <w:szCs w:val="24"/>
        </w:rPr>
        <w:t>C</w:t>
      </w:r>
      <w:r w:rsidR="006B11F5" w:rsidRPr="00C54B19">
        <w:rPr>
          <w:rFonts w:ascii="Arial" w:eastAsia="Times New Roman" w:hAnsi="Arial" w:cs="Arial"/>
          <w:sz w:val="24"/>
          <w:szCs w:val="24"/>
        </w:rPr>
        <w:t xml:space="preserve">arry out an initial skills assessment and review apprentices’ learning support needs and prior learning and experience against apprenticeship standard learning outcomes and agree exemptions from study where appropriate.  This assessment will also establish starting point or ‘baseline’ </w:t>
      </w:r>
      <w:proofErr w:type="gramStart"/>
      <w:r w:rsidR="006B11F5" w:rsidRPr="00C54B19">
        <w:rPr>
          <w:rFonts w:ascii="Arial" w:eastAsia="Times New Roman" w:hAnsi="Arial" w:cs="Arial"/>
          <w:sz w:val="24"/>
          <w:szCs w:val="24"/>
        </w:rPr>
        <w:t>in order to</w:t>
      </w:r>
      <w:proofErr w:type="gramEnd"/>
      <w:r w:rsidR="006B11F5" w:rsidRPr="00C54B19">
        <w:rPr>
          <w:rFonts w:ascii="Arial" w:eastAsia="Times New Roman" w:hAnsi="Arial" w:cs="Arial"/>
          <w:sz w:val="24"/>
          <w:szCs w:val="24"/>
        </w:rPr>
        <w:t xml:space="preserve"> track progress throughout the programme.</w:t>
      </w:r>
    </w:p>
    <w:p w14:paraId="166C1CA0" w14:textId="77777777" w:rsidR="006B11F5" w:rsidRDefault="006B11F5" w:rsidP="002F11C2">
      <w:pPr>
        <w:pStyle w:val="ListParagraph"/>
        <w:spacing w:after="0" w:line="240" w:lineRule="auto"/>
        <w:jc w:val="both"/>
        <w:rPr>
          <w:rFonts w:ascii="Arial" w:eastAsia="Times New Roman" w:hAnsi="Arial" w:cs="Arial"/>
          <w:sz w:val="24"/>
          <w:szCs w:val="24"/>
        </w:rPr>
      </w:pPr>
    </w:p>
    <w:p w14:paraId="6879E428" w14:textId="2DA04935" w:rsidR="00400089" w:rsidRPr="00C54B19" w:rsidRDefault="00035787" w:rsidP="00056D41">
      <w:pPr>
        <w:pStyle w:val="ListParagraph"/>
        <w:numPr>
          <w:ilvl w:val="0"/>
          <w:numId w:val="21"/>
        </w:numPr>
        <w:spacing w:after="0" w:line="240" w:lineRule="auto"/>
        <w:jc w:val="both"/>
        <w:rPr>
          <w:rFonts w:ascii="Arial" w:eastAsia="Times New Roman" w:hAnsi="Arial" w:cs="Arial"/>
          <w:sz w:val="24"/>
          <w:szCs w:val="24"/>
        </w:rPr>
      </w:pPr>
      <w:r>
        <w:rPr>
          <w:rFonts w:ascii="Arial" w:eastAsia="Times New Roman" w:hAnsi="Arial" w:cs="Arial"/>
          <w:sz w:val="24"/>
          <w:szCs w:val="24"/>
        </w:rPr>
        <w:t>A</w:t>
      </w:r>
      <w:r w:rsidR="284695FF" w:rsidRPr="00C54B19">
        <w:rPr>
          <w:rFonts w:ascii="Arial" w:eastAsia="Times New Roman" w:hAnsi="Arial" w:cs="Arial"/>
          <w:sz w:val="24"/>
          <w:szCs w:val="24"/>
        </w:rPr>
        <w:t>ppoint</w:t>
      </w:r>
      <w:r w:rsidR="00400089" w:rsidRPr="00C54B19">
        <w:rPr>
          <w:rFonts w:ascii="Arial" w:eastAsia="Times New Roman" w:hAnsi="Arial" w:cs="Arial"/>
          <w:sz w:val="24"/>
          <w:szCs w:val="24"/>
        </w:rPr>
        <w:t xml:space="preserve"> a</w:t>
      </w:r>
      <w:r w:rsidR="00353454" w:rsidRPr="00C54B19">
        <w:rPr>
          <w:rFonts w:ascii="Arial" w:eastAsia="Times New Roman" w:hAnsi="Arial" w:cs="Arial"/>
          <w:sz w:val="24"/>
          <w:szCs w:val="24"/>
        </w:rPr>
        <w:t xml:space="preserve"> </w:t>
      </w:r>
      <w:r w:rsidR="006D518F" w:rsidRPr="00C54B19">
        <w:rPr>
          <w:rFonts w:ascii="Arial" w:eastAsia="Times New Roman" w:hAnsi="Arial" w:cs="Arial"/>
          <w:sz w:val="24"/>
          <w:szCs w:val="24"/>
        </w:rPr>
        <w:t xml:space="preserve">Coach </w:t>
      </w:r>
      <w:r w:rsidR="006E4AFF" w:rsidRPr="00C54B19">
        <w:rPr>
          <w:rFonts w:ascii="Arial" w:eastAsia="Times New Roman" w:hAnsi="Arial" w:cs="Arial"/>
          <w:sz w:val="24"/>
          <w:szCs w:val="24"/>
        </w:rPr>
        <w:t xml:space="preserve">to support </w:t>
      </w:r>
      <w:r w:rsidR="0076649E" w:rsidRPr="00C54B19">
        <w:rPr>
          <w:rFonts w:ascii="Arial" w:eastAsia="Times New Roman" w:hAnsi="Arial" w:cs="Arial"/>
          <w:sz w:val="24"/>
          <w:szCs w:val="24"/>
        </w:rPr>
        <w:t>a</w:t>
      </w:r>
      <w:r w:rsidR="000A020B" w:rsidRPr="00C54B19">
        <w:rPr>
          <w:rFonts w:ascii="Arial" w:eastAsia="Times New Roman" w:hAnsi="Arial" w:cs="Arial"/>
          <w:sz w:val="24"/>
          <w:szCs w:val="24"/>
        </w:rPr>
        <w:t xml:space="preserve">pprentices </w:t>
      </w:r>
      <w:r w:rsidR="004B6CBE" w:rsidRPr="00C54B19">
        <w:rPr>
          <w:rFonts w:ascii="Arial" w:eastAsia="Times New Roman" w:hAnsi="Arial" w:cs="Arial"/>
          <w:sz w:val="24"/>
          <w:szCs w:val="24"/>
        </w:rPr>
        <w:t>in their learning</w:t>
      </w:r>
      <w:r w:rsidR="00933302" w:rsidRPr="00C54B19">
        <w:rPr>
          <w:rFonts w:ascii="Arial" w:eastAsia="Times New Roman" w:hAnsi="Arial" w:cs="Arial"/>
          <w:sz w:val="24"/>
          <w:szCs w:val="24"/>
        </w:rPr>
        <w:t>;</w:t>
      </w:r>
      <w:r w:rsidR="004B6CBE" w:rsidRPr="00C54B19">
        <w:rPr>
          <w:rFonts w:ascii="Arial" w:eastAsia="Times New Roman" w:hAnsi="Arial" w:cs="Arial"/>
          <w:sz w:val="24"/>
          <w:szCs w:val="24"/>
        </w:rPr>
        <w:t xml:space="preserve"> </w:t>
      </w:r>
      <w:proofErr w:type="gramStart"/>
      <w:r w:rsidR="004B6CBE" w:rsidRPr="00C54B19">
        <w:rPr>
          <w:rFonts w:ascii="Arial" w:eastAsia="Times New Roman" w:hAnsi="Arial" w:cs="Arial"/>
          <w:sz w:val="24"/>
          <w:szCs w:val="24"/>
        </w:rPr>
        <w:t>specifically</w:t>
      </w:r>
      <w:proofErr w:type="gramEnd"/>
      <w:r w:rsidR="004B6CBE" w:rsidRPr="00C54B19">
        <w:rPr>
          <w:rFonts w:ascii="Arial" w:eastAsia="Times New Roman" w:hAnsi="Arial" w:cs="Arial"/>
          <w:sz w:val="24"/>
          <w:szCs w:val="24"/>
        </w:rPr>
        <w:t xml:space="preserve"> portfolio building and applying learning to the workplace.  </w:t>
      </w:r>
      <w:r w:rsidR="00FF1D74" w:rsidRPr="00C54B19">
        <w:rPr>
          <w:rFonts w:ascii="Arial" w:eastAsia="Times New Roman" w:hAnsi="Arial" w:cs="Arial"/>
          <w:sz w:val="24"/>
          <w:szCs w:val="24"/>
        </w:rPr>
        <w:t>Coaches</w:t>
      </w:r>
      <w:r w:rsidR="004B6CBE" w:rsidRPr="00C54B19">
        <w:rPr>
          <w:rFonts w:ascii="Arial" w:eastAsia="Times New Roman" w:hAnsi="Arial" w:cs="Arial"/>
          <w:sz w:val="24"/>
          <w:szCs w:val="24"/>
        </w:rPr>
        <w:t xml:space="preserve"> will meet with the Workplace Mentor and </w:t>
      </w:r>
      <w:r w:rsidR="0076649E" w:rsidRPr="00C54B19">
        <w:rPr>
          <w:rFonts w:ascii="Arial" w:eastAsia="Times New Roman" w:hAnsi="Arial" w:cs="Arial"/>
          <w:sz w:val="24"/>
          <w:szCs w:val="24"/>
        </w:rPr>
        <w:t>a</w:t>
      </w:r>
      <w:r w:rsidR="004B6CBE" w:rsidRPr="00C54B19">
        <w:rPr>
          <w:rFonts w:ascii="Arial" w:eastAsia="Times New Roman" w:hAnsi="Arial" w:cs="Arial"/>
          <w:sz w:val="24"/>
          <w:szCs w:val="24"/>
        </w:rPr>
        <w:t xml:space="preserve">pprentice at </w:t>
      </w:r>
      <w:r w:rsidR="009867D6" w:rsidRPr="00C54B19">
        <w:rPr>
          <w:rFonts w:ascii="Arial" w:eastAsia="Times New Roman" w:hAnsi="Arial" w:cs="Arial"/>
          <w:sz w:val="24"/>
          <w:szCs w:val="24"/>
        </w:rPr>
        <w:t>progress review</w:t>
      </w:r>
      <w:r w:rsidR="004B6CBE" w:rsidRPr="00C54B19">
        <w:rPr>
          <w:rFonts w:ascii="Arial" w:eastAsia="Times New Roman" w:hAnsi="Arial" w:cs="Arial"/>
          <w:sz w:val="24"/>
          <w:szCs w:val="24"/>
        </w:rPr>
        <w:t xml:space="preserve"> meetings</w:t>
      </w:r>
      <w:r w:rsidR="00FF1D74" w:rsidRPr="00C54B19">
        <w:rPr>
          <w:rFonts w:ascii="Arial" w:eastAsia="Times New Roman" w:hAnsi="Arial" w:cs="Arial"/>
          <w:sz w:val="24"/>
          <w:szCs w:val="24"/>
        </w:rPr>
        <w:t xml:space="preserve"> to review progress.</w:t>
      </w:r>
    </w:p>
    <w:p w14:paraId="6C17C8B6" w14:textId="677BD7FD" w:rsidR="00706936" w:rsidRPr="00C54B19" w:rsidRDefault="00706936" w:rsidP="00706936">
      <w:pPr>
        <w:spacing w:after="0" w:line="240" w:lineRule="auto"/>
        <w:ind w:left="720"/>
        <w:jc w:val="both"/>
        <w:rPr>
          <w:rFonts w:ascii="Arial" w:eastAsia="Times New Roman" w:hAnsi="Arial" w:cs="Arial"/>
          <w:sz w:val="24"/>
          <w:szCs w:val="24"/>
        </w:rPr>
      </w:pPr>
    </w:p>
    <w:p w14:paraId="1519F814" w14:textId="0601797B" w:rsidR="00706936" w:rsidRPr="00C54B19" w:rsidRDefault="00035787" w:rsidP="00056D41">
      <w:pPr>
        <w:pStyle w:val="ListParagraph"/>
        <w:numPr>
          <w:ilvl w:val="0"/>
          <w:numId w:val="21"/>
        </w:num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D24086" w:rsidRPr="00C54B19">
        <w:rPr>
          <w:rFonts w:ascii="Arial" w:eastAsia="Times New Roman" w:hAnsi="Arial" w:cs="Arial"/>
          <w:sz w:val="24"/>
          <w:szCs w:val="24"/>
        </w:rPr>
        <w:t xml:space="preserve">rovide an </w:t>
      </w:r>
      <w:r w:rsidR="00194FF7" w:rsidRPr="00C54B19">
        <w:rPr>
          <w:rFonts w:ascii="Arial" w:eastAsia="Times New Roman" w:hAnsi="Arial" w:cs="Arial"/>
          <w:sz w:val="24"/>
          <w:szCs w:val="24"/>
        </w:rPr>
        <w:t>electronic platform for apprentices to maintain their</w:t>
      </w:r>
      <w:r w:rsidR="00D24086" w:rsidRPr="00C54B19">
        <w:rPr>
          <w:rFonts w:ascii="Arial" w:eastAsia="Times New Roman" w:hAnsi="Arial" w:cs="Arial"/>
          <w:sz w:val="24"/>
          <w:szCs w:val="24"/>
        </w:rPr>
        <w:t xml:space="preserve"> portfolio </w:t>
      </w:r>
      <w:r w:rsidR="00194FF7" w:rsidRPr="00C54B19">
        <w:rPr>
          <w:rFonts w:ascii="Arial" w:eastAsia="Times New Roman" w:hAnsi="Arial" w:cs="Arial"/>
          <w:sz w:val="24"/>
          <w:szCs w:val="24"/>
        </w:rPr>
        <w:t>in a format that can be shared with their employer.</w:t>
      </w:r>
    </w:p>
    <w:p w14:paraId="47317FA5" w14:textId="50FAB7FB" w:rsidR="005A7B85" w:rsidRPr="00C54B19" w:rsidRDefault="005A7B85" w:rsidP="00706936">
      <w:pPr>
        <w:spacing w:after="0" w:line="240" w:lineRule="auto"/>
        <w:ind w:left="720"/>
        <w:jc w:val="both"/>
        <w:rPr>
          <w:rFonts w:ascii="Arial" w:eastAsia="Times New Roman" w:hAnsi="Arial" w:cs="Arial"/>
          <w:sz w:val="24"/>
          <w:szCs w:val="24"/>
        </w:rPr>
      </w:pPr>
    </w:p>
    <w:p w14:paraId="3D70E642" w14:textId="284B8A0F" w:rsidR="005A7B85" w:rsidRPr="00C54B19" w:rsidRDefault="00035787" w:rsidP="00056D41">
      <w:pPr>
        <w:pStyle w:val="ListParagraph"/>
        <w:numPr>
          <w:ilvl w:val="0"/>
          <w:numId w:val="21"/>
        </w:num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5A7B85" w:rsidRPr="00C54B19">
        <w:rPr>
          <w:rFonts w:ascii="Arial" w:eastAsia="Times New Roman" w:hAnsi="Arial" w:cs="Arial"/>
          <w:sz w:val="24"/>
          <w:szCs w:val="24"/>
        </w:rPr>
        <w:t xml:space="preserve">rovide learning materials </w:t>
      </w:r>
      <w:r w:rsidR="006246FE" w:rsidRPr="00C54B19">
        <w:rPr>
          <w:rFonts w:ascii="Arial" w:eastAsia="Times New Roman" w:hAnsi="Arial" w:cs="Arial"/>
          <w:sz w:val="24"/>
          <w:szCs w:val="24"/>
        </w:rPr>
        <w:t xml:space="preserve">including access to the Blackboard Ultra </w:t>
      </w:r>
      <w:r w:rsidR="00F15191" w:rsidRPr="00C54B19">
        <w:rPr>
          <w:rFonts w:ascii="Arial" w:eastAsia="Times New Roman" w:hAnsi="Arial" w:cs="Arial"/>
          <w:sz w:val="24"/>
          <w:szCs w:val="24"/>
        </w:rPr>
        <w:t xml:space="preserve">online learning environment </w:t>
      </w:r>
      <w:r w:rsidR="008C3F18" w:rsidRPr="00C54B19">
        <w:rPr>
          <w:rFonts w:ascii="Arial" w:eastAsia="Times New Roman" w:hAnsi="Arial" w:cs="Arial"/>
          <w:sz w:val="24"/>
          <w:szCs w:val="24"/>
        </w:rPr>
        <w:t xml:space="preserve">to support </w:t>
      </w:r>
      <w:r w:rsidR="0076649E" w:rsidRPr="00C54B19">
        <w:rPr>
          <w:rFonts w:ascii="Arial" w:eastAsia="Times New Roman" w:hAnsi="Arial" w:cs="Arial"/>
          <w:sz w:val="24"/>
          <w:szCs w:val="24"/>
        </w:rPr>
        <w:t>a</w:t>
      </w:r>
      <w:r w:rsidR="006246FE" w:rsidRPr="00C54B19">
        <w:rPr>
          <w:rFonts w:ascii="Arial" w:eastAsia="Times New Roman" w:hAnsi="Arial" w:cs="Arial"/>
          <w:sz w:val="24"/>
          <w:szCs w:val="24"/>
        </w:rPr>
        <w:t>pprentices achieving success on the programme</w:t>
      </w:r>
      <w:r w:rsidR="009867D6" w:rsidRPr="00C54B19">
        <w:rPr>
          <w:rFonts w:ascii="Arial" w:eastAsia="Times New Roman" w:hAnsi="Arial" w:cs="Arial"/>
          <w:sz w:val="24"/>
          <w:szCs w:val="24"/>
        </w:rPr>
        <w:t>.</w:t>
      </w:r>
    </w:p>
    <w:p w14:paraId="65D03A47" w14:textId="00589E06" w:rsidR="00D24086" w:rsidRPr="00C54B19" w:rsidRDefault="00D24086" w:rsidP="00706936">
      <w:pPr>
        <w:spacing w:after="0" w:line="240" w:lineRule="auto"/>
        <w:ind w:left="720"/>
        <w:jc w:val="both"/>
        <w:rPr>
          <w:rFonts w:ascii="Arial" w:eastAsia="Times New Roman" w:hAnsi="Arial" w:cs="Arial"/>
          <w:sz w:val="24"/>
          <w:szCs w:val="24"/>
        </w:rPr>
      </w:pPr>
    </w:p>
    <w:p w14:paraId="62B2F2B1" w14:textId="712479F8" w:rsidR="00D24086" w:rsidRPr="00CC5A30" w:rsidRDefault="00035787" w:rsidP="00056D41">
      <w:pPr>
        <w:pStyle w:val="ListParagraph"/>
        <w:numPr>
          <w:ilvl w:val="0"/>
          <w:numId w:val="21"/>
        </w:numPr>
        <w:spacing w:after="0" w:line="240" w:lineRule="auto"/>
        <w:jc w:val="both"/>
        <w:rPr>
          <w:rFonts w:ascii="Arial" w:eastAsia="Times New Roman" w:hAnsi="Arial" w:cs="Arial"/>
          <w:sz w:val="24"/>
          <w:szCs w:val="24"/>
        </w:rPr>
      </w:pPr>
      <w:r w:rsidRPr="00CC5A30">
        <w:rPr>
          <w:rFonts w:ascii="Arial" w:eastAsia="Times New Roman" w:hAnsi="Arial" w:cs="Arial"/>
          <w:sz w:val="24"/>
          <w:szCs w:val="24"/>
        </w:rPr>
        <w:t>P</w:t>
      </w:r>
      <w:r w:rsidR="00821249" w:rsidRPr="00CC5A30">
        <w:rPr>
          <w:rFonts w:ascii="Arial" w:eastAsia="Times New Roman" w:hAnsi="Arial" w:cs="Arial"/>
          <w:sz w:val="24"/>
          <w:szCs w:val="24"/>
        </w:rPr>
        <w:t xml:space="preserve">rovide </w:t>
      </w:r>
      <w:r w:rsidR="008137DC" w:rsidRPr="00CC5A30">
        <w:rPr>
          <w:rFonts w:ascii="Arial" w:eastAsia="Times New Roman" w:hAnsi="Arial" w:cs="Arial"/>
          <w:sz w:val="24"/>
          <w:szCs w:val="24"/>
        </w:rPr>
        <w:t>regular reports</w:t>
      </w:r>
      <w:r w:rsidR="00821249" w:rsidRPr="00CC5A30">
        <w:rPr>
          <w:rFonts w:ascii="Arial" w:eastAsia="Times New Roman" w:hAnsi="Arial" w:cs="Arial"/>
          <w:sz w:val="24"/>
          <w:szCs w:val="24"/>
        </w:rPr>
        <w:t xml:space="preserve"> </w:t>
      </w:r>
      <w:r w:rsidR="008C3F18" w:rsidRPr="00CC5A30">
        <w:rPr>
          <w:rFonts w:ascii="Arial" w:eastAsia="Times New Roman" w:hAnsi="Arial" w:cs="Arial"/>
          <w:sz w:val="24"/>
          <w:szCs w:val="24"/>
        </w:rPr>
        <w:t xml:space="preserve">to the </w:t>
      </w:r>
      <w:r w:rsidR="0076649E" w:rsidRPr="00CC5A30">
        <w:rPr>
          <w:rFonts w:ascii="Arial" w:eastAsia="Times New Roman" w:hAnsi="Arial" w:cs="Arial"/>
          <w:sz w:val="24"/>
          <w:szCs w:val="24"/>
        </w:rPr>
        <w:t>e</w:t>
      </w:r>
      <w:r w:rsidR="00821249" w:rsidRPr="00CC5A30">
        <w:rPr>
          <w:rFonts w:ascii="Arial" w:eastAsia="Times New Roman" w:hAnsi="Arial" w:cs="Arial"/>
          <w:sz w:val="24"/>
          <w:szCs w:val="24"/>
        </w:rPr>
        <w:t xml:space="preserve">mployer about the </w:t>
      </w:r>
      <w:r w:rsidR="008137DC" w:rsidRPr="00CC5A30">
        <w:rPr>
          <w:rFonts w:ascii="Arial" w:eastAsia="Times New Roman" w:hAnsi="Arial" w:cs="Arial"/>
          <w:sz w:val="24"/>
          <w:szCs w:val="24"/>
        </w:rPr>
        <w:t xml:space="preserve">engagement and </w:t>
      </w:r>
      <w:r w:rsidR="008C3F18" w:rsidRPr="00CC5A30">
        <w:rPr>
          <w:rFonts w:ascii="Arial" w:eastAsia="Times New Roman" w:hAnsi="Arial" w:cs="Arial"/>
          <w:sz w:val="24"/>
          <w:szCs w:val="24"/>
        </w:rPr>
        <w:t>progress of the A</w:t>
      </w:r>
      <w:r w:rsidR="00821249" w:rsidRPr="00CC5A30">
        <w:rPr>
          <w:rFonts w:ascii="Arial" w:eastAsia="Times New Roman" w:hAnsi="Arial" w:cs="Arial"/>
          <w:sz w:val="24"/>
          <w:szCs w:val="24"/>
        </w:rPr>
        <w:t>pprentice</w:t>
      </w:r>
      <w:r w:rsidR="002A5E20" w:rsidRPr="00CC5A30">
        <w:rPr>
          <w:rFonts w:ascii="Arial" w:eastAsia="Times New Roman" w:hAnsi="Arial" w:cs="Arial"/>
          <w:sz w:val="24"/>
          <w:szCs w:val="24"/>
        </w:rPr>
        <w:t>s</w:t>
      </w:r>
      <w:r w:rsidR="008137DC" w:rsidRPr="00CC5A30">
        <w:rPr>
          <w:rFonts w:ascii="Arial" w:eastAsia="Times New Roman" w:hAnsi="Arial" w:cs="Arial"/>
          <w:sz w:val="24"/>
          <w:szCs w:val="24"/>
        </w:rPr>
        <w:t>.</w:t>
      </w:r>
    </w:p>
    <w:p w14:paraId="04C066BE" w14:textId="00699764" w:rsidR="008C3F18" w:rsidRPr="00CC5A30" w:rsidRDefault="008C3F18" w:rsidP="00706936">
      <w:pPr>
        <w:spacing w:after="0" w:line="240" w:lineRule="auto"/>
        <w:ind w:left="720"/>
        <w:jc w:val="both"/>
        <w:rPr>
          <w:rFonts w:ascii="Arial" w:eastAsia="Times New Roman" w:hAnsi="Arial" w:cs="Arial"/>
          <w:sz w:val="24"/>
          <w:szCs w:val="24"/>
        </w:rPr>
      </w:pPr>
    </w:p>
    <w:p w14:paraId="1F3CB05C" w14:textId="5076F06D" w:rsidR="008C3F18" w:rsidRPr="00CC5A30" w:rsidRDefault="00035787" w:rsidP="00056D41">
      <w:pPr>
        <w:pStyle w:val="ListParagraph"/>
        <w:numPr>
          <w:ilvl w:val="0"/>
          <w:numId w:val="21"/>
        </w:numPr>
        <w:spacing w:after="0" w:line="240" w:lineRule="auto"/>
        <w:jc w:val="both"/>
        <w:rPr>
          <w:rFonts w:ascii="Arial" w:eastAsia="Times New Roman" w:hAnsi="Arial" w:cs="Arial"/>
          <w:sz w:val="24"/>
          <w:szCs w:val="24"/>
        </w:rPr>
      </w:pPr>
      <w:r w:rsidRPr="00CC5A30">
        <w:rPr>
          <w:rFonts w:ascii="Arial" w:eastAsia="Times New Roman" w:hAnsi="Arial" w:cs="Arial"/>
          <w:sz w:val="24"/>
          <w:szCs w:val="24"/>
        </w:rPr>
        <w:t>P</w:t>
      </w:r>
      <w:r w:rsidR="008C3F18" w:rsidRPr="00CC5A30">
        <w:rPr>
          <w:rFonts w:ascii="Arial" w:eastAsia="Times New Roman" w:hAnsi="Arial" w:cs="Arial"/>
          <w:sz w:val="24"/>
          <w:szCs w:val="24"/>
        </w:rPr>
        <w:t xml:space="preserve">rovide the means for completion of </w:t>
      </w:r>
      <w:r w:rsidR="009867D6" w:rsidRPr="00CC5A30">
        <w:rPr>
          <w:rFonts w:ascii="Arial" w:eastAsia="Times New Roman" w:hAnsi="Arial" w:cs="Arial"/>
          <w:sz w:val="24"/>
          <w:szCs w:val="24"/>
        </w:rPr>
        <w:t xml:space="preserve">a </w:t>
      </w:r>
      <w:r w:rsidR="008C3F18" w:rsidRPr="00CC5A30">
        <w:rPr>
          <w:rFonts w:ascii="Arial" w:eastAsia="Times New Roman" w:hAnsi="Arial" w:cs="Arial"/>
          <w:sz w:val="24"/>
          <w:szCs w:val="24"/>
        </w:rPr>
        <w:t>Level 2</w:t>
      </w:r>
      <w:r w:rsidR="009867D6" w:rsidRPr="00CC5A30">
        <w:rPr>
          <w:rFonts w:ascii="Arial" w:eastAsia="Times New Roman" w:hAnsi="Arial" w:cs="Arial"/>
          <w:sz w:val="24"/>
          <w:szCs w:val="24"/>
        </w:rPr>
        <w:t xml:space="preserve"> </w:t>
      </w:r>
      <w:r w:rsidR="006E4AFF" w:rsidRPr="00CC5A30">
        <w:rPr>
          <w:rFonts w:ascii="Arial" w:eastAsia="Times New Roman" w:hAnsi="Arial" w:cs="Arial"/>
          <w:sz w:val="24"/>
          <w:szCs w:val="24"/>
        </w:rPr>
        <w:t xml:space="preserve">English </w:t>
      </w:r>
      <w:r w:rsidR="009867D6" w:rsidRPr="00CC5A30">
        <w:rPr>
          <w:rFonts w:ascii="Arial" w:eastAsia="Times New Roman" w:hAnsi="Arial" w:cs="Arial"/>
          <w:sz w:val="24"/>
          <w:szCs w:val="24"/>
        </w:rPr>
        <w:t>and</w:t>
      </w:r>
      <w:r w:rsidR="00CC5A30" w:rsidRPr="00CC5A30">
        <w:rPr>
          <w:rFonts w:ascii="Arial" w:eastAsia="Times New Roman" w:hAnsi="Arial" w:cs="Arial"/>
          <w:sz w:val="24"/>
          <w:szCs w:val="24"/>
        </w:rPr>
        <w:t>/or</w:t>
      </w:r>
      <w:r w:rsidR="009867D6" w:rsidRPr="00CC5A30">
        <w:rPr>
          <w:rFonts w:ascii="Arial" w:eastAsia="Times New Roman" w:hAnsi="Arial" w:cs="Arial"/>
          <w:sz w:val="24"/>
          <w:szCs w:val="24"/>
        </w:rPr>
        <w:t xml:space="preserve"> maths qualification </w:t>
      </w:r>
      <w:r w:rsidR="006E4AFF" w:rsidRPr="00CC5A30">
        <w:rPr>
          <w:rFonts w:ascii="Arial" w:eastAsia="Times New Roman" w:hAnsi="Arial" w:cs="Arial"/>
          <w:sz w:val="24"/>
          <w:szCs w:val="24"/>
        </w:rPr>
        <w:t xml:space="preserve">where </w:t>
      </w:r>
      <w:r w:rsidR="00857710" w:rsidRPr="00CC5A30">
        <w:rPr>
          <w:rFonts w:ascii="Arial" w:eastAsia="Times New Roman" w:hAnsi="Arial" w:cs="Arial"/>
          <w:sz w:val="24"/>
          <w:szCs w:val="24"/>
        </w:rPr>
        <w:t xml:space="preserve">it has been determined </w:t>
      </w:r>
      <w:r w:rsidR="00CC5A30" w:rsidRPr="00CC5A30">
        <w:rPr>
          <w:rFonts w:ascii="Arial" w:eastAsia="Times New Roman" w:hAnsi="Arial" w:cs="Arial"/>
          <w:sz w:val="24"/>
          <w:szCs w:val="24"/>
        </w:rPr>
        <w:t xml:space="preserve">that </w:t>
      </w:r>
      <w:r w:rsidR="00857710" w:rsidRPr="00CC5A30">
        <w:rPr>
          <w:rFonts w:ascii="Arial" w:eastAsia="Times New Roman" w:hAnsi="Arial" w:cs="Arial"/>
          <w:sz w:val="24"/>
          <w:szCs w:val="24"/>
        </w:rPr>
        <w:t>the apprentice is required to undertake training</w:t>
      </w:r>
      <w:r w:rsidR="008C3F18" w:rsidRPr="00CC5A30">
        <w:rPr>
          <w:rFonts w:ascii="Arial" w:eastAsia="Times New Roman" w:hAnsi="Arial" w:cs="Arial"/>
          <w:sz w:val="24"/>
          <w:szCs w:val="24"/>
        </w:rPr>
        <w:t>.</w:t>
      </w:r>
    </w:p>
    <w:p w14:paraId="1163E170" w14:textId="3FCC49B9" w:rsidR="00415A6F" w:rsidRPr="0002587E" w:rsidRDefault="00415A6F" w:rsidP="00706936">
      <w:pPr>
        <w:spacing w:after="0" w:line="240" w:lineRule="auto"/>
        <w:ind w:left="720"/>
        <w:jc w:val="both"/>
        <w:rPr>
          <w:rFonts w:ascii="Arial" w:eastAsia="Times New Roman" w:hAnsi="Arial" w:cs="Arial"/>
          <w:sz w:val="24"/>
          <w:szCs w:val="24"/>
        </w:rPr>
      </w:pPr>
    </w:p>
    <w:p w14:paraId="669FC4A7" w14:textId="33E9AF57" w:rsidR="00BE193F" w:rsidRPr="00C54B19" w:rsidRDefault="00035787" w:rsidP="00056D41">
      <w:pPr>
        <w:pStyle w:val="ListParagraph"/>
        <w:numPr>
          <w:ilvl w:val="0"/>
          <w:numId w:val="21"/>
        </w:numPr>
        <w:spacing w:after="0" w:line="240" w:lineRule="auto"/>
        <w:jc w:val="both"/>
        <w:rPr>
          <w:rFonts w:ascii="Arial" w:eastAsia="Times New Roman" w:hAnsi="Arial" w:cs="Arial"/>
          <w:sz w:val="24"/>
          <w:szCs w:val="24"/>
        </w:rPr>
      </w:pPr>
      <w:r>
        <w:rPr>
          <w:rFonts w:ascii="Arial" w:eastAsia="Times New Roman" w:hAnsi="Arial" w:cs="Arial"/>
          <w:sz w:val="24"/>
          <w:szCs w:val="24"/>
        </w:rPr>
        <w:t>E</w:t>
      </w:r>
      <w:r w:rsidR="00415A6F" w:rsidRPr="00C54B19">
        <w:rPr>
          <w:rFonts w:ascii="Arial" w:eastAsia="Times New Roman" w:hAnsi="Arial" w:cs="Arial"/>
          <w:sz w:val="24"/>
          <w:szCs w:val="24"/>
        </w:rPr>
        <w:t>nsure the programme</w:t>
      </w:r>
      <w:r w:rsidR="006E4AFF" w:rsidRPr="00C54B19">
        <w:rPr>
          <w:rFonts w:ascii="Arial" w:eastAsia="Times New Roman" w:hAnsi="Arial" w:cs="Arial"/>
          <w:sz w:val="24"/>
          <w:szCs w:val="24"/>
        </w:rPr>
        <w:t xml:space="preserve">, </w:t>
      </w:r>
      <w:r w:rsidR="0076649E" w:rsidRPr="00C54B19">
        <w:rPr>
          <w:rFonts w:ascii="Arial" w:eastAsia="Times New Roman" w:hAnsi="Arial" w:cs="Arial"/>
          <w:sz w:val="24"/>
          <w:szCs w:val="24"/>
        </w:rPr>
        <w:t>a</w:t>
      </w:r>
      <w:r w:rsidR="00D34918" w:rsidRPr="00C54B19">
        <w:rPr>
          <w:rFonts w:ascii="Arial" w:eastAsia="Times New Roman" w:hAnsi="Arial" w:cs="Arial"/>
          <w:sz w:val="24"/>
          <w:szCs w:val="24"/>
        </w:rPr>
        <w:t xml:space="preserve">pprentice records </w:t>
      </w:r>
      <w:r w:rsidR="00415A6F" w:rsidRPr="00C54B19">
        <w:rPr>
          <w:rFonts w:ascii="Arial" w:eastAsia="Times New Roman" w:hAnsi="Arial" w:cs="Arial"/>
          <w:sz w:val="24"/>
          <w:szCs w:val="24"/>
        </w:rPr>
        <w:t>and evidence pack</w:t>
      </w:r>
      <w:r w:rsidR="00D34918" w:rsidRPr="00C54B19">
        <w:rPr>
          <w:rFonts w:ascii="Arial" w:eastAsia="Times New Roman" w:hAnsi="Arial" w:cs="Arial"/>
          <w:sz w:val="24"/>
          <w:szCs w:val="24"/>
        </w:rPr>
        <w:t xml:space="preserve"> comply with</w:t>
      </w:r>
      <w:r w:rsidR="00A9779C" w:rsidRPr="00C54B19">
        <w:rPr>
          <w:rFonts w:ascii="Arial" w:eastAsia="Times New Roman" w:hAnsi="Arial" w:cs="Arial"/>
          <w:sz w:val="24"/>
          <w:szCs w:val="24"/>
        </w:rPr>
        <w:t xml:space="preserve"> </w:t>
      </w:r>
      <w:r w:rsidR="00153320">
        <w:rPr>
          <w:rFonts w:ascii="Arial" w:eastAsia="Times New Roman" w:hAnsi="Arial" w:cs="Arial"/>
          <w:sz w:val="24"/>
          <w:szCs w:val="24"/>
        </w:rPr>
        <w:t>DfE Apprenticeship funding rules.</w:t>
      </w:r>
    </w:p>
    <w:p w14:paraId="2F7A7E5E" w14:textId="094EA342" w:rsidR="00E945E9" w:rsidRPr="00C54B19" w:rsidRDefault="00E945E9" w:rsidP="00706936">
      <w:pPr>
        <w:spacing w:after="0" w:line="240" w:lineRule="auto"/>
        <w:ind w:left="720"/>
        <w:jc w:val="both"/>
        <w:rPr>
          <w:rFonts w:ascii="Arial" w:eastAsia="Times New Roman" w:hAnsi="Arial" w:cs="Arial"/>
          <w:sz w:val="24"/>
          <w:szCs w:val="24"/>
        </w:rPr>
      </w:pPr>
    </w:p>
    <w:p w14:paraId="28D9DCEA" w14:textId="2DEDCF66" w:rsidR="00E945E9" w:rsidRPr="00C54B19" w:rsidRDefault="00035787" w:rsidP="00056D41">
      <w:pPr>
        <w:pStyle w:val="ListParagraph"/>
        <w:numPr>
          <w:ilvl w:val="0"/>
          <w:numId w:val="21"/>
        </w:numPr>
        <w:spacing w:after="0" w:line="240" w:lineRule="auto"/>
        <w:jc w:val="both"/>
        <w:rPr>
          <w:rFonts w:ascii="Arial" w:eastAsia="Times New Roman" w:hAnsi="Arial" w:cs="Arial"/>
          <w:sz w:val="24"/>
          <w:szCs w:val="24"/>
        </w:rPr>
      </w:pPr>
      <w:r>
        <w:rPr>
          <w:rFonts w:ascii="Arial" w:eastAsia="Times New Roman" w:hAnsi="Arial" w:cs="Arial"/>
          <w:sz w:val="24"/>
          <w:szCs w:val="24"/>
        </w:rPr>
        <w:t>Negotiate with and select an appropriate EPAO from the APR (unless the employer wishes to do this themselves) and ensure</w:t>
      </w:r>
      <w:r w:rsidR="00E945E9" w:rsidRPr="00C54B19">
        <w:rPr>
          <w:rFonts w:ascii="Arial" w:eastAsia="Times New Roman" w:hAnsi="Arial" w:cs="Arial"/>
          <w:sz w:val="24"/>
          <w:szCs w:val="24"/>
        </w:rPr>
        <w:t xml:space="preserve"> information and data is made available to the EPA</w:t>
      </w:r>
      <w:r w:rsidR="008C3F18" w:rsidRPr="00C54B19">
        <w:rPr>
          <w:rFonts w:ascii="Arial" w:eastAsia="Times New Roman" w:hAnsi="Arial" w:cs="Arial"/>
          <w:sz w:val="24"/>
          <w:szCs w:val="24"/>
        </w:rPr>
        <w:t>O</w:t>
      </w:r>
      <w:r w:rsidR="00862BD1" w:rsidRPr="00C54B19">
        <w:rPr>
          <w:rFonts w:ascii="Arial" w:eastAsia="Times New Roman" w:hAnsi="Arial" w:cs="Arial"/>
          <w:sz w:val="24"/>
          <w:szCs w:val="24"/>
        </w:rPr>
        <w:t>.</w:t>
      </w:r>
    </w:p>
    <w:p w14:paraId="474D572A" w14:textId="4667F86C" w:rsidR="00106F6C" w:rsidRPr="00C54B19" w:rsidRDefault="00106F6C" w:rsidP="00706936">
      <w:pPr>
        <w:spacing w:after="0" w:line="240" w:lineRule="auto"/>
        <w:ind w:left="720"/>
        <w:jc w:val="both"/>
        <w:rPr>
          <w:rFonts w:ascii="Arial" w:eastAsia="Times New Roman" w:hAnsi="Arial" w:cs="Arial"/>
          <w:sz w:val="24"/>
          <w:szCs w:val="24"/>
        </w:rPr>
      </w:pPr>
    </w:p>
    <w:p w14:paraId="1DB21743" w14:textId="5A0E20A1" w:rsidR="008C3F18" w:rsidRPr="00C54B19" w:rsidRDefault="00035787" w:rsidP="00056D41">
      <w:pPr>
        <w:pStyle w:val="ListParagraph"/>
        <w:numPr>
          <w:ilvl w:val="0"/>
          <w:numId w:val="21"/>
        </w:numPr>
        <w:spacing w:after="0" w:line="240" w:lineRule="auto"/>
        <w:jc w:val="both"/>
        <w:rPr>
          <w:rFonts w:ascii="Arial" w:eastAsia="Times New Roman" w:hAnsi="Arial" w:cs="Arial"/>
          <w:sz w:val="24"/>
          <w:szCs w:val="24"/>
        </w:rPr>
      </w:pPr>
      <w:r>
        <w:rPr>
          <w:rFonts w:ascii="Arial" w:eastAsia="Times New Roman" w:hAnsi="Arial" w:cs="Arial"/>
          <w:sz w:val="24"/>
          <w:szCs w:val="24"/>
        </w:rPr>
        <w:t>E</w:t>
      </w:r>
      <w:r w:rsidR="008C3F18" w:rsidRPr="00C54B19">
        <w:rPr>
          <w:rFonts w:ascii="Arial" w:eastAsia="Times New Roman" w:hAnsi="Arial" w:cs="Arial"/>
          <w:sz w:val="24"/>
          <w:szCs w:val="24"/>
        </w:rPr>
        <w:t xml:space="preserve">nsure any sub-contractors fulfil their obligations according to </w:t>
      </w:r>
      <w:r w:rsidR="00153320">
        <w:rPr>
          <w:rFonts w:ascii="Arial" w:eastAsia="Times New Roman" w:hAnsi="Arial" w:cs="Arial"/>
          <w:sz w:val="24"/>
          <w:szCs w:val="24"/>
        </w:rPr>
        <w:t>DfE Apprenticeship funding</w:t>
      </w:r>
      <w:r w:rsidR="008C3F18" w:rsidRPr="00C54B19">
        <w:rPr>
          <w:rFonts w:ascii="Arial" w:eastAsia="Times New Roman" w:hAnsi="Arial" w:cs="Arial"/>
          <w:sz w:val="24"/>
          <w:szCs w:val="24"/>
        </w:rPr>
        <w:t xml:space="preserve"> </w:t>
      </w:r>
      <w:r w:rsidR="00153320">
        <w:rPr>
          <w:rFonts w:ascii="Arial" w:eastAsia="Times New Roman" w:hAnsi="Arial" w:cs="Arial"/>
          <w:sz w:val="24"/>
          <w:szCs w:val="24"/>
        </w:rPr>
        <w:t>r</w:t>
      </w:r>
      <w:r w:rsidR="008C3F18" w:rsidRPr="00C54B19">
        <w:rPr>
          <w:rFonts w:ascii="Arial" w:eastAsia="Times New Roman" w:hAnsi="Arial" w:cs="Arial"/>
          <w:sz w:val="24"/>
          <w:szCs w:val="24"/>
        </w:rPr>
        <w:t>ules.</w:t>
      </w:r>
    </w:p>
    <w:p w14:paraId="1DF9ABAB" w14:textId="77777777" w:rsidR="008C3F18" w:rsidRPr="00C54B19" w:rsidRDefault="008C3F18" w:rsidP="00706936">
      <w:pPr>
        <w:spacing w:after="0" w:line="240" w:lineRule="auto"/>
        <w:ind w:left="720"/>
        <w:jc w:val="both"/>
        <w:rPr>
          <w:rFonts w:ascii="Arial" w:eastAsia="Times New Roman" w:hAnsi="Arial" w:cs="Arial"/>
          <w:sz w:val="24"/>
          <w:szCs w:val="24"/>
        </w:rPr>
      </w:pPr>
    </w:p>
    <w:p w14:paraId="491AD25D" w14:textId="7BBA3174" w:rsidR="00106F6C" w:rsidRPr="005C21E0" w:rsidRDefault="00106F6C" w:rsidP="00056D41">
      <w:pPr>
        <w:pStyle w:val="ListParagraph"/>
        <w:numPr>
          <w:ilvl w:val="0"/>
          <w:numId w:val="21"/>
        </w:numPr>
        <w:spacing w:after="0" w:line="240" w:lineRule="auto"/>
        <w:jc w:val="both"/>
        <w:rPr>
          <w:rFonts w:ascii="Arial" w:eastAsia="Times New Roman" w:hAnsi="Arial" w:cs="Arial"/>
          <w:sz w:val="24"/>
          <w:szCs w:val="24"/>
        </w:rPr>
      </w:pPr>
      <w:r w:rsidRPr="00C54B19">
        <w:rPr>
          <w:rFonts w:ascii="Arial" w:eastAsia="Times New Roman" w:hAnsi="Arial" w:cs="Arial"/>
          <w:sz w:val="24"/>
          <w:szCs w:val="24"/>
        </w:rPr>
        <w:t xml:space="preserve">To fulfil </w:t>
      </w:r>
      <w:r w:rsidR="3FE6785A" w:rsidRPr="00C54B19">
        <w:rPr>
          <w:rFonts w:ascii="Arial" w:eastAsia="Times New Roman" w:hAnsi="Arial" w:cs="Arial"/>
          <w:sz w:val="24"/>
          <w:szCs w:val="24"/>
        </w:rPr>
        <w:t xml:space="preserve">all </w:t>
      </w:r>
      <w:r w:rsidRPr="00C54B19">
        <w:rPr>
          <w:rFonts w:ascii="Arial" w:eastAsia="Times New Roman" w:hAnsi="Arial" w:cs="Arial"/>
          <w:sz w:val="24"/>
          <w:szCs w:val="24"/>
        </w:rPr>
        <w:t xml:space="preserve">obligations </w:t>
      </w:r>
      <w:r w:rsidR="008C3F18" w:rsidRPr="00C54B19">
        <w:rPr>
          <w:rFonts w:ascii="Arial" w:eastAsia="Times New Roman" w:hAnsi="Arial" w:cs="Arial"/>
          <w:sz w:val="24"/>
          <w:szCs w:val="24"/>
        </w:rPr>
        <w:t xml:space="preserve">to </w:t>
      </w:r>
      <w:r w:rsidR="0076649E" w:rsidRPr="00C54B19">
        <w:rPr>
          <w:rFonts w:ascii="Arial" w:eastAsia="Times New Roman" w:hAnsi="Arial" w:cs="Arial"/>
          <w:sz w:val="24"/>
          <w:szCs w:val="24"/>
        </w:rPr>
        <w:t>a</w:t>
      </w:r>
      <w:r w:rsidR="3FE6785A" w:rsidRPr="00C54B19">
        <w:rPr>
          <w:rFonts w:ascii="Arial" w:eastAsia="Times New Roman" w:hAnsi="Arial" w:cs="Arial"/>
          <w:sz w:val="24"/>
          <w:szCs w:val="24"/>
        </w:rPr>
        <w:t xml:space="preserve">pprentices as students </w:t>
      </w:r>
      <w:r w:rsidRPr="00C54B19">
        <w:rPr>
          <w:rFonts w:ascii="Arial" w:eastAsia="Times New Roman" w:hAnsi="Arial" w:cs="Arial"/>
          <w:sz w:val="24"/>
          <w:szCs w:val="24"/>
        </w:rPr>
        <w:t xml:space="preserve">as laid out in the </w:t>
      </w:r>
      <w:hyperlink r:id="rId21" w:history="1">
        <w:r w:rsidRPr="00C54B19">
          <w:rPr>
            <w:rStyle w:val="Hyperlink"/>
            <w:rFonts w:ascii="Arial" w:hAnsi="Arial" w:cs="Arial"/>
            <w:sz w:val="24"/>
            <w:szCs w:val="24"/>
          </w:rPr>
          <w:t>Northumbria University’s Student Charter</w:t>
        </w:r>
      </w:hyperlink>
      <w:r w:rsidR="00AC664E">
        <w:rPr>
          <w:rStyle w:val="Hyperlink"/>
          <w:rFonts w:ascii="Arial" w:hAnsi="Arial" w:cs="Arial"/>
          <w:sz w:val="24"/>
          <w:szCs w:val="24"/>
        </w:rPr>
        <w:t>.</w:t>
      </w:r>
      <w:r w:rsidRPr="00C54B19">
        <w:rPr>
          <w:rFonts w:ascii="Arial" w:hAnsi="Arial" w:cs="Arial"/>
          <w:color w:val="FF0000"/>
          <w:sz w:val="24"/>
          <w:szCs w:val="24"/>
        </w:rPr>
        <w:t xml:space="preserve"> </w:t>
      </w:r>
      <w:r w:rsidRPr="00C54B19">
        <w:rPr>
          <w:rFonts w:ascii="Arial" w:hAnsi="Arial" w:cs="Arial"/>
          <w:sz w:val="24"/>
          <w:szCs w:val="24"/>
        </w:rPr>
        <w:t xml:space="preserve"> </w:t>
      </w:r>
    </w:p>
    <w:p w14:paraId="4C532491" w14:textId="77777777" w:rsidR="00AC664E" w:rsidRPr="005C21E0" w:rsidRDefault="00AC664E" w:rsidP="00DE145C">
      <w:pPr>
        <w:pStyle w:val="ListParagraph"/>
        <w:rPr>
          <w:rFonts w:ascii="Arial" w:eastAsia="Times New Roman" w:hAnsi="Arial" w:cs="Arial"/>
          <w:sz w:val="24"/>
          <w:szCs w:val="24"/>
        </w:rPr>
      </w:pPr>
    </w:p>
    <w:p w14:paraId="12B53230" w14:textId="318337D6" w:rsidR="00AC664E" w:rsidRPr="00C54B19" w:rsidRDefault="00AC664E" w:rsidP="00056D41">
      <w:pPr>
        <w:pStyle w:val="ListParagraph"/>
        <w:numPr>
          <w:ilvl w:val="0"/>
          <w:numId w:val="21"/>
        </w:numPr>
        <w:spacing w:after="0" w:line="240" w:lineRule="auto"/>
        <w:jc w:val="both"/>
        <w:rPr>
          <w:rFonts w:ascii="Arial" w:eastAsia="Times New Roman" w:hAnsi="Arial" w:cs="Arial"/>
          <w:sz w:val="24"/>
          <w:szCs w:val="24"/>
        </w:rPr>
      </w:pPr>
      <w:r>
        <w:rPr>
          <w:rFonts w:ascii="Arial" w:eastAsia="Times New Roman" w:hAnsi="Arial" w:cs="Arial"/>
          <w:sz w:val="24"/>
          <w:szCs w:val="24"/>
        </w:rPr>
        <w:t>Comply with the complete set of regulations governing the role of Training Provider.</w:t>
      </w:r>
    </w:p>
    <w:p w14:paraId="4CF1E1C3" w14:textId="766EDF7C" w:rsidR="003D4980" w:rsidRPr="00C54B19" w:rsidRDefault="003D4980" w:rsidP="00706936">
      <w:pPr>
        <w:spacing w:after="0" w:line="240" w:lineRule="auto"/>
        <w:ind w:left="720"/>
        <w:jc w:val="both"/>
        <w:rPr>
          <w:rFonts w:ascii="Arial" w:eastAsia="Times New Roman" w:hAnsi="Arial" w:cs="Arial"/>
          <w:sz w:val="24"/>
          <w:szCs w:val="24"/>
        </w:rPr>
      </w:pPr>
    </w:p>
    <w:p w14:paraId="16809C99" w14:textId="5615B973" w:rsidR="003D4980" w:rsidRPr="00C54B19" w:rsidRDefault="003D4980" w:rsidP="003D4980">
      <w:pPr>
        <w:spacing w:after="0" w:line="240" w:lineRule="auto"/>
        <w:jc w:val="both"/>
        <w:rPr>
          <w:rFonts w:ascii="Arial" w:eastAsia="Times New Roman" w:hAnsi="Arial" w:cs="Arial"/>
          <w:sz w:val="24"/>
          <w:szCs w:val="24"/>
        </w:rPr>
      </w:pPr>
      <w:r w:rsidRPr="00C54B19">
        <w:rPr>
          <w:rFonts w:ascii="Arial" w:eastAsia="Times New Roman" w:hAnsi="Arial" w:cs="Arial"/>
          <w:sz w:val="24"/>
          <w:szCs w:val="24"/>
        </w:rPr>
        <w:t xml:space="preserve">See </w:t>
      </w:r>
      <w:hyperlink r:id="rId22" w:history="1">
        <w:r w:rsidR="005A5001">
          <w:rPr>
            <w:rStyle w:val="Hyperlink"/>
            <w:rFonts w:ascii="Arial" w:eastAsia="Times New Roman" w:hAnsi="Arial" w:cs="Arial"/>
            <w:sz w:val="24"/>
            <w:szCs w:val="24"/>
          </w:rPr>
          <w:t xml:space="preserve">DfE Apprenticeship </w:t>
        </w:r>
        <w:r w:rsidR="00153320">
          <w:rPr>
            <w:rStyle w:val="Hyperlink"/>
            <w:rFonts w:ascii="Arial" w:eastAsia="Times New Roman" w:hAnsi="Arial" w:cs="Arial"/>
            <w:sz w:val="24"/>
            <w:szCs w:val="24"/>
          </w:rPr>
          <w:t>f</w:t>
        </w:r>
        <w:r w:rsidR="005A5001">
          <w:rPr>
            <w:rStyle w:val="Hyperlink"/>
            <w:rFonts w:ascii="Arial" w:eastAsia="Times New Roman" w:hAnsi="Arial" w:cs="Arial"/>
            <w:sz w:val="24"/>
            <w:szCs w:val="24"/>
          </w:rPr>
          <w:t xml:space="preserve">unding </w:t>
        </w:r>
        <w:r w:rsidR="00153320">
          <w:rPr>
            <w:rStyle w:val="Hyperlink"/>
            <w:rFonts w:ascii="Arial" w:eastAsia="Times New Roman" w:hAnsi="Arial" w:cs="Arial"/>
            <w:sz w:val="24"/>
            <w:szCs w:val="24"/>
          </w:rPr>
          <w:t>r</w:t>
        </w:r>
        <w:r w:rsidR="005A5001">
          <w:rPr>
            <w:rStyle w:val="Hyperlink"/>
            <w:rFonts w:ascii="Arial" w:eastAsia="Times New Roman" w:hAnsi="Arial" w:cs="Arial"/>
            <w:sz w:val="24"/>
            <w:szCs w:val="24"/>
          </w:rPr>
          <w:t>ules</w:t>
        </w:r>
      </w:hyperlink>
      <w:r w:rsidRPr="00C54B19">
        <w:rPr>
          <w:rFonts w:ascii="Arial" w:eastAsia="Times New Roman" w:hAnsi="Arial" w:cs="Arial"/>
          <w:sz w:val="24"/>
          <w:szCs w:val="24"/>
        </w:rPr>
        <w:t xml:space="preserve"> for more information about the role of the University as </w:t>
      </w:r>
      <w:r w:rsidR="00356EAD" w:rsidRPr="00C54B19">
        <w:rPr>
          <w:rFonts w:ascii="Arial" w:eastAsia="Times New Roman" w:hAnsi="Arial" w:cs="Arial"/>
          <w:sz w:val="24"/>
          <w:szCs w:val="24"/>
        </w:rPr>
        <w:t>a Main</w:t>
      </w:r>
      <w:r w:rsidRPr="00C54B19">
        <w:rPr>
          <w:rFonts w:ascii="Arial" w:eastAsia="Times New Roman" w:hAnsi="Arial" w:cs="Arial"/>
          <w:sz w:val="24"/>
          <w:szCs w:val="24"/>
        </w:rPr>
        <w:t xml:space="preserve"> Provider</w:t>
      </w:r>
      <w:r w:rsidR="00356EAD" w:rsidRPr="00C54B19">
        <w:rPr>
          <w:rFonts w:ascii="Arial" w:eastAsia="Times New Roman" w:hAnsi="Arial" w:cs="Arial"/>
          <w:sz w:val="24"/>
          <w:szCs w:val="24"/>
        </w:rPr>
        <w:t>.</w:t>
      </w:r>
      <w:r w:rsidRPr="00C54B19">
        <w:rPr>
          <w:rFonts w:ascii="Arial" w:eastAsia="Times New Roman" w:hAnsi="Arial" w:cs="Arial"/>
          <w:sz w:val="24"/>
          <w:szCs w:val="24"/>
        </w:rPr>
        <w:t xml:space="preserve"> </w:t>
      </w:r>
    </w:p>
    <w:p w14:paraId="6C41127F" w14:textId="77777777" w:rsidR="001C256A" w:rsidRPr="00C54B19" w:rsidRDefault="001C256A" w:rsidP="00D15F1E">
      <w:pPr>
        <w:spacing w:after="0" w:line="240" w:lineRule="auto"/>
        <w:jc w:val="both"/>
        <w:rPr>
          <w:rFonts w:ascii="Arial" w:eastAsia="Times New Roman" w:hAnsi="Arial" w:cs="Arial"/>
          <w:sz w:val="24"/>
          <w:szCs w:val="24"/>
        </w:rPr>
      </w:pPr>
    </w:p>
    <w:p w14:paraId="5933606F" w14:textId="77777777" w:rsidR="00183B68" w:rsidRDefault="00183B68" w:rsidP="00D15F1E">
      <w:pPr>
        <w:spacing w:after="0" w:line="240" w:lineRule="auto"/>
        <w:jc w:val="both"/>
        <w:rPr>
          <w:rFonts w:ascii="Arial" w:eastAsia="Times New Roman" w:hAnsi="Arial" w:cs="Arial"/>
          <w:b/>
          <w:bCs/>
          <w:sz w:val="24"/>
          <w:szCs w:val="24"/>
        </w:rPr>
      </w:pPr>
    </w:p>
    <w:p w14:paraId="6B6A944F" w14:textId="77777777" w:rsidR="00183B68" w:rsidRDefault="00183B68" w:rsidP="00D15F1E">
      <w:pPr>
        <w:spacing w:after="0" w:line="240" w:lineRule="auto"/>
        <w:jc w:val="both"/>
        <w:rPr>
          <w:rFonts w:ascii="Arial" w:eastAsia="Times New Roman" w:hAnsi="Arial" w:cs="Arial"/>
          <w:b/>
          <w:bCs/>
          <w:sz w:val="24"/>
          <w:szCs w:val="24"/>
        </w:rPr>
      </w:pPr>
    </w:p>
    <w:p w14:paraId="11B546A8" w14:textId="77777777" w:rsidR="00183B68" w:rsidRDefault="00183B68" w:rsidP="00D15F1E">
      <w:pPr>
        <w:spacing w:after="0" w:line="240" w:lineRule="auto"/>
        <w:jc w:val="both"/>
        <w:rPr>
          <w:rFonts w:ascii="Arial" w:eastAsia="Times New Roman" w:hAnsi="Arial" w:cs="Arial"/>
          <w:b/>
          <w:bCs/>
          <w:sz w:val="24"/>
          <w:szCs w:val="24"/>
        </w:rPr>
      </w:pPr>
    </w:p>
    <w:p w14:paraId="1A364F83" w14:textId="72C88578" w:rsidR="006D1559" w:rsidRPr="00C54B19" w:rsidRDefault="006D1559" w:rsidP="00D15F1E">
      <w:pPr>
        <w:spacing w:after="0" w:line="240" w:lineRule="auto"/>
        <w:jc w:val="both"/>
        <w:rPr>
          <w:rFonts w:ascii="Arial" w:eastAsia="Times New Roman" w:hAnsi="Arial" w:cs="Arial"/>
          <w:b/>
          <w:bCs/>
          <w:sz w:val="24"/>
          <w:szCs w:val="24"/>
        </w:rPr>
      </w:pPr>
      <w:r w:rsidRPr="00C54B19">
        <w:rPr>
          <w:rFonts w:ascii="Arial" w:eastAsia="Times New Roman" w:hAnsi="Arial" w:cs="Arial"/>
          <w:b/>
          <w:bCs/>
          <w:sz w:val="24"/>
          <w:szCs w:val="24"/>
        </w:rPr>
        <w:t>The Apprentice’s Role</w:t>
      </w:r>
      <w:r w:rsidR="007545FB" w:rsidRPr="00C54B19">
        <w:rPr>
          <w:rFonts w:ascii="Arial" w:eastAsia="Times New Roman" w:hAnsi="Arial" w:cs="Arial"/>
          <w:b/>
          <w:bCs/>
          <w:sz w:val="24"/>
          <w:szCs w:val="24"/>
        </w:rPr>
        <w:t xml:space="preserve"> in the Partnership</w:t>
      </w:r>
    </w:p>
    <w:p w14:paraId="68BBEF28" w14:textId="360FBE71" w:rsidR="0020118E" w:rsidRPr="00C54B19" w:rsidRDefault="0020118E" w:rsidP="00D15F1E">
      <w:pPr>
        <w:spacing w:after="0" w:line="240" w:lineRule="auto"/>
        <w:jc w:val="both"/>
        <w:rPr>
          <w:rFonts w:ascii="Arial" w:eastAsia="Times New Roman" w:hAnsi="Arial" w:cs="Arial"/>
          <w:sz w:val="24"/>
          <w:szCs w:val="24"/>
        </w:rPr>
      </w:pPr>
    </w:p>
    <w:p w14:paraId="1509B617" w14:textId="599E6B6C" w:rsidR="00F43418" w:rsidRPr="00C54B19" w:rsidRDefault="00035787" w:rsidP="00056D41">
      <w:pPr>
        <w:pStyle w:val="ListParagraph"/>
        <w:numPr>
          <w:ilvl w:val="0"/>
          <w:numId w:val="30"/>
        </w:num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A</w:t>
      </w:r>
      <w:r w:rsidR="00F43418" w:rsidRPr="00C54B19">
        <w:rPr>
          <w:rFonts w:ascii="Arial" w:eastAsia="Times New Roman" w:hAnsi="Arial" w:cs="Arial"/>
          <w:sz w:val="24"/>
          <w:szCs w:val="24"/>
        </w:rPr>
        <w:t xml:space="preserve">ttend </w:t>
      </w:r>
      <w:r w:rsidR="008C3F18" w:rsidRPr="00C54B19">
        <w:rPr>
          <w:rFonts w:ascii="Arial" w:eastAsia="Times New Roman" w:hAnsi="Arial" w:cs="Arial"/>
          <w:sz w:val="24"/>
          <w:szCs w:val="24"/>
        </w:rPr>
        <w:t xml:space="preserve">and engage in </w:t>
      </w:r>
      <w:r w:rsidR="00F43418" w:rsidRPr="00C54B19">
        <w:rPr>
          <w:rFonts w:ascii="Arial" w:eastAsia="Times New Roman" w:hAnsi="Arial" w:cs="Arial"/>
          <w:sz w:val="24"/>
          <w:szCs w:val="24"/>
        </w:rPr>
        <w:t>scheduled teaching sessions</w:t>
      </w:r>
      <w:r w:rsidR="008C3F18" w:rsidRPr="00C54B19">
        <w:rPr>
          <w:rFonts w:ascii="Arial" w:eastAsia="Times New Roman" w:hAnsi="Arial" w:cs="Arial"/>
          <w:sz w:val="24"/>
          <w:szCs w:val="24"/>
        </w:rPr>
        <w:t xml:space="preserve"> and other learning activities.</w:t>
      </w:r>
    </w:p>
    <w:p w14:paraId="789F0DCC" w14:textId="2F68F370" w:rsidR="008C3F18" w:rsidRPr="00C54B19" w:rsidRDefault="008C3F18" w:rsidP="00056D41">
      <w:pPr>
        <w:spacing w:after="0" w:line="240" w:lineRule="auto"/>
        <w:ind w:left="360"/>
        <w:jc w:val="both"/>
        <w:rPr>
          <w:rFonts w:ascii="Arial" w:eastAsia="Times New Roman" w:hAnsi="Arial" w:cs="Arial"/>
          <w:sz w:val="24"/>
          <w:szCs w:val="24"/>
        </w:rPr>
      </w:pPr>
    </w:p>
    <w:p w14:paraId="684FE3D4" w14:textId="788F7312" w:rsidR="008C3F18" w:rsidRPr="00C54B19" w:rsidRDefault="00035787" w:rsidP="00056D41">
      <w:pPr>
        <w:pStyle w:val="ListParagraph"/>
        <w:numPr>
          <w:ilvl w:val="0"/>
          <w:numId w:val="30"/>
        </w:numPr>
        <w:spacing w:after="0" w:line="240" w:lineRule="auto"/>
        <w:jc w:val="both"/>
        <w:rPr>
          <w:rFonts w:ascii="Arial" w:eastAsia="Times New Roman" w:hAnsi="Arial" w:cs="Arial"/>
          <w:sz w:val="24"/>
          <w:szCs w:val="24"/>
        </w:rPr>
      </w:pPr>
      <w:r>
        <w:rPr>
          <w:rFonts w:ascii="Arial" w:eastAsia="Times New Roman" w:hAnsi="Arial" w:cs="Arial"/>
          <w:sz w:val="24"/>
          <w:szCs w:val="24"/>
        </w:rPr>
        <w:t>E</w:t>
      </w:r>
      <w:r w:rsidR="008C3F18" w:rsidRPr="00C54B19">
        <w:rPr>
          <w:rFonts w:ascii="Arial" w:eastAsia="Times New Roman" w:hAnsi="Arial" w:cs="Arial"/>
          <w:sz w:val="24"/>
          <w:szCs w:val="24"/>
        </w:rPr>
        <w:t>ngage in workplace Off</w:t>
      </w:r>
      <w:r w:rsidR="00353454" w:rsidRPr="00C54B19">
        <w:rPr>
          <w:rFonts w:ascii="Arial" w:eastAsia="Times New Roman" w:hAnsi="Arial" w:cs="Arial"/>
          <w:sz w:val="24"/>
          <w:szCs w:val="24"/>
        </w:rPr>
        <w:t>-</w:t>
      </w:r>
      <w:r w:rsidR="008C3F18" w:rsidRPr="00C54B19">
        <w:rPr>
          <w:rFonts w:ascii="Arial" w:eastAsia="Times New Roman" w:hAnsi="Arial" w:cs="Arial"/>
          <w:sz w:val="24"/>
          <w:szCs w:val="24"/>
        </w:rPr>
        <w:t>the</w:t>
      </w:r>
      <w:r w:rsidR="00353454" w:rsidRPr="00C54B19">
        <w:rPr>
          <w:rFonts w:ascii="Arial" w:eastAsia="Times New Roman" w:hAnsi="Arial" w:cs="Arial"/>
          <w:sz w:val="24"/>
          <w:szCs w:val="24"/>
        </w:rPr>
        <w:t>-</w:t>
      </w:r>
      <w:r w:rsidR="008C3F18" w:rsidRPr="00C54B19">
        <w:rPr>
          <w:rFonts w:ascii="Arial" w:eastAsia="Times New Roman" w:hAnsi="Arial" w:cs="Arial"/>
          <w:sz w:val="24"/>
          <w:szCs w:val="24"/>
        </w:rPr>
        <w:t>Job Training</w:t>
      </w:r>
      <w:r w:rsidR="009867D6" w:rsidRPr="00C54B19">
        <w:rPr>
          <w:rFonts w:ascii="Arial" w:eastAsia="Times New Roman" w:hAnsi="Arial" w:cs="Arial"/>
          <w:sz w:val="24"/>
          <w:szCs w:val="24"/>
        </w:rPr>
        <w:t xml:space="preserve"> (</w:t>
      </w:r>
      <w:r w:rsidR="00ED51D0">
        <w:rPr>
          <w:rFonts w:ascii="Arial" w:eastAsia="Times New Roman" w:hAnsi="Arial" w:cs="Arial"/>
          <w:sz w:val="24"/>
          <w:szCs w:val="24"/>
        </w:rPr>
        <w:t>OTJ</w:t>
      </w:r>
      <w:r w:rsidR="009867D6" w:rsidRPr="00C54B19">
        <w:rPr>
          <w:rFonts w:ascii="Arial" w:eastAsia="Times New Roman" w:hAnsi="Arial" w:cs="Arial"/>
          <w:sz w:val="24"/>
          <w:szCs w:val="24"/>
        </w:rPr>
        <w:t>)</w:t>
      </w:r>
      <w:r w:rsidR="008C3F18" w:rsidRPr="00C54B19">
        <w:rPr>
          <w:rFonts w:ascii="Arial" w:eastAsia="Times New Roman" w:hAnsi="Arial" w:cs="Arial"/>
          <w:sz w:val="24"/>
          <w:szCs w:val="24"/>
        </w:rPr>
        <w:t>.</w:t>
      </w:r>
    </w:p>
    <w:p w14:paraId="57E03761" w14:textId="77777777" w:rsidR="00915E07" w:rsidRPr="00C54B19" w:rsidRDefault="00915E07" w:rsidP="00056D41">
      <w:pPr>
        <w:spacing w:after="0" w:line="240" w:lineRule="auto"/>
        <w:ind w:left="360"/>
        <w:jc w:val="both"/>
        <w:rPr>
          <w:rFonts w:ascii="Arial" w:eastAsia="Times New Roman" w:hAnsi="Arial" w:cs="Arial"/>
          <w:sz w:val="24"/>
          <w:szCs w:val="24"/>
        </w:rPr>
      </w:pPr>
    </w:p>
    <w:p w14:paraId="4FB95A08" w14:textId="1DC94E20" w:rsidR="00915E07" w:rsidRPr="00C54B19" w:rsidRDefault="00035787" w:rsidP="00056D41">
      <w:pPr>
        <w:pStyle w:val="ListParagraph"/>
        <w:numPr>
          <w:ilvl w:val="0"/>
          <w:numId w:val="30"/>
        </w:numPr>
        <w:spacing w:after="0" w:line="240" w:lineRule="auto"/>
        <w:jc w:val="both"/>
        <w:rPr>
          <w:rFonts w:ascii="Arial" w:eastAsia="Times New Roman" w:hAnsi="Arial" w:cs="Arial"/>
          <w:sz w:val="24"/>
          <w:szCs w:val="24"/>
        </w:rPr>
      </w:pPr>
      <w:r w:rsidRPr="34C3F4BC">
        <w:rPr>
          <w:rFonts w:ascii="Arial" w:eastAsia="Times New Roman" w:hAnsi="Arial" w:cs="Arial"/>
          <w:sz w:val="24"/>
          <w:szCs w:val="24"/>
        </w:rPr>
        <w:t>R</w:t>
      </w:r>
      <w:r w:rsidR="00915E07" w:rsidRPr="34C3F4BC">
        <w:rPr>
          <w:rFonts w:ascii="Arial" w:eastAsia="Times New Roman" w:hAnsi="Arial" w:cs="Arial"/>
          <w:sz w:val="24"/>
          <w:szCs w:val="24"/>
        </w:rPr>
        <w:t xml:space="preserve">ecord their own </w:t>
      </w:r>
      <w:r w:rsidR="00ED51D0">
        <w:rPr>
          <w:rFonts w:ascii="Arial" w:eastAsia="Times New Roman" w:hAnsi="Arial" w:cs="Arial"/>
          <w:sz w:val="24"/>
          <w:szCs w:val="24"/>
        </w:rPr>
        <w:t>OTJ</w:t>
      </w:r>
      <w:r w:rsidR="00915E07" w:rsidRPr="34C3F4BC">
        <w:rPr>
          <w:rFonts w:ascii="Arial" w:eastAsia="Times New Roman" w:hAnsi="Arial" w:cs="Arial"/>
          <w:sz w:val="24"/>
          <w:szCs w:val="24"/>
        </w:rPr>
        <w:t xml:space="preserve"> using the </w:t>
      </w:r>
      <w:proofErr w:type="spellStart"/>
      <w:r w:rsidR="00915E07" w:rsidRPr="34C3F4BC">
        <w:rPr>
          <w:rFonts w:ascii="Arial" w:eastAsia="Times New Roman" w:hAnsi="Arial" w:cs="Arial"/>
          <w:sz w:val="24"/>
          <w:szCs w:val="24"/>
        </w:rPr>
        <w:t>the</w:t>
      </w:r>
      <w:proofErr w:type="spellEnd"/>
      <w:r w:rsidR="00915E07" w:rsidRPr="34C3F4BC">
        <w:rPr>
          <w:rFonts w:ascii="Arial" w:eastAsia="Times New Roman" w:hAnsi="Arial" w:cs="Arial"/>
          <w:sz w:val="24"/>
          <w:szCs w:val="24"/>
        </w:rPr>
        <w:t xml:space="preserve"> University</w:t>
      </w:r>
      <w:r w:rsidR="56050524" w:rsidRPr="34C3F4BC">
        <w:rPr>
          <w:rFonts w:ascii="Arial" w:eastAsia="Times New Roman" w:hAnsi="Arial" w:cs="Arial"/>
          <w:sz w:val="24"/>
          <w:szCs w:val="24"/>
        </w:rPr>
        <w:t>’s system, Aptem</w:t>
      </w:r>
      <w:r w:rsidR="002F11C2" w:rsidRPr="34C3F4BC">
        <w:rPr>
          <w:rFonts w:ascii="Arial" w:eastAsia="Times New Roman" w:hAnsi="Arial" w:cs="Arial"/>
          <w:sz w:val="24"/>
          <w:szCs w:val="24"/>
        </w:rPr>
        <w:t>.</w:t>
      </w:r>
    </w:p>
    <w:p w14:paraId="314550AF" w14:textId="589228FF" w:rsidR="008C3F18" w:rsidRPr="00C54B19" w:rsidRDefault="008C3F18" w:rsidP="00056D41">
      <w:pPr>
        <w:spacing w:after="0" w:line="240" w:lineRule="auto"/>
        <w:ind w:left="360"/>
        <w:jc w:val="both"/>
        <w:rPr>
          <w:rFonts w:ascii="Arial" w:eastAsia="Times New Roman" w:hAnsi="Arial" w:cs="Arial"/>
          <w:sz w:val="24"/>
          <w:szCs w:val="24"/>
        </w:rPr>
      </w:pPr>
    </w:p>
    <w:p w14:paraId="7A3BAE34" w14:textId="2F3AB22A" w:rsidR="008C3F18" w:rsidRPr="00C54B19" w:rsidRDefault="00035787" w:rsidP="00056D41">
      <w:pPr>
        <w:pStyle w:val="ListParagraph"/>
        <w:numPr>
          <w:ilvl w:val="0"/>
          <w:numId w:val="30"/>
        </w:numPr>
        <w:spacing w:after="0" w:line="240" w:lineRule="auto"/>
        <w:jc w:val="both"/>
        <w:rPr>
          <w:rFonts w:ascii="Arial" w:eastAsia="Times New Roman" w:hAnsi="Arial" w:cs="Arial"/>
          <w:sz w:val="24"/>
          <w:szCs w:val="24"/>
        </w:rPr>
      </w:pPr>
      <w:r>
        <w:rPr>
          <w:rFonts w:ascii="Arial" w:eastAsia="Times New Roman" w:hAnsi="Arial" w:cs="Arial"/>
          <w:sz w:val="24"/>
          <w:szCs w:val="24"/>
        </w:rPr>
        <w:t>C</w:t>
      </w:r>
      <w:r w:rsidR="008C3F18" w:rsidRPr="00C54B19">
        <w:rPr>
          <w:rFonts w:ascii="Arial" w:eastAsia="Times New Roman" w:hAnsi="Arial" w:cs="Arial"/>
          <w:sz w:val="24"/>
          <w:szCs w:val="24"/>
        </w:rPr>
        <w:t>omplete any coursework, assignments and examinations</w:t>
      </w:r>
      <w:r w:rsidR="00EF67A1" w:rsidRPr="00C54B19">
        <w:rPr>
          <w:rFonts w:ascii="Arial" w:eastAsia="Times New Roman" w:hAnsi="Arial" w:cs="Arial"/>
          <w:sz w:val="24"/>
          <w:szCs w:val="24"/>
        </w:rPr>
        <w:t xml:space="preserve">, including </w:t>
      </w:r>
      <w:r w:rsidR="00485CF6">
        <w:rPr>
          <w:rFonts w:ascii="Arial" w:eastAsia="Times New Roman" w:hAnsi="Arial" w:cs="Arial"/>
          <w:sz w:val="24"/>
          <w:szCs w:val="24"/>
        </w:rPr>
        <w:t>EPA</w:t>
      </w:r>
      <w:r w:rsidR="00EF67A1" w:rsidRPr="00C54B19">
        <w:rPr>
          <w:rFonts w:ascii="Arial" w:eastAsia="Times New Roman" w:hAnsi="Arial" w:cs="Arial"/>
          <w:sz w:val="24"/>
          <w:szCs w:val="24"/>
        </w:rPr>
        <w:t>,</w:t>
      </w:r>
      <w:r w:rsidR="008C3F18" w:rsidRPr="00C54B19">
        <w:rPr>
          <w:rFonts w:ascii="Arial" w:eastAsia="Times New Roman" w:hAnsi="Arial" w:cs="Arial"/>
          <w:sz w:val="24"/>
          <w:szCs w:val="24"/>
        </w:rPr>
        <w:t xml:space="preserve"> as required</w:t>
      </w:r>
      <w:r w:rsidR="00915E07" w:rsidRPr="00C54B19">
        <w:rPr>
          <w:rFonts w:ascii="Arial" w:eastAsia="Times New Roman" w:hAnsi="Arial" w:cs="Arial"/>
          <w:sz w:val="24"/>
          <w:szCs w:val="24"/>
        </w:rPr>
        <w:t xml:space="preserve"> by the programme</w:t>
      </w:r>
      <w:r w:rsidR="004009DC" w:rsidRPr="00C54B19">
        <w:rPr>
          <w:rFonts w:ascii="Arial" w:eastAsia="Times New Roman" w:hAnsi="Arial" w:cs="Arial"/>
          <w:sz w:val="24"/>
          <w:szCs w:val="24"/>
        </w:rPr>
        <w:t>.</w:t>
      </w:r>
    </w:p>
    <w:p w14:paraId="2FED4EC8" w14:textId="3DF41FBB" w:rsidR="00F43418" w:rsidRPr="00C54B19" w:rsidRDefault="00F43418" w:rsidP="00056D41">
      <w:pPr>
        <w:spacing w:after="0" w:line="240" w:lineRule="auto"/>
        <w:ind w:left="360"/>
        <w:jc w:val="both"/>
        <w:rPr>
          <w:rFonts w:ascii="Arial" w:eastAsia="Times New Roman" w:hAnsi="Arial" w:cs="Arial"/>
          <w:sz w:val="24"/>
          <w:szCs w:val="24"/>
        </w:rPr>
      </w:pPr>
    </w:p>
    <w:p w14:paraId="597210F0" w14:textId="3F3340AE" w:rsidR="00F43418" w:rsidRPr="00C54B19" w:rsidRDefault="00035787" w:rsidP="00056D41">
      <w:pPr>
        <w:pStyle w:val="ListParagraph"/>
        <w:numPr>
          <w:ilvl w:val="0"/>
          <w:numId w:val="30"/>
        </w:numPr>
        <w:spacing w:after="0" w:line="240" w:lineRule="auto"/>
        <w:jc w:val="both"/>
        <w:rPr>
          <w:rFonts w:ascii="Arial" w:eastAsia="Times New Roman" w:hAnsi="Arial" w:cs="Arial"/>
          <w:sz w:val="24"/>
          <w:szCs w:val="24"/>
        </w:rPr>
      </w:pPr>
      <w:r>
        <w:rPr>
          <w:rFonts w:ascii="Arial" w:eastAsia="Times New Roman" w:hAnsi="Arial" w:cs="Arial"/>
          <w:sz w:val="24"/>
          <w:szCs w:val="24"/>
        </w:rPr>
        <w:t>M</w:t>
      </w:r>
      <w:r w:rsidR="00F43418" w:rsidRPr="00C54B19">
        <w:rPr>
          <w:rFonts w:ascii="Arial" w:eastAsia="Times New Roman" w:hAnsi="Arial" w:cs="Arial"/>
          <w:sz w:val="24"/>
          <w:szCs w:val="24"/>
        </w:rPr>
        <w:t>aintain an ongoing portfolio</w:t>
      </w:r>
      <w:r w:rsidR="00BE7161">
        <w:rPr>
          <w:rFonts w:ascii="Arial" w:eastAsia="Times New Roman" w:hAnsi="Arial" w:cs="Arial"/>
          <w:sz w:val="24"/>
          <w:szCs w:val="24"/>
        </w:rPr>
        <w:t xml:space="preserve"> (where required)</w:t>
      </w:r>
      <w:r w:rsidR="00F43418" w:rsidRPr="00C54B19">
        <w:rPr>
          <w:rFonts w:ascii="Arial" w:eastAsia="Times New Roman" w:hAnsi="Arial" w:cs="Arial"/>
          <w:sz w:val="24"/>
          <w:szCs w:val="24"/>
        </w:rPr>
        <w:t xml:space="preserve"> </w:t>
      </w:r>
      <w:r w:rsidR="00392D29" w:rsidRPr="00C54B19">
        <w:rPr>
          <w:rFonts w:ascii="Arial" w:eastAsia="Times New Roman" w:hAnsi="Arial" w:cs="Arial"/>
          <w:sz w:val="24"/>
          <w:szCs w:val="24"/>
        </w:rPr>
        <w:t>using</w:t>
      </w:r>
      <w:r w:rsidR="00F43418" w:rsidRPr="00C54B19">
        <w:rPr>
          <w:rFonts w:ascii="Arial" w:eastAsia="Times New Roman" w:hAnsi="Arial" w:cs="Arial"/>
          <w:sz w:val="24"/>
          <w:szCs w:val="24"/>
        </w:rPr>
        <w:t xml:space="preserve"> the online system provided by the University</w:t>
      </w:r>
      <w:r w:rsidR="00392D29" w:rsidRPr="00C54B19">
        <w:rPr>
          <w:rFonts w:ascii="Arial" w:eastAsia="Times New Roman" w:hAnsi="Arial" w:cs="Arial"/>
          <w:sz w:val="24"/>
          <w:szCs w:val="24"/>
        </w:rPr>
        <w:t>.</w:t>
      </w:r>
    </w:p>
    <w:p w14:paraId="0FF0E2BA" w14:textId="2736B0DF" w:rsidR="000E4ADD" w:rsidRPr="00C54B19" w:rsidRDefault="000E4ADD" w:rsidP="00056D41">
      <w:pPr>
        <w:spacing w:after="0" w:line="240" w:lineRule="auto"/>
        <w:ind w:left="360"/>
        <w:jc w:val="both"/>
        <w:rPr>
          <w:rFonts w:ascii="Arial" w:eastAsia="Times New Roman" w:hAnsi="Arial" w:cs="Arial"/>
          <w:sz w:val="24"/>
          <w:szCs w:val="24"/>
        </w:rPr>
      </w:pPr>
    </w:p>
    <w:p w14:paraId="448DF3C8" w14:textId="73F34AB0" w:rsidR="007545FB" w:rsidRPr="00C54B19" w:rsidRDefault="00035787" w:rsidP="00056D41">
      <w:pPr>
        <w:pStyle w:val="ListParagraph"/>
        <w:numPr>
          <w:ilvl w:val="0"/>
          <w:numId w:val="30"/>
        </w:numPr>
        <w:spacing w:after="0" w:line="240" w:lineRule="auto"/>
        <w:jc w:val="both"/>
        <w:rPr>
          <w:rFonts w:ascii="Arial" w:eastAsia="Times New Roman" w:hAnsi="Arial" w:cs="Arial"/>
          <w:sz w:val="24"/>
          <w:szCs w:val="24"/>
        </w:rPr>
      </w:pPr>
      <w:r>
        <w:rPr>
          <w:rFonts w:ascii="Arial" w:eastAsia="Times New Roman" w:hAnsi="Arial" w:cs="Arial"/>
          <w:sz w:val="24"/>
          <w:szCs w:val="24"/>
        </w:rPr>
        <w:t>Attend and e</w:t>
      </w:r>
      <w:r w:rsidR="00A63209" w:rsidRPr="00C54B19">
        <w:rPr>
          <w:rFonts w:ascii="Arial" w:eastAsia="Times New Roman" w:hAnsi="Arial" w:cs="Arial"/>
          <w:sz w:val="24"/>
          <w:szCs w:val="24"/>
        </w:rPr>
        <w:t xml:space="preserve">ngage with </w:t>
      </w:r>
      <w:r w:rsidR="00353454" w:rsidRPr="00C54B19">
        <w:rPr>
          <w:rFonts w:ascii="Arial" w:eastAsia="Times New Roman" w:hAnsi="Arial" w:cs="Arial"/>
          <w:sz w:val="24"/>
          <w:szCs w:val="24"/>
        </w:rPr>
        <w:t>progress review</w:t>
      </w:r>
      <w:r w:rsidR="00A63209" w:rsidRPr="00C54B19">
        <w:rPr>
          <w:rFonts w:ascii="Arial" w:eastAsia="Times New Roman" w:hAnsi="Arial" w:cs="Arial"/>
          <w:sz w:val="24"/>
          <w:szCs w:val="24"/>
        </w:rPr>
        <w:t xml:space="preserve"> meetin</w:t>
      </w:r>
      <w:r w:rsidR="007545FB" w:rsidRPr="00C54B19">
        <w:rPr>
          <w:rFonts w:ascii="Arial" w:eastAsia="Times New Roman" w:hAnsi="Arial" w:cs="Arial"/>
          <w:sz w:val="24"/>
          <w:szCs w:val="24"/>
        </w:rPr>
        <w:t>gs</w:t>
      </w:r>
      <w:r w:rsidR="008C3F18" w:rsidRPr="00C54B19">
        <w:rPr>
          <w:rFonts w:ascii="Arial" w:eastAsia="Times New Roman" w:hAnsi="Arial" w:cs="Arial"/>
          <w:sz w:val="24"/>
          <w:szCs w:val="24"/>
        </w:rPr>
        <w:t>.</w:t>
      </w:r>
    </w:p>
    <w:p w14:paraId="47A5152C" w14:textId="4F1DB834" w:rsidR="008C3F18" w:rsidRPr="00C54B19" w:rsidRDefault="008C3F18" w:rsidP="00056D41">
      <w:pPr>
        <w:spacing w:after="0" w:line="240" w:lineRule="auto"/>
        <w:ind w:left="360"/>
        <w:jc w:val="both"/>
        <w:rPr>
          <w:rFonts w:ascii="Arial" w:eastAsia="Times New Roman" w:hAnsi="Arial" w:cs="Arial"/>
          <w:sz w:val="24"/>
          <w:szCs w:val="24"/>
        </w:rPr>
      </w:pPr>
    </w:p>
    <w:p w14:paraId="42308C3D" w14:textId="1ACB9228" w:rsidR="008C3F18" w:rsidRPr="00C54B19" w:rsidRDefault="00035787" w:rsidP="004358B3">
      <w:pPr>
        <w:pStyle w:val="ListParagraph"/>
        <w:numPr>
          <w:ilvl w:val="0"/>
          <w:numId w:val="30"/>
        </w:numPr>
        <w:spacing w:after="0" w:line="240" w:lineRule="auto"/>
        <w:jc w:val="both"/>
        <w:rPr>
          <w:rFonts w:ascii="Arial" w:eastAsia="Times New Roman" w:hAnsi="Arial" w:cs="Arial"/>
          <w:sz w:val="24"/>
          <w:szCs w:val="24"/>
        </w:rPr>
      </w:pPr>
      <w:r>
        <w:rPr>
          <w:rFonts w:ascii="Arial" w:eastAsia="Times New Roman" w:hAnsi="Arial" w:cs="Arial"/>
          <w:sz w:val="24"/>
          <w:szCs w:val="24"/>
        </w:rPr>
        <w:t>B</w:t>
      </w:r>
      <w:r w:rsidR="008C3F18" w:rsidRPr="00C54B19">
        <w:rPr>
          <w:rFonts w:ascii="Arial" w:eastAsia="Times New Roman" w:hAnsi="Arial" w:cs="Arial"/>
          <w:sz w:val="24"/>
          <w:szCs w:val="24"/>
        </w:rPr>
        <w:t xml:space="preserve">ring any issues effecting their learning or workplace training to the attention of the </w:t>
      </w:r>
      <w:r w:rsidR="0076649E" w:rsidRPr="00C54B19">
        <w:rPr>
          <w:rFonts w:ascii="Arial" w:eastAsia="Times New Roman" w:hAnsi="Arial" w:cs="Arial"/>
          <w:sz w:val="24"/>
          <w:szCs w:val="24"/>
        </w:rPr>
        <w:t>e</w:t>
      </w:r>
      <w:r w:rsidR="008C3F18" w:rsidRPr="00C54B19">
        <w:rPr>
          <w:rFonts w:ascii="Arial" w:eastAsia="Times New Roman" w:hAnsi="Arial" w:cs="Arial"/>
          <w:sz w:val="24"/>
          <w:szCs w:val="24"/>
        </w:rPr>
        <w:t xml:space="preserve">mployer </w:t>
      </w:r>
      <w:r w:rsidR="00F64DA1">
        <w:rPr>
          <w:rFonts w:ascii="Arial" w:eastAsia="Times New Roman" w:hAnsi="Arial" w:cs="Arial"/>
          <w:sz w:val="24"/>
          <w:szCs w:val="24"/>
        </w:rPr>
        <w:t>and/</w:t>
      </w:r>
      <w:r w:rsidR="008C3F18" w:rsidRPr="00C54B19">
        <w:rPr>
          <w:rFonts w:ascii="Arial" w:eastAsia="Times New Roman" w:hAnsi="Arial" w:cs="Arial"/>
          <w:sz w:val="24"/>
          <w:szCs w:val="24"/>
        </w:rPr>
        <w:t>o</w:t>
      </w:r>
      <w:r w:rsidR="00915E07" w:rsidRPr="00C54B19">
        <w:rPr>
          <w:rFonts w:ascii="Arial" w:eastAsia="Times New Roman" w:hAnsi="Arial" w:cs="Arial"/>
          <w:sz w:val="24"/>
          <w:szCs w:val="24"/>
        </w:rPr>
        <w:t>r</w:t>
      </w:r>
      <w:r w:rsidR="008C3F18" w:rsidRPr="00C54B19">
        <w:rPr>
          <w:rFonts w:ascii="Arial" w:eastAsia="Times New Roman" w:hAnsi="Arial" w:cs="Arial"/>
          <w:sz w:val="24"/>
          <w:szCs w:val="24"/>
        </w:rPr>
        <w:t xml:space="preserve"> University.</w:t>
      </w:r>
      <w:r w:rsidR="005A5001">
        <w:rPr>
          <w:rFonts w:ascii="Arial" w:eastAsia="Times New Roman" w:hAnsi="Arial" w:cs="Arial"/>
          <w:sz w:val="24"/>
          <w:szCs w:val="24"/>
        </w:rPr>
        <w:t xml:space="preserve">  This includes a change in circumstances and role changes at work.</w:t>
      </w:r>
    </w:p>
    <w:p w14:paraId="0B28508C" w14:textId="77777777" w:rsidR="004358B3" w:rsidRPr="00C54B19" w:rsidRDefault="004358B3" w:rsidP="00056D41">
      <w:pPr>
        <w:pStyle w:val="ListParagraph"/>
        <w:rPr>
          <w:rFonts w:ascii="Arial" w:eastAsia="Times New Roman" w:hAnsi="Arial" w:cs="Arial"/>
          <w:sz w:val="24"/>
          <w:szCs w:val="24"/>
        </w:rPr>
      </w:pPr>
    </w:p>
    <w:p w14:paraId="0B2AFC93" w14:textId="27AA7E45" w:rsidR="004358B3" w:rsidRPr="00C54B19" w:rsidRDefault="00035787" w:rsidP="00056D41">
      <w:pPr>
        <w:pStyle w:val="ListParagraph"/>
        <w:numPr>
          <w:ilvl w:val="0"/>
          <w:numId w:val="30"/>
        </w:numPr>
        <w:spacing w:after="0" w:line="240" w:lineRule="auto"/>
        <w:jc w:val="both"/>
        <w:rPr>
          <w:rFonts w:ascii="Arial" w:eastAsia="Times New Roman" w:hAnsi="Arial" w:cs="Arial"/>
          <w:sz w:val="24"/>
          <w:szCs w:val="24"/>
        </w:rPr>
      </w:pPr>
      <w:r>
        <w:rPr>
          <w:rFonts w:ascii="Arial" w:eastAsia="Times New Roman" w:hAnsi="Arial" w:cs="Arial"/>
          <w:sz w:val="24"/>
          <w:szCs w:val="24"/>
        </w:rPr>
        <w:t>R</w:t>
      </w:r>
      <w:r w:rsidR="004358B3" w:rsidRPr="00C54B19">
        <w:rPr>
          <w:rFonts w:ascii="Arial" w:eastAsia="Times New Roman" w:hAnsi="Arial" w:cs="Arial"/>
          <w:sz w:val="24"/>
          <w:szCs w:val="24"/>
        </w:rPr>
        <w:t>ecord attendance in classes using the system provided by the University</w:t>
      </w:r>
      <w:r w:rsidR="00353454" w:rsidRPr="00C54B19">
        <w:rPr>
          <w:rFonts w:ascii="Arial" w:eastAsia="Times New Roman" w:hAnsi="Arial" w:cs="Arial"/>
          <w:sz w:val="24"/>
          <w:szCs w:val="24"/>
        </w:rPr>
        <w:t>.</w:t>
      </w:r>
    </w:p>
    <w:p w14:paraId="258E0436" w14:textId="0A671489" w:rsidR="00ED43B7" w:rsidRPr="00C54B19" w:rsidRDefault="00ED43B7" w:rsidP="00056D41">
      <w:pPr>
        <w:spacing w:after="0" w:line="240" w:lineRule="auto"/>
        <w:ind w:left="360"/>
        <w:jc w:val="both"/>
        <w:rPr>
          <w:rFonts w:ascii="Arial" w:eastAsia="Times New Roman" w:hAnsi="Arial" w:cs="Arial"/>
          <w:sz w:val="24"/>
          <w:szCs w:val="24"/>
        </w:rPr>
      </w:pPr>
    </w:p>
    <w:p w14:paraId="1D12AEEA" w14:textId="1829C1E0" w:rsidR="006B0AB9" w:rsidRPr="00C54B19" w:rsidRDefault="00035787" w:rsidP="00056D41">
      <w:pPr>
        <w:pStyle w:val="ListParagraph"/>
        <w:numPr>
          <w:ilvl w:val="0"/>
          <w:numId w:val="30"/>
        </w:numPr>
        <w:spacing w:after="0"/>
        <w:jc w:val="both"/>
        <w:rPr>
          <w:rStyle w:val="Hyperlink"/>
          <w:rFonts w:ascii="Arial" w:hAnsi="Arial" w:cs="Arial"/>
          <w:color w:val="000000"/>
          <w:sz w:val="24"/>
          <w:szCs w:val="24"/>
          <w:u w:val="none"/>
        </w:rPr>
      </w:pPr>
      <w:r>
        <w:rPr>
          <w:rFonts w:ascii="Arial" w:eastAsia="Times New Roman" w:hAnsi="Arial" w:cs="Arial"/>
          <w:sz w:val="24"/>
          <w:szCs w:val="24"/>
        </w:rPr>
        <w:t>R</w:t>
      </w:r>
      <w:r w:rsidR="006B0AB9" w:rsidRPr="00C54B19">
        <w:rPr>
          <w:rFonts w:ascii="Arial" w:eastAsia="Times New Roman" w:hAnsi="Arial" w:cs="Arial"/>
          <w:sz w:val="24"/>
          <w:szCs w:val="24"/>
        </w:rPr>
        <w:t xml:space="preserve">ead and understand University </w:t>
      </w:r>
      <w:r w:rsidR="001233A1" w:rsidRPr="00C54B19">
        <w:rPr>
          <w:rFonts w:ascii="Arial" w:eastAsia="Times New Roman" w:hAnsi="Arial" w:cs="Arial"/>
          <w:sz w:val="24"/>
          <w:szCs w:val="24"/>
        </w:rPr>
        <w:t xml:space="preserve">rules and </w:t>
      </w:r>
      <w:r w:rsidR="006B0AB9" w:rsidRPr="00C54B19">
        <w:rPr>
          <w:rFonts w:ascii="Arial" w:eastAsia="Times New Roman" w:hAnsi="Arial" w:cs="Arial"/>
          <w:sz w:val="24"/>
          <w:szCs w:val="24"/>
        </w:rPr>
        <w:t xml:space="preserve">regulations governing the conduct of students published in </w:t>
      </w:r>
      <w:hyperlink r:id="rId23" w:history="1">
        <w:r w:rsidR="006B0AB9" w:rsidRPr="00C54B19">
          <w:rPr>
            <w:rStyle w:val="Hyperlink"/>
            <w:rFonts w:ascii="Arial" w:hAnsi="Arial" w:cs="Arial"/>
            <w:sz w:val="24"/>
            <w:szCs w:val="24"/>
          </w:rPr>
          <w:t>Northumbria University’s Student Charter</w:t>
        </w:r>
      </w:hyperlink>
      <w:r w:rsidR="006B0AB9" w:rsidRPr="00C54B19">
        <w:rPr>
          <w:rFonts w:ascii="Arial" w:hAnsi="Arial" w:cs="Arial"/>
          <w:sz w:val="24"/>
          <w:szCs w:val="24"/>
        </w:rPr>
        <w:t xml:space="preserve"> </w:t>
      </w:r>
      <w:r w:rsidR="006B0AB9" w:rsidRPr="00C54B19">
        <w:rPr>
          <w:rFonts w:ascii="Arial" w:hAnsi="Arial" w:cs="Arial"/>
          <w:color w:val="000000"/>
          <w:sz w:val="24"/>
          <w:szCs w:val="24"/>
        </w:rPr>
        <w:t xml:space="preserve">and </w:t>
      </w:r>
      <w:r w:rsidR="006B0AB9" w:rsidRPr="00C54B19">
        <w:rPr>
          <w:rFonts w:ascii="Arial" w:hAnsi="Arial" w:cs="Arial"/>
          <w:sz w:val="24"/>
          <w:szCs w:val="24"/>
        </w:rPr>
        <w:fldChar w:fldCharType="begin"/>
      </w:r>
      <w:r w:rsidR="006B0AB9" w:rsidRPr="00C54B19">
        <w:rPr>
          <w:rFonts w:ascii="Arial" w:hAnsi="Arial" w:cs="Arial"/>
          <w:sz w:val="24"/>
          <w:szCs w:val="24"/>
        </w:rPr>
        <w:instrText xml:space="preserve"> HYPERLINK "https://www.northumbria.ac.uk/about-us/leadership-governance/vice-chancellors-office/legal-services-team/handbook-of-student-regulations/" </w:instrText>
      </w:r>
      <w:r w:rsidR="006B0AB9" w:rsidRPr="00C54B19">
        <w:rPr>
          <w:rFonts w:ascii="Arial" w:hAnsi="Arial" w:cs="Arial"/>
          <w:sz w:val="24"/>
          <w:szCs w:val="24"/>
        </w:rPr>
      </w:r>
      <w:r w:rsidR="006B0AB9" w:rsidRPr="00C54B19">
        <w:rPr>
          <w:rFonts w:ascii="Arial" w:hAnsi="Arial" w:cs="Arial"/>
          <w:sz w:val="24"/>
          <w:szCs w:val="24"/>
        </w:rPr>
        <w:fldChar w:fldCharType="separate"/>
      </w:r>
      <w:r w:rsidR="006B0AB9" w:rsidRPr="00C54B19">
        <w:rPr>
          <w:rStyle w:val="Hyperlink"/>
          <w:rFonts w:ascii="Arial" w:hAnsi="Arial" w:cs="Arial"/>
          <w:sz w:val="24"/>
          <w:szCs w:val="24"/>
        </w:rPr>
        <w:t>Handbook of Student Regulations</w:t>
      </w:r>
      <w:r w:rsidR="004358B3" w:rsidRPr="00C54B19">
        <w:rPr>
          <w:rStyle w:val="Hyperlink"/>
          <w:rFonts w:ascii="Arial" w:hAnsi="Arial" w:cs="Arial"/>
          <w:sz w:val="24"/>
          <w:szCs w:val="24"/>
        </w:rPr>
        <w:t xml:space="preserve"> </w:t>
      </w:r>
    </w:p>
    <w:p w14:paraId="670995DF" w14:textId="5976AEC1" w:rsidR="004358B3" w:rsidRPr="00C54B19" w:rsidRDefault="006B0AB9" w:rsidP="004358B3">
      <w:pPr>
        <w:spacing w:after="0" w:line="240" w:lineRule="auto"/>
        <w:ind w:left="360"/>
        <w:jc w:val="both"/>
        <w:rPr>
          <w:rFonts w:ascii="Arial" w:hAnsi="Arial" w:cs="Arial"/>
          <w:sz w:val="24"/>
          <w:szCs w:val="24"/>
        </w:rPr>
      </w:pPr>
      <w:r w:rsidRPr="00C54B19">
        <w:rPr>
          <w:rFonts w:ascii="Arial" w:hAnsi="Arial" w:cs="Arial"/>
          <w:sz w:val="24"/>
          <w:szCs w:val="24"/>
        </w:rPr>
        <w:fldChar w:fldCharType="end"/>
      </w:r>
    </w:p>
    <w:p w14:paraId="7A61628D" w14:textId="77777777" w:rsidR="008D1657" w:rsidRPr="00C54B19" w:rsidRDefault="008D1657" w:rsidP="00D15F1E">
      <w:pPr>
        <w:spacing w:after="0" w:line="240" w:lineRule="auto"/>
        <w:jc w:val="both"/>
        <w:rPr>
          <w:rFonts w:ascii="Arial" w:eastAsia="Times New Roman" w:hAnsi="Arial" w:cs="Arial"/>
          <w:sz w:val="24"/>
          <w:szCs w:val="24"/>
        </w:rPr>
      </w:pPr>
    </w:p>
    <w:p w14:paraId="1CD4FA9D" w14:textId="75F5A9AF" w:rsidR="00D759B8" w:rsidRPr="00C54B19" w:rsidRDefault="00635E98" w:rsidP="00D759B8">
      <w:pPr>
        <w:spacing w:after="0" w:line="240" w:lineRule="auto"/>
        <w:jc w:val="both"/>
        <w:rPr>
          <w:rFonts w:ascii="Arial" w:hAnsi="Arial" w:cs="Arial"/>
          <w:b/>
          <w:sz w:val="24"/>
          <w:szCs w:val="24"/>
        </w:rPr>
      </w:pPr>
      <w:r w:rsidRPr="00C54B19">
        <w:rPr>
          <w:rFonts w:ascii="Arial" w:hAnsi="Arial" w:cs="Arial"/>
          <w:b/>
          <w:sz w:val="24"/>
          <w:szCs w:val="24"/>
        </w:rPr>
        <w:t>The</w:t>
      </w:r>
      <w:r w:rsidR="00251436">
        <w:rPr>
          <w:rFonts w:ascii="Arial" w:hAnsi="Arial" w:cs="Arial"/>
          <w:b/>
          <w:sz w:val="24"/>
          <w:szCs w:val="24"/>
        </w:rPr>
        <w:t xml:space="preserve"> Training Plan </w:t>
      </w:r>
      <w:r w:rsidR="00251436" w:rsidRPr="006B11F5">
        <w:rPr>
          <w:rFonts w:ascii="Arial" w:hAnsi="Arial" w:cs="Arial"/>
          <w:bCs/>
          <w:sz w:val="24"/>
          <w:szCs w:val="24"/>
        </w:rPr>
        <w:t>(formerly know</w:t>
      </w:r>
      <w:r w:rsidR="006F5B91">
        <w:rPr>
          <w:rFonts w:ascii="Arial" w:hAnsi="Arial" w:cs="Arial"/>
          <w:bCs/>
          <w:sz w:val="24"/>
          <w:szCs w:val="24"/>
        </w:rPr>
        <w:t>n</w:t>
      </w:r>
      <w:r w:rsidR="00251436" w:rsidRPr="006B11F5">
        <w:rPr>
          <w:rFonts w:ascii="Arial" w:hAnsi="Arial" w:cs="Arial"/>
          <w:bCs/>
          <w:sz w:val="24"/>
          <w:szCs w:val="24"/>
        </w:rPr>
        <w:t xml:space="preserve"> as</w:t>
      </w:r>
      <w:r w:rsidRPr="006B11F5">
        <w:rPr>
          <w:rFonts w:ascii="Arial" w:hAnsi="Arial" w:cs="Arial"/>
          <w:bCs/>
          <w:sz w:val="24"/>
          <w:szCs w:val="24"/>
        </w:rPr>
        <w:t xml:space="preserve"> </w:t>
      </w:r>
      <w:r w:rsidR="00251436" w:rsidRPr="006B11F5">
        <w:rPr>
          <w:rFonts w:ascii="Arial" w:hAnsi="Arial" w:cs="Arial"/>
          <w:bCs/>
          <w:sz w:val="24"/>
          <w:szCs w:val="24"/>
        </w:rPr>
        <w:t>‘</w:t>
      </w:r>
      <w:r w:rsidRPr="006B11F5">
        <w:rPr>
          <w:rFonts w:ascii="Arial" w:hAnsi="Arial" w:cs="Arial"/>
          <w:bCs/>
          <w:sz w:val="24"/>
          <w:szCs w:val="24"/>
        </w:rPr>
        <w:t>Commitment Statement</w:t>
      </w:r>
      <w:r w:rsidR="00251436" w:rsidRPr="006B11F5">
        <w:rPr>
          <w:rFonts w:ascii="Arial" w:hAnsi="Arial" w:cs="Arial"/>
          <w:bCs/>
          <w:sz w:val="24"/>
          <w:szCs w:val="24"/>
        </w:rPr>
        <w:t>’)</w:t>
      </w:r>
    </w:p>
    <w:p w14:paraId="319F09AA" w14:textId="77777777" w:rsidR="00D759B8" w:rsidRPr="00C54B19" w:rsidRDefault="00D759B8" w:rsidP="00D759B8">
      <w:pPr>
        <w:spacing w:after="0" w:line="240" w:lineRule="auto"/>
        <w:jc w:val="both"/>
        <w:rPr>
          <w:rFonts w:ascii="Arial" w:hAnsi="Arial" w:cs="Arial"/>
          <w:b/>
          <w:sz w:val="24"/>
          <w:szCs w:val="24"/>
        </w:rPr>
      </w:pPr>
    </w:p>
    <w:p w14:paraId="5E867B92" w14:textId="6271FC79" w:rsidR="000A3DFF" w:rsidRPr="00C54B19" w:rsidRDefault="000627C2" w:rsidP="00056D41">
      <w:pPr>
        <w:pStyle w:val="ListParagraph"/>
        <w:numPr>
          <w:ilvl w:val="0"/>
          <w:numId w:val="21"/>
        </w:numPr>
        <w:rPr>
          <w:rFonts w:ascii="Arial" w:hAnsi="Arial" w:cs="Arial"/>
          <w:sz w:val="24"/>
          <w:szCs w:val="24"/>
        </w:rPr>
      </w:pPr>
      <w:r w:rsidRPr="00C54B19">
        <w:rPr>
          <w:rFonts w:ascii="Arial" w:hAnsi="Arial" w:cs="Arial"/>
          <w:sz w:val="24"/>
          <w:szCs w:val="24"/>
        </w:rPr>
        <w:t>The</w:t>
      </w:r>
      <w:r w:rsidR="00251436">
        <w:rPr>
          <w:rFonts w:ascii="Arial" w:hAnsi="Arial" w:cs="Arial"/>
          <w:sz w:val="24"/>
          <w:szCs w:val="24"/>
        </w:rPr>
        <w:t xml:space="preserve"> Training Plan</w:t>
      </w:r>
      <w:r w:rsidRPr="00C54B19">
        <w:rPr>
          <w:rFonts w:ascii="Arial" w:hAnsi="Arial" w:cs="Arial"/>
          <w:sz w:val="24"/>
          <w:szCs w:val="24"/>
        </w:rPr>
        <w:t xml:space="preserve"> is a document signed by the University, </w:t>
      </w:r>
      <w:r w:rsidR="00C754A1" w:rsidRPr="00C54B19">
        <w:rPr>
          <w:rFonts w:ascii="Arial" w:hAnsi="Arial" w:cs="Arial"/>
          <w:sz w:val="24"/>
          <w:szCs w:val="24"/>
        </w:rPr>
        <w:t xml:space="preserve">you </w:t>
      </w:r>
      <w:r w:rsidR="00D759B8" w:rsidRPr="00C54B19">
        <w:rPr>
          <w:rFonts w:ascii="Arial" w:hAnsi="Arial" w:cs="Arial"/>
          <w:sz w:val="24"/>
          <w:szCs w:val="24"/>
        </w:rPr>
        <w:t xml:space="preserve">the </w:t>
      </w:r>
      <w:r w:rsidR="0085147B" w:rsidRPr="00C54B19">
        <w:rPr>
          <w:rFonts w:ascii="Arial" w:hAnsi="Arial" w:cs="Arial"/>
          <w:sz w:val="24"/>
          <w:szCs w:val="24"/>
        </w:rPr>
        <w:t>E</w:t>
      </w:r>
      <w:r w:rsidR="00D759B8" w:rsidRPr="00C54B19">
        <w:rPr>
          <w:rFonts w:ascii="Arial" w:hAnsi="Arial" w:cs="Arial"/>
          <w:sz w:val="24"/>
          <w:szCs w:val="24"/>
        </w:rPr>
        <w:t xml:space="preserve">mployer, and </w:t>
      </w:r>
      <w:r w:rsidRPr="00C54B19">
        <w:rPr>
          <w:rFonts w:ascii="Arial" w:hAnsi="Arial" w:cs="Arial"/>
          <w:sz w:val="24"/>
          <w:szCs w:val="24"/>
        </w:rPr>
        <w:t xml:space="preserve">the </w:t>
      </w:r>
      <w:r w:rsidR="0076649E" w:rsidRPr="00C54B19">
        <w:rPr>
          <w:rFonts w:ascii="Arial" w:hAnsi="Arial" w:cs="Arial"/>
          <w:sz w:val="24"/>
          <w:szCs w:val="24"/>
        </w:rPr>
        <w:t>a</w:t>
      </w:r>
      <w:r w:rsidR="003B0EF8" w:rsidRPr="00C54B19">
        <w:rPr>
          <w:rFonts w:ascii="Arial" w:hAnsi="Arial" w:cs="Arial"/>
          <w:sz w:val="24"/>
          <w:szCs w:val="24"/>
        </w:rPr>
        <w:t>pprentice, which</w:t>
      </w:r>
      <w:r w:rsidRPr="00C54B19">
        <w:rPr>
          <w:rFonts w:ascii="Arial" w:hAnsi="Arial" w:cs="Arial"/>
          <w:sz w:val="24"/>
          <w:szCs w:val="24"/>
        </w:rPr>
        <w:t xml:space="preserve"> sets out how the </w:t>
      </w:r>
      <w:r w:rsidR="0076649E" w:rsidRPr="00C54B19">
        <w:rPr>
          <w:rFonts w:ascii="Arial" w:hAnsi="Arial" w:cs="Arial"/>
          <w:sz w:val="24"/>
          <w:szCs w:val="24"/>
        </w:rPr>
        <w:t>a</w:t>
      </w:r>
      <w:r w:rsidRPr="00C54B19">
        <w:rPr>
          <w:rFonts w:ascii="Arial" w:hAnsi="Arial" w:cs="Arial"/>
          <w:sz w:val="24"/>
          <w:szCs w:val="24"/>
        </w:rPr>
        <w:t>pprentice will be supported to successful</w:t>
      </w:r>
      <w:r w:rsidR="00C754A1" w:rsidRPr="00C54B19">
        <w:rPr>
          <w:rFonts w:ascii="Arial" w:hAnsi="Arial" w:cs="Arial"/>
          <w:sz w:val="24"/>
          <w:szCs w:val="24"/>
        </w:rPr>
        <w:t>ly</w:t>
      </w:r>
      <w:r w:rsidRPr="00C54B19">
        <w:rPr>
          <w:rFonts w:ascii="Arial" w:hAnsi="Arial" w:cs="Arial"/>
          <w:sz w:val="24"/>
          <w:szCs w:val="24"/>
        </w:rPr>
        <w:t xml:space="preserve"> achieve </w:t>
      </w:r>
      <w:r w:rsidR="00C754A1" w:rsidRPr="00C54B19">
        <w:rPr>
          <w:rFonts w:ascii="Arial" w:hAnsi="Arial" w:cs="Arial"/>
          <w:sz w:val="24"/>
          <w:szCs w:val="24"/>
        </w:rPr>
        <w:t xml:space="preserve">the intended outcomes </w:t>
      </w:r>
      <w:r w:rsidRPr="00C54B19">
        <w:rPr>
          <w:rFonts w:ascii="Arial" w:hAnsi="Arial" w:cs="Arial"/>
          <w:sz w:val="24"/>
          <w:szCs w:val="24"/>
        </w:rPr>
        <w:t xml:space="preserve">of the apprenticeship.  </w:t>
      </w:r>
    </w:p>
    <w:p w14:paraId="678AE358" w14:textId="77777777" w:rsidR="000A3DFF" w:rsidRPr="00C54B19" w:rsidRDefault="000A3DFF" w:rsidP="00920396">
      <w:pPr>
        <w:pStyle w:val="ListParagraph"/>
        <w:rPr>
          <w:rFonts w:ascii="Arial" w:hAnsi="Arial" w:cs="Arial"/>
          <w:sz w:val="24"/>
          <w:szCs w:val="24"/>
        </w:rPr>
      </w:pPr>
    </w:p>
    <w:p w14:paraId="7AC1FFEB" w14:textId="1448DD17" w:rsidR="004358B3" w:rsidRPr="00C54B19" w:rsidRDefault="005A5001" w:rsidP="00056D41">
      <w:pPr>
        <w:pStyle w:val="ListParagraph"/>
        <w:numPr>
          <w:ilvl w:val="0"/>
          <w:numId w:val="21"/>
        </w:numPr>
        <w:rPr>
          <w:rFonts w:ascii="Arial" w:hAnsi="Arial" w:cs="Arial"/>
          <w:sz w:val="24"/>
          <w:szCs w:val="24"/>
        </w:rPr>
      </w:pPr>
      <w:r>
        <w:rPr>
          <w:rFonts w:ascii="Arial" w:hAnsi="Arial" w:cs="Arial"/>
          <w:sz w:val="24"/>
          <w:szCs w:val="24"/>
        </w:rPr>
        <w:t xml:space="preserve">DfE Apprenticeship </w:t>
      </w:r>
      <w:r w:rsidR="00153320">
        <w:rPr>
          <w:rFonts w:ascii="Arial" w:hAnsi="Arial" w:cs="Arial"/>
          <w:sz w:val="24"/>
          <w:szCs w:val="24"/>
        </w:rPr>
        <w:t>f</w:t>
      </w:r>
      <w:r>
        <w:rPr>
          <w:rFonts w:ascii="Arial" w:hAnsi="Arial" w:cs="Arial"/>
          <w:sz w:val="24"/>
          <w:szCs w:val="24"/>
        </w:rPr>
        <w:t xml:space="preserve">unding </w:t>
      </w:r>
      <w:r w:rsidR="00153320">
        <w:rPr>
          <w:rFonts w:ascii="Arial" w:hAnsi="Arial" w:cs="Arial"/>
          <w:sz w:val="24"/>
          <w:szCs w:val="24"/>
        </w:rPr>
        <w:t>r</w:t>
      </w:r>
      <w:r>
        <w:rPr>
          <w:rFonts w:ascii="Arial" w:hAnsi="Arial" w:cs="Arial"/>
          <w:sz w:val="24"/>
          <w:szCs w:val="24"/>
        </w:rPr>
        <w:t>ules</w:t>
      </w:r>
      <w:r w:rsidR="00920396" w:rsidRPr="00C54B19">
        <w:rPr>
          <w:rFonts w:ascii="Arial" w:hAnsi="Arial" w:cs="Arial"/>
          <w:sz w:val="24"/>
          <w:szCs w:val="24"/>
        </w:rPr>
        <w:t xml:space="preserve"> stipulate that the University must </w:t>
      </w:r>
      <w:r w:rsidR="00770A5F" w:rsidRPr="00C54B19">
        <w:rPr>
          <w:rFonts w:ascii="Arial" w:hAnsi="Arial" w:cs="Arial"/>
          <w:sz w:val="24"/>
          <w:szCs w:val="24"/>
        </w:rPr>
        <w:t>retain a</w:t>
      </w:r>
      <w:r w:rsidR="00920396" w:rsidRPr="00C54B19">
        <w:rPr>
          <w:rFonts w:ascii="Arial" w:hAnsi="Arial" w:cs="Arial"/>
          <w:sz w:val="24"/>
          <w:szCs w:val="24"/>
        </w:rPr>
        <w:t xml:space="preserve"> signed </w:t>
      </w:r>
      <w:r w:rsidR="00251436">
        <w:rPr>
          <w:rFonts w:ascii="Arial" w:hAnsi="Arial" w:cs="Arial"/>
          <w:sz w:val="24"/>
          <w:szCs w:val="24"/>
        </w:rPr>
        <w:t>training plan</w:t>
      </w:r>
      <w:r w:rsidR="002E05C4" w:rsidRPr="00C54B19">
        <w:rPr>
          <w:rFonts w:ascii="Arial" w:hAnsi="Arial" w:cs="Arial"/>
          <w:sz w:val="24"/>
          <w:szCs w:val="24"/>
        </w:rPr>
        <w:t xml:space="preserve"> for every </w:t>
      </w:r>
      <w:r w:rsidR="0076649E" w:rsidRPr="00C54B19">
        <w:rPr>
          <w:rFonts w:ascii="Arial" w:hAnsi="Arial" w:cs="Arial"/>
          <w:sz w:val="24"/>
          <w:szCs w:val="24"/>
        </w:rPr>
        <w:t>a</w:t>
      </w:r>
      <w:r w:rsidR="00920396" w:rsidRPr="00C54B19">
        <w:rPr>
          <w:rFonts w:ascii="Arial" w:hAnsi="Arial" w:cs="Arial"/>
          <w:sz w:val="24"/>
          <w:szCs w:val="24"/>
        </w:rPr>
        <w:t>pprentice</w:t>
      </w:r>
      <w:r w:rsidR="002E05C4" w:rsidRPr="00C54B19">
        <w:rPr>
          <w:rFonts w:ascii="Arial" w:hAnsi="Arial" w:cs="Arial"/>
          <w:sz w:val="24"/>
          <w:szCs w:val="24"/>
        </w:rPr>
        <w:t xml:space="preserve"> as it forms part of the </w:t>
      </w:r>
      <w:r w:rsidR="0076649E" w:rsidRPr="00C54B19">
        <w:rPr>
          <w:rFonts w:ascii="Arial" w:hAnsi="Arial" w:cs="Arial"/>
          <w:sz w:val="24"/>
          <w:szCs w:val="24"/>
        </w:rPr>
        <w:t>a</w:t>
      </w:r>
      <w:r w:rsidR="000E6227" w:rsidRPr="00C54B19">
        <w:rPr>
          <w:rFonts w:ascii="Arial" w:hAnsi="Arial" w:cs="Arial"/>
          <w:sz w:val="24"/>
          <w:szCs w:val="24"/>
        </w:rPr>
        <w:t>pprentice evidence pack</w:t>
      </w:r>
      <w:r w:rsidR="002B4D66" w:rsidRPr="00C54B19">
        <w:rPr>
          <w:rFonts w:ascii="Arial" w:hAnsi="Arial" w:cs="Arial"/>
          <w:sz w:val="24"/>
          <w:szCs w:val="24"/>
        </w:rPr>
        <w:t xml:space="preserve"> needed for the final award</w:t>
      </w:r>
      <w:r w:rsidR="00920396" w:rsidRPr="00C54B19">
        <w:rPr>
          <w:rFonts w:ascii="Arial" w:hAnsi="Arial" w:cs="Arial"/>
          <w:sz w:val="24"/>
          <w:szCs w:val="24"/>
        </w:rPr>
        <w:t>.</w:t>
      </w:r>
      <w:r w:rsidR="00AF184A" w:rsidRPr="00C54B19">
        <w:rPr>
          <w:rFonts w:ascii="Arial" w:hAnsi="Arial" w:cs="Arial"/>
          <w:sz w:val="24"/>
          <w:szCs w:val="24"/>
        </w:rPr>
        <w:t xml:space="preserve">  As it contains a GDPR statement, it is essential we have a copy </w:t>
      </w:r>
      <w:r w:rsidR="00566959" w:rsidRPr="00C54B19">
        <w:rPr>
          <w:rFonts w:ascii="Arial" w:hAnsi="Arial" w:cs="Arial"/>
          <w:sz w:val="24"/>
          <w:szCs w:val="24"/>
        </w:rPr>
        <w:t xml:space="preserve">before we release any information </w:t>
      </w:r>
      <w:r w:rsidR="00E9746C" w:rsidRPr="00C54B19">
        <w:rPr>
          <w:rFonts w:ascii="Arial" w:hAnsi="Arial" w:cs="Arial"/>
          <w:sz w:val="24"/>
          <w:szCs w:val="24"/>
        </w:rPr>
        <w:t xml:space="preserve">to the </w:t>
      </w:r>
      <w:r w:rsidR="0076649E" w:rsidRPr="00C54B19">
        <w:rPr>
          <w:rFonts w:ascii="Arial" w:hAnsi="Arial" w:cs="Arial"/>
          <w:sz w:val="24"/>
          <w:szCs w:val="24"/>
        </w:rPr>
        <w:t>e</w:t>
      </w:r>
      <w:r w:rsidR="009E65CC" w:rsidRPr="00C54B19">
        <w:rPr>
          <w:rFonts w:ascii="Arial" w:hAnsi="Arial" w:cs="Arial"/>
          <w:sz w:val="24"/>
          <w:szCs w:val="24"/>
        </w:rPr>
        <w:t xml:space="preserve">mployer </w:t>
      </w:r>
      <w:r w:rsidR="00E9746C" w:rsidRPr="00C54B19">
        <w:rPr>
          <w:rFonts w:ascii="Arial" w:hAnsi="Arial" w:cs="Arial"/>
          <w:sz w:val="24"/>
          <w:szCs w:val="24"/>
        </w:rPr>
        <w:t xml:space="preserve">about the </w:t>
      </w:r>
      <w:r w:rsidR="0076649E" w:rsidRPr="00C54B19">
        <w:rPr>
          <w:rFonts w:ascii="Arial" w:hAnsi="Arial" w:cs="Arial"/>
          <w:sz w:val="24"/>
          <w:szCs w:val="24"/>
        </w:rPr>
        <w:t>a</w:t>
      </w:r>
      <w:r w:rsidR="00566959" w:rsidRPr="00C54B19">
        <w:rPr>
          <w:rFonts w:ascii="Arial" w:hAnsi="Arial" w:cs="Arial"/>
          <w:sz w:val="24"/>
          <w:szCs w:val="24"/>
        </w:rPr>
        <w:t>pprentice’s progress or engagement with the programme.</w:t>
      </w:r>
      <w:r w:rsidR="00633037" w:rsidRPr="00C54B19">
        <w:rPr>
          <w:rFonts w:ascii="Arial" w:hAnsi="Arial" w:cs="Arial"/>
          <w:sz w:val="24"/>
          <w:szCs w:val="24"/>
        </w:rPr>
        <w:t xml:space="preserve">  </w:t>
      </w:r>
    </w:p>
    <w:p w14:paraId="06D63C4E" w14:textId="63D42C83" w:rsidR="00770A5F" w:rsidRPr="00C54B19" w:rsidRDefault="00770A5F">
      <w:pPr>
        <w:pStyle w:val="ListParagraph"/>
        <w:rPr>
          <w:rFonts w:ascii="Arial" w:hAnsi="Arial" w:cs="Arial"/>
          <w:sz w:val="24"/>
          <w:szCs w:val="24"/>
        </w:rPr>
      </w:pPr>
    </w:p>
    <w:p w14:paraId="26A1847C" w14:textId="2996513B" w:rsidR="00CC75FB" w:rsidRPr="00C54B19" w:rsidRDefault="002B4D66" w:rsidP="00056D41">
      <w:pPr>
        <w:pStyle w:val="ListParagraph"/>
        <w:numPr>
          <w:ilvl w:val="0"/>
          <w:numId w:val="21"/>
        </w:numPr>
        <w:rPr>
          <w:rFonts w:ascii="Arial" w:hAnsi="Arial" w:cs="Arial"/>
          <w:sz w:val="24"/>
          <w:szCs w:val="24"/>
        </w:rPr>
      </w:pPr>
      <w:r w:rsidRPr="00C54B19">
        <w:rPr>
          <w:rFonts w:ascii="Arial" w:hAnsi="Arial" w:cs="Arial"/>
          <w:sz w:val="24"/>
          <w:szCs w:val="24"/>
        </w:rPr>
        <w:t xml:space="preserve">The </w:t>
      </w:r>
      <w:r w:rsidR="00251436">
        <w:rPr>
          <w:rFonts w:ascii="Arial" w:hAnsi="Arial" w:cs="Arial"/>
          <w:sz w:val="24"/>
          <w:szCs w:val="24"/>
        </w:rPr>
        <w:t>Training Plan</w:t>
      </w:r>
      <w:r w:rsidRPr="00C54B19">
        <w:rPr>
          <w:rFonts w:ascii="Arial" w:hAnsi="Arial" w:cs="Arial"/>
          <w:sz w:val="24"/>
          <w:szCs w:val="24"/>
        </w:rPr>
        <w:t xml:space="preserve"> is intended to inform the regular </w:t>
      </w:r>
      <w:r w:rsidR="00EF67A1" w:rsidRPr="00C54B19">
        <w:rPr>
          <w:rFonts w:ascii="Arial" w:hAnsi="Arial" w:cs="Arial"/>
          <w:sz w:val="24"/>
          <w:szCs w:val="24"/>
        </w:rPr>
        <w:t>progress</w:t>
      </w:r>
      <w:r w:rsidR="00251436">
        <w:rPr>
          <w:rFonts w:ascii="Arial" w:hAnsi="Arial" w:cs="Arial"/>
          <w:sz w:val="24"/>
          <w:szCs w:val="24"/>
        </w:rPr>
        <w:t xml:space="preserve"> review</w:t>
      </w:r>
      <w:r w:rsidRPr="00C54B19">
        <w:rPr>
          <w:rFonts w:ascii="Arial" w:hAnsi="Arial" w:cs="Arial"/>
          <w:sz w:val="24"/>
          <w:szCs w:val="24"/>
        </w:rPr>
        <w:t xml:space="preserve"> </w:t>
      </w:r>
      <w:r w:rsidR="00CC75FB" w:rsidRPr="00C54B19">
        <w:rPr>
          <w:rFonts w:ascii="Arial" w:hAnsi="Arial" w:cs="Arial"/>
          <w:sz w:val="24"/>
          <w:szCs w:val="24"/>
        </w:rPr>
        <w:t>meetings</w:t>
      </w:r>
      <w:r w:rsidR="006D57CF" w:rsidRPr="00C54B19">
        <w:rPr>
          <w:rFonts w:ascii="Arial" w:hAnsi="Arial" w:cs="Arial"/>
          <w:sz w:val="24"/>
          <w:szCs w:val="24"/>
        </w:rPr>
        <w:t xml:space="preserve"> which take place</w:t>
      </w:r>
      <w:r w:rsidRPr="00C54B19">
        <w:rPr>
          <w:rFonts w:ascii="Arial" w:hAnsi="Arial" w:cs="Arial"/>
          <w:sz w:val="24"/>
          <w:szCs w:val="24"/>
        </w:rPr>
        <w:t xml:space="preserve"> between </w:t>
      </w:r>
      <w:r w:rsidR="006D57CF" w:rsidRPr="00C54B19">
        <w:rPr>
          <w:rFonts w:ascii="Arial" w:hAnsi="Arial" w:cs="Arial"/>
          <w:sz w:val="24"/>
          <w:szCs w:val="24"/>
        </w:rPr>
        <w:t xml:space="preserve">the University </w:t>
      </w:r>
      <w:r w:rsidR="000D1A28" w:rsidRPr="00C54B19">
        <w:rPr>
          <w:rFonts w:ascii="Arial" w:hAnsi="Arial" w:cs="Arial"/>
          <w:sz w:val="24"/>
          <w:szCs w:val="24"/>
        </w:rPr>
        <w:t>Workplace</w:t>
      </w:r>
      <w:r w:rsidR="006D57CF" w:rsidRPr="00C54B19">
        <w:rPr>
          <w:rFonts w:ascii="Arial" w:hAnsi="Arial" w:cs="Arial"/>
          <w:sz w:val="24"/>
          <w:szCs w:val="24"/>
        </w:rPr>
        <w:t xml:space="preserve"> Coach</w:t>
      </w:r>
      <w:r w:rsidRPr="00C54B19">
        <w:rPr>
          <w:rFonts w:ascii="Arial" w:hAnsi="Arial" w:cs="Arial"/>
          <w:sz w:val="24"/>
          <w:szCs w:val="24"/>
        </w:rPr>
        <w:t xml:space="preserve">, </w:t>
      </w:r>
      <w:r w:rsidR="00830820" w:rsidRPr="00C54B19">
        <w:rPr>
          <w:rFonts w:ascii="Arial" w:hAnsi="Arial" w:cs="Arial"/>
          <w:sz w:val="24"/>
          <w:szCs w:val="24"/>
        </w:rPr>
        <w:t>e</w:t>
      </w:r>
      <w:r w:rsidRPr="00C54B19">
        <w:rPr>
          <w:rFonts w:ascii="Arial" w:hAnsi="Arial" w:cs="Arial"/>
          <w:sz w:val="24"/>
          <w:szCs w:val="24"/>
        </w:rPr>
        <w:t xml:space="preserve">mployer </w:t>
      </w:r>
      <w:r w:rsidR="00830820" w:rsidRPr="00C54B19">
        <w:rPr>
          <w:rFonts w:ascii="Arial" w:hAnsi="Arial" w:cs="Arial"/>
          <w:sz w:val="24"/>
          <w:szCs w:val="24"/>
        </w:rPr>
        <w:t>m</w:t>
      </w:r>
      <w:r w:rsidR="006D57CF" w:rsidRPr="00C54B19">
        <w:rPr>
          <w:rFonts w:ascii="Arial" w:hAnsi="Arial" w:cs="Arial"/>
          <w:sz w:val="24"/>
          <w:szCs w:val="24"/>
        </w:rPr>
        <w:t xml:space="preserve">entor </w:t>
      </w:r>
      <w:r w:rsidRPr="00C54B19">
        <w:rPr>
          <w:rFonts w:ascii="Arial" w:hAnsi="Arial" w:cs="Arial"/>
          <w:sz w:val="24"/>
          <w:szCs w:val="24"/>
        </w:rPr>
        <w:t xml:space="preserve">and </w:t>
      </w:r>
      <w:r w:rsidR="00830820" w:rsidRPr="00C54B19">
        <w:rPr>
          <w:rFonts w:ascii="Arial" w:hAnsi="Arial" w:cs="Arial"/>
          <w:sz w:val="24"/>
          <w:szCs w:val="24"/>
        </w:rPr>
        <w:t>a</w:t>
      </w:r>
      <w:r w:rsidRPr="00C54B19">
        <w:rPr>
          <w:rFonts w:ascii="Arial" w:hAnsi="Arial" w:cs="Arial"/>
          <w:sz w:val="24"/>
          <w:szCs w:val="24"/>
        </w:rPr>
        <w:t>pprentice</w:t>
      </w:r>
      <w:r w:rsidR="006D57CF" w:rsidRPr="00C54B19">
        <w:rPr>
          <w:rFonts w:ascii="Arial" w:hAnsi="Arial" w:cs="Arial"/>
          <w:sz w:val="24"/>
          <w:szCs w:val="24"/>
        </w:rPr>
        <w:t>.</w:t>
      </w:r>
    </w:p>
    <w:p w14:paraId="1D6447B1" w14:textId="77777777" w:rsidR="00CC75FB" w:rsidRPr="00C54B19" w:rsidRDefault="00CC75FB" w:rsidP="00CC75FB">
      <w:pPr>
        <w:pStyle w:val="ListParagraph"/>
        <w:rPr>
          <w:rFonts w:ascii="Arial" w:hAnsi="Arial" w:cs="Arial"/>
          <w:sz w:val="24"/>
          <w:szCs w:val="24"/>
        </w:rPr>
      </w:pPr>
    </w:p>
    <w:p w14:paraId="3F3642A0" w14:textId="7C63B20C" w:rsidR="000627C2" w:rsidRPr="00C54B19" w:rsidRDefault="00EF67A1" w:rsidP="00CC75FB">
      <w:pPr>
        <w:pStyle w:val="ListParagraph"/>
        <w:rPr>
          <w:rFonts w:ascii="Arial" w:hAnsi="Arial" w:cs="Arial"/>
          <w:sz w:val="24"/>
          <w:szCs w:val="24"/>
        </w:rPr>
      </w:pPr>
      <w:r w:rsidRPr="00C54B19">
        <w:rPr>
          <w:rFonts w:ascii="Arial" w:hAnsi="Arial" w:cs="Arial"/>
          <w:sz w:val="24"/>
          <w:szCs w:val="24"/>
        </w:rPr>
        <w:t xml:space="preserve">It is anticipated that the </w:t>
      </w:r>
      <w:r w:rsidR="00251436">
        <w:rPr>
          <w:rFonts w:ascii="Arial" w:hAnsi="Arial" w:cs="Arial"/>
          <w:sz w:val="24"/>
          <w:szCs w:val="24"/>
        </w:rPr>
        <w:t>Training Plan</w:t>
      </w:r>
      <w:r w:rsidR="000627C2" w:rsidRPr="00C54B19">
        <w:rPr>
          <w:rFonts w:ascii="Arial" w:hAnsi="Arial" w:cs="Arial"/>
          <w:sz w:val="24"/>
          <w:szCs w:val="24"/>
        </w:rPr>
        <w:t xml:space="preserve"> </w:t>
      </w:r>
      <w:r w:rsidR="005A5001">
        <w:rPr>
          <w:rFonts w:ascii="Arial" w:hAnsi="Arial" w:cs="Arial"/>
          <w:sz w:val="24"/>
          <w:szCs w:val="24"/>
        </w:rPr>
        <w:t xml:space="preserve">is a ‘live’ document and </w:t>
      </w:r>
      <w:r w:rsidR="000627C2" w:rsidRPr="00C54B19">
        <w:rPr>
          <w:rFonts w:ascii="Arial" w:hAnsi="Arial" w:cs="Arial"/>
          <w:sz w:val="24"/>
          <w:szCs w:val="24"/>
        </w:rPr>
        <w:t>will</w:t>
      </w:r>
      <w:r w:rsidR="00827ACD" w:rsidRPr="00C54B19">
        <w:rPr>
          <w:rFonts w:ascii="Arial" w:hAnsi="Arial" w:cs="Arial"/>
          <w:sz w:val="24"/>
          <w:szCs w:val="24"/>
        </w:rPr>
        <w:t xml:space="preserve"> </w:t>
      </w:r>
      <w:r w:rsidR="000627C2" w:rsidRPr="00C54B19">
        <w:rPr>
          <w:rFonts w:ascii="Arial" w:hAnsi="Arial" w:cs="Arial"/>
          <w:sz w:val="24"/>
          <w:szCs w:val="24"/>
        </w:rPr>
        <w:t xml:space="preserve">be reviewed </w:t>
      </w:r>
      <w:r w:rsidR="00827ACD" w:rsidRPr="00C54B19">
        <w:rPr>
          <w:rFonts w:ascii="Arial" w:hAnsi="Arial" w:cs="Arial"/>
          <w:sz w:val="24"/>
          <w:szCs w:val="24"/>
        </w:rPr>
        <w:t>periodically and updated as necessary on agreement with all parties</w:t>
      </w:r>
      <w:r w:rsidR="000D1A28" w:rsidRPr="00C54B19">
        <w:rPr>
          <w:rFonts w:ascii="Arial" w:hAnsi="Arial" w:cs="Arial"/>
          <w:sz w:val="24"/>
          <w:szCs w:val="24"/>
        </w:rPr>
        <w:t>.</w:t>
      </w:r>
    </w:p>
    <w:p w14:paraId="06F11DE0" w14:textId="77777777" w:rsidR="000D1A28" w:rsidRPr="00C54B19" w:rsidRDefault="000D1A28" w:rsidP="00CC75FB">
      <w:pPr>
        <w:pStyle w:val="ListParagraph"/>
        <w:rPr>
          <w:rFonts w:ascii="Arial" w:hAnsi="Arial" w:cs="Arial"/>
          <w:sz w:val="24"/>
          <w:szCs w:val="24"/>
        </w:rPr>
      </w:pPr>
    </w:p>
    <w:p w14:paraId="6E610E7E" w14:textId="2D9BE723" w:rsidR="000627C2" w:rsidRPr="00C54B19" w:rsidRDefault="000627C2" w:rsidP="00056D41">
      <w:pPr>
        <w:pStyle w:val="ListParagraph"/>
        <w:numPr>
          <w:ilvl w:val="0"/>
          <w:numId w:val="21"/>
        </w:numPr>
        <w:rPr>
          <w:rFonts w:ascii="Arial" w:hAnsi="Arial" w:cs="Arial"/>
          <w:sz w:val="24"/>
          <w:szCs w:val="24"/>
        </w:rPr>
      </w:pPr>
      <w:r w:rsidRPr="00C54B19">
        <w:rPr>
          <w:rFonts w:ascii="Arial" w:hAnsi="Arial" w:cs="Arial"/>
          <w:sz w:val="24"/>
          <w:szCs w:val="24"/>
        </w:rPr>
        <w:t>Th</w:t>
      </w:r>
      <w:r w:rsidR="00827ACD" w:rsidRPr="00C54B19">
        <w:rPr>
          <w:rFonts w:ascii="Arial" w:hAnsi="Arial" w:cs="Arial"/>
          <w:sz w:val="24"/>
          <w:szCs w:val="24"/>
        </w:rPr>
        <w:t>e</w:t>
      </w:r>
      <w:r w:rsidRPr="00C54B19">
        <w:rPr>
          <w:rFonts w:ascii="Arial" w:hAnsi="Arial" w:cs="Arial"/>
          <w:sz w:val="24"/>
          <w:szCs w:val="24"/>
        </w:rPr>
        <w:t xml:space="preserve"> document has been cross-</w:t>
      </w:r>
      <w:r w:rsidR="00E22FCE" w:rsidRPr="00C54B19">
        <w:rPr>
          <w:rFonts w:ascii="Arial" w:hAnsi="Arial" w:cs="Arial"/>
          <w:sz w:val="24"/>
          <w:szCs w:val="24"/>
        </w:rPr>
        <w:t xml:space="preserve">referenced to the </w:t>
      </w:r>
      <w:r w:rsidR="005A5001">
        <w:rPr>
          <w:rFonts w:ascii="Arial" w:hAnsi="Arial" w:cs="Arial"/>
          <w:sz w:val="24"/>
          <w:szCs w:val="24"/>
        </w:rPr>
        <w:t>DfE Apprenticeship</w:t>
      </w:r>
      <w:r w:rsidR="00E22FCE" w:rsidRPr="00C54B19">
        <w:rPr>
          <w:rFonts w:ascii="Arial" w:hAnsi="Arial" w:cs="Arial"/>
          <w:sz w:val="24"/>
          <w:szCs w:val="24"/>
        </w:rPr>
        <w:t xml:space="preserve"> </w:t>
      </w:r>
      <w:r w:rsidR="00153320">
        <w:rPr>
          <w:rFonts w:ascii="Arial" w:hAnsi="Arial" w:cs="Arial"/>
          <w:sz w:val="24"/>
          <w:szCs w:val="24"/>
        </w:rPr>
        <w:t>f</w:t>
      </w:r>
      <w:r w:rsidR="00E22FCE" w:rsidRPr="00C54B19">
        <w:rPr>
          <w:rFonts w:ascii="Arial" w:hAnsi="Arial" w:cs="Arial"/>
          <w:sz w:val="24"/>
          <w:szCs w:val="24"/>
        </w:rPr>
        <w:t xml:space="preserve">unding </w:t>
      </w:r>
      <w:r w:rsidR="00153320">
        <w:rPr>
          <w:rFonts w:ascii="Arial" w:hAnsi="Arial" w:cs="Arial"/>
          <w:sz w:val="24"/>
          <w:szCs w:val="24"/>
        </w:rPr>
        <w:t>R</w:t>
      </w:r>
      <w:r w:rsidR="00E22FCE" w:rsidRPr="00C54B19">
        <w:rPr>
          <w:rFonts w:ascii="Arial" w:hAnsi="Arial" w:cs="Arial"/>
          <w:sz w:val="24"/>
          <w:szCs w:val="24"/>
        </w:rPr>
        <w:t>ules</w:t>
      </w:r>
      <w:r w:rsidRPr="00C54B19">
        <w:rPr>
          <w:rFonts w:ascii="Arial" w:hAnsi="Arial" w:cs="Arial"/>
          <w:sz w:val="24"/>
          <w:szCs w:val="24"/>
        </w:rPr>
        <w:t xml:space="preserve"> and will be retained within the evidence pack stored alongside the contract</w:t>
      </w:r>
      <w:r w:rsidR="00251436">
        <w:rPr>
          <w:rFonts w:ascii="Arial" w:hAnsi="Arial" w:cs="Arial"/>
          <w:sz w:val="24"/>
          <w:szCs w:val="24"/>
        </w:rPr>
        <w:t xml:space="preserve"> and apprenticeship agreement</w:t>
      </w:r>
      <w:r w:rsidR="00E5291F" w:rsidRPr="00C54B19">
        <w:rPr>
          <w:rFonts w:ascii="Arial" w:hAnsi="Arial" w:cs="Arial"/>
          <w:sz w:val="24"/>
          <w:szCs w:val="24"/>
        </w:rPr>
        <w:t>.</w:t>
      </w:r>
    </w:p>
    <w:p w14:paraId="6F48DD84" w14:textId="2497053A" w:rsidR="00E9746C" w:rsidRDefault="00E9746C" w:rsidP="00E9746C">
      <w:pPr>
        <w:pStyle w:val="ListParagraph"/>
        <w:rPr>
          <w:rFonts w:ascii="Arial" w:hAnsi="Arial" w:cs="Arial"/>
          <w:sz w:val="24"/>
          <w:szCs w:val="24"/>
        </w:rPr>
      </w:pPr>
    </w:p>
    <w:p w14:paraId="03DDBD72" w14:textId="77777777" w:rsidR="00E949F2" w:rsidRPr="00C54B19" w:rsidRDefault="00E949F2" w:rsidP="00E9746C">
      <w:pPr>
        <w:pStyle w:val="ListParagraph"/>
        <w:rPr>
          <w:rFonts w:ascii="Arial" w:hAnsi="Arial" w:cs="Arial"/>
          <w:sz w:val="24"/>
          <w:szCs w:val="24"/>
        </w:rPr>
      </w:pPr>
    </w:p>
    <w:p w14:paraId="4878CBEF" w14:textId="39A39E92" w:rsidR="00DE2C2D" w:rsidRPr="00C54B19" w:rsidRDefault="0085147B" w:rsidP="00056D41">
      <w:pPr>
        <w:rPr>
          <w:rFonts w:ascii="Arial" w:hAnsi="Arial" w:cs="Arial"/>
          <w:sz w:val="24"/>
          <w:szCs w:val="24"/>
        </w:rPr>
      </w:pPr>
      <w:r w:rsidRPr="00C54B19">
        <w:rPr>
          <w:rFonts w:ascii="Arial" w:hAnsi="Arial" w:cs="Arial"/>
          <w:b/>
          <w:sz w:val="24"/>
          <w:szCs w:val="24"/>
        </w:rPr>
        <w:lastRenderedPageBreak/>
        <w:t>Data Protection</w:t>
      </w:r>
      <w:r w:rsidR="00987422" w:rsidRPr="00C54B19">
        <w:rPr>
          <w:rFonts w:ascii="Arial" w:hAnsi="Arial" w:cs="Arial"/>
          <w:b/>
          <w:sz w:val="24"/>
          <w:szCs w:val="24"/>
        </w:rPr>
        <w:t xml:space="preserve"> and Data Sharing</w:t>
      </w:r>
    </w:p>
    <w:p w14:paraId="64CAC704" w14:textId="5687D6A1" w:rsidR="002667E4" w:rsidRPr="00C54B19" w:rsidRDefault="48315D49" w:rsidP="48315D49">
      <w:pPr>
        <w:rPr>
          <w:rFonts w:ascii="Arial" w:hAnsi="Arial" w:cs="Arial"/>
          <w:sz w:val="24"/>
          <w:szCs w:val="24"/>
        </w:rPr>
      </w:pPr>
      <w:r w:rsidRPr="00C54B19">
        <w:rPr>
          <w:rFonts w:ascii="Arial" w:eastAsia="Arial" w:hAnsi="Arial" w:cs="Arial"/>
          <w:sz w:val="24"/>
          <w:szCs w:val="24"/>
        </w:rPr>
        <w:t>W</w:t>
      </w:r>
      <w:r w:rsidRPr="00C54B19">
        <w:rPr>
          <w:rFonts w:ascii="Arial" w:hAnsi="Arial" w:cs="Arial"/>
          <w:sz w:val="24"/>
          <w:szCs w:val="24"/>
        </w:rPr>
        <w:t xml:space="preserve">here the University or the </w:t>
      </w:r>
      <w:r w:rsidR="00830820" w:rsidRPr="00C54B19">
        <w:rPr>
          <w:rFonts w:ascii="Arial" w:hAnsi="Arial" w:cs="Arial"/>
          <w:sz w:val="24"/>
          <w:szCs w:val="24"/>
        </w:rPr>
        <w:t>e</w:t>
      </w:r>
      <w:r w:rsidRPr="00C54B19">
        <w:rPr>
          <w:rFonts w:ascii="Arial" w:hAnsi="Arial" w:cs="Arial"/>
          <w:sz w:val="24"/>
          <w:szCs w:val="24"/>
        </w:rPr>
        <w:t xml:space="preserve">mployer handle any personal or sensitive personal data </w:t>
      </w:r>
      <w:r w:rsidRPr="00905064">
        <w:rPr>
          <w:rFonts w:ascii="Arial" w:hAnsi="Arial" w:cs="Arial"/>
          <w:sz w:val="24"/>
          <w:szCs w:val="24"/>
        </w:rPr>
        <w:t>(within the meaning of the General Data Protection Regulation (</w:t>
      </w:r>
      <w:r w:rsidR="00186D7A">
        <w:rPr>
          <w:rFonts w:ascii="Arial" w:hAnsi="Arial" w:cs="Arial"/>
          <w:sz w:val="24"/>
          <w:szCs w:val="24"/>
        </w:rPr>
        <w:t>UK</w:t>
      </w:r>
      <w:r w:rsidR="00A26696" w:rsidRPr="00905064">
        <w:rPr>
          <w:rFonts w:ascii="Arial" w:hAnsi="Arial" w:cs="Arial"/>
          <w:sz w:val="24"/>
          <w:szCs w:val="24"/>
        </w:rPr>
        <w:t xml:space="preserve"> GDPR</w:t>
      </w:r>
      <w:r w:rsidRPr="00905064">
        <w:rPr>
          <w:rFonts w:ascii="Arial" w:hAnsi="Arial" w:cs="Arial"/>
          <w:sz w:val="24"/>
          <w:szCs w:val="24"/>
        </w:rPr>
        <w:t>)</w:t>
      </w:r>
      <w:r w:rsidR="006302D2">
        <w:rPr>
          <w:rFonts w:ascii="Arial" w:hAnsi="Arial" w:cs="Arial"/>
          <w:sz w:val="24"/>
          <w:szCs w:val="24"/>
        </w:rPr>
        <w:t xml:space="preserve"> as defined in section 3(10 and 205(4) of the Data Protection Act 2018</w:t>
      </w:r>
      <w:r w:rsidR="00A26696" w:rsidRPr="00905064">
        <w:rPr>
          <w:rFonts w:ascii="Arial" w:hAnsi="Arial" w:cs="Arial"/>
          <w:sz w:val="24"/>
          <w:szCs w:val="24"/>
        </w:rPr>
        <w:t xml:space="preserve"> and the Privacy and Electronic Communications </w:t>
      </w:r>
      <w:r w:rsidR="00186D7A">
        <w:rPr>
          <w:rFonts w:ascii="Arial" w:hAnsi="Arial" w:cs="Arial"/>
          <w:sz w:val="24"/>
          <w:szCs w:val="24"/>
        </w:rPr>
        <w:t>Regulations 2003</w:t>
      </w:r>
      <w:r w:rsidRPr="00905064">
        <w:rPr>
          <w:rFonts w:ascii="Arial" w:hAnsi="Arial" w:cs="Arial"/>
          <w:sz w:val="24"/>
          <w:szCs w:val="24"/>
        </w:rPr>
        <w:t>,</w:t>
      </w:r>
      <w:r w:rsidRPr="00C54B19">
        <w:rPr>
          <w:rFonts w:ascii="Arial" w:hAnsi="Arial" w:cs="Arial"/>
          <w:sz w:val="24"/>
          <w:szCs w:val="24"/>
        </w:rPr>
        <w:t xml:space="preserve"> including in relation to the </w:t>
      </w:r>
      <w:r w:rsidR="00830820" w:rsidRPr="00C54B19">
        <w:rPr>
          <w:rFonts w:ascii="Arial" w:hAnsi="Arial" w:cs="Arial"/>
          <w:sz w:val="24"/>
          <w:szCs w:val="24"/>
        </w:rPr>
        <w:t>a</w:t>
      </w:r>
      <w:r w:rsidRPr="00C54B19">
        <w:rPr>
          <w:rFonts w:ascii="Arial" w:hAnsi="Arial" w:cs="Arial"/>
          <w:sz w:val="24"/>
          <w:szCs w:val="24"/>
        </w:rPr>
        <w:t xml:space="preserve">pprentices or </w:t>
      </w:r>
      <w:r w:rsidR="00830820" w:rsidRPr="00C54B19">
        <w:rPr>
          <w:rFonts w:ascii="Arial" w:hAnsi="Arial" w:cs="Arial"/>
          <w:sz w:val="24"/>
          <w:szCs w:val="24"/>
        </w:rPr>
        <w:t>e</w:t>
      </w:r>
      <w:r w:rsidRPr="00C54B19">
        <w:rPr>
          <w:rFonts w:ascii="Arial" w:hAnsi="Arial" w:cs="Arial"/>
          <w:sz w:val="24"/>
          <w:szCs w:val="24"/>
        </w:rPr>
        <w:t>mployer</w:t>
      </w:r>
      <w:r w:rsidR="00830820" w:rsidRPr="00C54B19">
        <w:rPr>
          <w:rFonts w:ascii="Arial" w:hAnsi="Arial" w:cs="Arial"/>
          <w:sz w:val="24"/>
          <w:szCs w:val="24"/>
        </w:rPr>
        <w:t>s</w:t>
      </w:r>
      <w:r w:rsidR="006302D2">
        <w:rPr>
          <w:rFonts w:ascii="Arial" w:hAnsi="Arial" w:cs="Arial"/>
          <w:sz w:val="24"/>
          <w:szCs w:val="24"/>
        </w:rPr>
        <w:t>)</w:t>
      </w:r>
      <w:r w:rsidRPr="00C54B19">
        <w:rPr>
          <w:rFonts w:ascii="Arial" w:hAnsi="Arial" w:cs="Arial"/>
          <w:sz w:val="24"/>
          <w:szCs w:val="24"/>
        </w:rPr>
        <w:t>, they undertake to comply with their respective obligations under that legislation.</w:t>
      </w:r>
    </w:p>
    <w:p w14:paraId="22EBE18F" w14:textId="45A80DAF" w:rsidR="002667E4" w:rsidRPr="00A82E3B" w:rsidRDefault="002667E4" w:rsidP="00657E18">
      <w:pPr>
        <w:rPr>
          <w:rStyle w:val="Hyperlink"/>
          <w:rFonts w:ascii="Arial" w:hAnsi="Arial" w:cs="Arial"/>
          <w:sz w:val="24"/>
          <w:szCs w:val="24"/>
        </w:rPr>
      </w:pPr>
      <w:r w:rsidRPr="00C54B19">
        <w:rPr>
          <w:rFonts w:ascii="Arial" w:hAnsi="Arial" w:cs="Arial"/>
          <w:sz w:val="24"/>
          <w:szCs w:val="24"/>
        </w:rPr>
        <w:t xml:space="preserve">The University can share </w:t>
      </w:r>
      <w:r w:rsidR="00830820" w:rsidRPr="00C54B19">
        <w:rPr>
          <w:rFonts w:ascii="Arial" w:hAnsi="Arial" w:cs="Arial"/>
          <w:sz w:val="24"/>
          <w:szCs w:val="24"/>
        </w:rPr>
        <w:t>a</w:t>
      </w:r>
      <w:r w:rsidRPr="00C54B19">
        <w:rPr>
          <w:rFonts w:ascii="Arial" w:hAnsi="Arial" w:cs="Arial"/>
          <w:sz w:val="24"/>
          <w:szCs w:val="24"/>
        </w:rPr>
        <w:t xml:space="preserve">pprentice information with employers if we have a signed </w:t>
      </w:r>
      <w:r w:rsidR="00251436">
        <w:rPr>
          <w:rFonts w:ascii="Arial" w:hAnsi="Arial" w:cs="Arial"/>
          <w:sz w:val="24"/>
          <w:szCs w:val="24"/>
        </w:rPr>
        <w:t>Training Plan</w:t>
      </w:r>
      <w:r w:rsidRPr="00C54B19">
        <w:rPr>
          <w:rFonts w:ascii="Arial" w:hAnsi="Arial" w:cs="Arial"/>
          <w:sz w:val="24"/>
          <w:szCs w:val="24"/>
        </w:rPr>
        <w:t xml:space="preserve">, including data sharing protocol. </w:t>
      </w:r>
      <w:r w:rsidR="00C344C7" w:rsidRPr="00C54B19">
        <w:rPr>
          <w:rFonts w:ascii="Arial" w:hAnsi="Arial" w:cs="Arial"/>
          <w:sz w:val="24"/>
          <w:szCs w:val="24"/>
        </w:rPr>
        <w:t xml:space="preserve"> </w:t>
      </w:r>
      <w:r w:rsidR="00CA35B5" w:rsidRPr="00C54B19">
        <w:rPr>
          <w:rFonts w:ascii="Arial" w:hAnsi="Arial" w:cs="Arial"/>
          <w:sz w:val="24"/>
          <w:szCs w:val="24"/>
        </w:rPr>
        <w:t xml:space="preserve">For any request for information outside of the scope of that covered in the </w:t>
      </w:r>
      <w:r w:rsidR="00A82E3B">
        <w:rPr>
          <w:rFonts w:ascii="Arial" w:hAnsi="Arial" w:cs="Arial"/>
          <w:sz w:val="24"/>
          <w:szCs w:val="24"/>
        </w:rPr>
        <w:t>Training Plan</w:t>
      </w:r>
      <w:r w:rsidR="00CA35B5" w:rsidRPr="00C54B19">
        <w:rPr>
          <w:rFonts w:ascii="Arial" w:hAnsi="Arial" w:cs="Arial"/>
          <w:sz w:val="24"/>
          <w:szCs w:val="24"/>
        </w:rPr>
        <w:t xml:space="preserve">, we will seek permission from the </w:t>
      </w:r>
      <w:r w:rsidR="00A82E3B">
        <w:rPr>
          <w:rFonts w:ascii="Arial" w:hAnsi="Arial" w:cs="Arial"/>
          <w:sz w:val="24"/>
          <w:szCs w:val="24"/>
        </w:rPr>
        <w:t>apprentice</w:t>
      </w:r>
      <w:r w:rsidR="00CA35B5" w:rsidRPr="00C54B19">
        <w:rPr>
          <w:rFonts w:ascii="Arial" w:hAnsi="Arial" w:cs="Arial"/>
          <w:sz w:val="24"/>
          <w:szCs w:val="24"/>
        </w:rPr>
        <w:t xml:space="preserve"> to share</w:t>
      </w:r>
      <w:r w:rsidR="00A03757" w:rsidRPr="00C54B19">
        <w:rPr>
          <w:rFonts w:ascii="Arial" w:hAnsi="Arial" w:cs="Arial"/>
          <w:sz w:val="24"/>
          <w:szCs w:val="24"/>
        </w:rPr>
        <w:t xml:space="preserve"> their personal information.  </w:t>
      </w:r>
      <w:r w:rsidRPr="00C54B19">
        <w:rPr>
          <w:rFonts w:ascii="Arial" w:hAnsi="Arial" w:cs="Arial"/>
          <w:sz w:val="24"/>
          <w:szCs w:val="24"/>
        </w:rPr>
        <w:t xml:space="preserve">This is in line with GDPR and NU </w:t>
      </w:r>
      <w:r w:rsidR="00A82E3B">
        <w:rPr>
          <w:rFonts w:ascii="Arial" w:hAnsi="Arial" w:cs="Arial"/>
          <w:sz w:val="24"/>
          <w:szCs w:val="24"/>
        </w:rPr>
        <w:fldChar w:fldCharType="begin"/>
      </w:r>
      <w:r w:rsidR="00A82E3B">
        <w:rPr>
          <w:rFonts w:ascii="Arial" w:hAnsi="Arial" w:cs="Arial"/>
          <w:sz w:val="24"/>
          <w:szCs w:val="24"/>
        </w:rPr>
        <w:instrText>HYPERLINK "https://www.northumbria.ac.uk/about-us/leadership-governance/vice-chancellors-office/legal-services-team/gdpr/gdpr---privacy-notices/" \l ":~:text=Privacy%20notices%20are%20made%20available,of%20receipt%20of%20the%20data."</w:instrText>
      </w:r>
      <w:r w:rsidR="00A82E3B">
        <w:rPr>
          <w:rFonts w:ascii="Arial" w:hAnsi="Arial" w:cs="Arial"/>
          <w:sz w:val="24"/>
          <w:szCs w:val="24"/>
        </w:rPr>
      </w:r>
      <w:r w:rsidR="00A82E3B">
        <w:rPr>
          <w:rFonts w:ascii="Arial" w:hAnsi="Arial" w:cs="Arial"/>
          <w:sz w:val="24"/>
          <w:szCs w:val="24"/>
        </w:rPr>
        <w:fldChar w:fldCharType="separate"/>
      </w:r>
      <w:r w:rsidRPr="00A82E3B">
        <w:rPr>
          <w:rStyle w:val="Hyperlink"/>
          <w:rFonts w:ascii="Arial" w:hAnsi="Arial" w:cs="Arial"/>
          <w:sz w:val="24"/>
          <w:szCs w:val="24"/>
        </w:rPr>
        <w:t>Privacy Notice</w:t>
      </w:r>
      <w:r w:rsidR="00A82E3B">
        <w:rPr>
          <w:rStyle w:val="Hyperlink"/>
          <w:rFonts w:ascii="Arial" w:hAnsi="Arial" w:cs="Arial"/>
          <w:sz w:val="24"/>
          <w:szCs w:val="24"/>
        </w:rPr>
        <w:t>s</w:t>
      </w:r>
    </w:p>
    <w:p w14:paraId="4E38FD4B" w14:textId="099F5A62" w:rsidR="002667E4" w:rsidRPr="00C54B19" w:rsidRDefault="00A82E3B" w:rsidP="00657E18">
      <w:pPr>
        <w:rPr>
          <w:rFonts w:ascii="Arial" w:hAnsi="Arial" w:cs="Arial"/>
          <w:sz w:val="24"/>
          <w:szCs w:val="24"/>
        </w:rPr>
      </w:pPr>
      <w:r>
        <w:rPr>
          <w:rFonts w:ascii="Arial" w:hAnsi="Arial" w:cs="Arial"/>
          <w:sz w:val="24"/>
          <w:szCs w:val="24"/>
        </w:rPr>
        <w:fldChar w:fldCharType="end"/>
      </w:r>
      <w:r w:rsidR="002667E4" w:rsidRPr="00C54B19">
        <w:rPr>
          <w:rFonts w:ascii="Arial" w:hAnsi="Arial" w:cs="Arial"/>
          <w:sz w:val="24"/>
          <w:szCs w:val="24"/>
        </w:rPr>
        <w:t>Please also be aware of the</w:t>
      </w:r>
      <w:r w:rsidR="00830820" w:rsidRPr="00C54B19">
        <w:rPr>
          <w:rFonts w:ascii="Arial" w:hAnsi="Arial" w:cs="Arial"/>
          <w:sz w:val="24"/>
          <w:szCs w:val="24"/>
        </w:rPr>
        <w:t xml:space="preserve"> </w:t>
      </w:r>
      <w:r w:rsidR="006302D2">
        <w:rPr>
          <w:rFonts w:ascii="Arial" w:hAnsi="Arial" w:cs="Arial"/>
          <w:sz w:val="24"/>
          <w:szCs w:val="24"/>
        </w:rPr>
        <w:t>Department for Education (DfE)</w:t>
      </w:r>
      <w:r w:rsidR="002667E4" w:rsidRPr="00C54B19">
        <w:rPr>
          <w:rFonts w:ascii="Arial" w:hAnsi="Arial" w:cs="Arial"/>
          <w:sz w:val="24"/>
          <w:szCs w:val="24"/>
        </w:rPr>
        <w:t xml:space="preserve"> privacy notice which can be found </w:t>
      </w:r>
      <w:hyperlink r:id="rId24" w:history="1">
        <w:r w:rsidR="002667E4" w:rsidRPr="00C54B19">
          <w:rPr>
            <w:rStyle w:val="Hyperlink"/>
            <w:rFonts w:ascii="Arial" w:hAnsi="Arial" w:cs="Arial"/>
            <w:sz w:val="24"/>
            <w:szCs w:val="24"/>
          </w:rPr>
          <w:t>here</w:t>
        </w:r>
      </w:hyperlink>
      <w:r w:rsidR="006302D2">
        <w:rPr>
          <w:rStyle w:val="Hyperlink"/>
          <w:rFonts w:ascii="Arial" w:hAnsi="Arial" w:cs="Arial"/>
          <w:sz w:val="24"/>
          <w:szCs w:val="24"/>
        </w:rPr>
        <w:t>.</w:t>
      </w:r>
      <w:r w:rsidR="006302D2" w:rsidRPr="00BE7161">
        <w:rPr>
          <w:rStyle w:val="Hyperlink"/>
          <w:rFonts w:ascii="Arial" w:hAnsi="Arial" w:cs="Arial"/>
          <w:sz w:val="24"/>
          <w:szCs w:val="24"/>
          <w:u w:val="none"/>
        </w:rPr>
        <w:t xml:space="preserve">  </w:t>
      </w:r>
      <w:r w:rsidR="006302D2" w:rsidRPr="00BE7161">
        <w:rPr>
          <w:rStyle w:val="Hyperlink"/>
          <w:rFonts w:ascii="Arial" w:hAnsi="Arial" w:cs="Arial"/>
          <w:color w:val="auto"/>
          <w:sz w:val="24"/>
          <w:szCs w:val="24"/>
          <w:u w:val="none"/>
        </w:rPr>
        <w:t>For the purposes of relevant data protection legislation, the DfE is the data controller for personal data, this also includes data processed by DfE.</w:t>
      </w:r>
    </w:p>
    <w:p w14:paraId="0D12B249" w14:textId="5585D0A0" w:rsidR="008B67D6" w:rsidRPr="00C54B19" w:rsidRDefault="008B67D6" w:rsidP="00657E18">
      <w:pPr>
        <w:rPr>
          <w:rFonts w:ascii="Arial" w:hAnsi="Arial" w:cs="Arial"/>
          <w:b/>
          <w:sz w:val="24"/>
          <w:szCs w:val="24"/>
        </w:rPr>
      </w:pPr>
      <w:bookmarkStart w:id="10" w:name="_Hlk47962598"/>
      <w:r w:rsidRPr="00C54B19">
        <w:rPr>
          <w:rFonts w:ascii="Arial" w:hAnsi="Arial" w:cs="Arial"/>
          <w:b/>
          <w:sz w:val="24"/>
          <w:szCs w:val="24"/>
        </w:rPr>
        <w:t>Confidentiality</w:t>
      </w:r>
    </w:p>
    <w:p w14:paraId="6DFE335C" w14:textId="34B865B9" w:rsidR="003020BE" w:rsidRPr="00C54B19" w:rsidRDefault="003020BE" w:rsidP="003020BE">
      <w:pPr>
        <w:rPr>
          <w:rFonts w:ascii="Arial" w:hAnsi="Arial" w:cs="Arial"/>
          <w:sz w:val="24"/>
          <w:szCs w:val="24"/>
        </w:rPr>
      </w:pPr>
      <w:r w:rsidRPr="52A61B1D">
        <w:rPr>
          <w:rFonts w:ascii="Arial" w:hAnsi="Arial" w:cs="Arial"/>
          <w:sz w:val="24"/>
          <w:szCs w:val="24"/>
        </w:rPr>
        <w:t xml:space="preserve">This is a work-based programme and as such it is likely the </w:t>
      </w:r>
      <w:r w:rsidR="00830820" w:rsidRPr="52A61B1D">
        <w:rPr>
          <w:rFonts w:ascii="Arial" w:hAnsi="Arial" w:cs="Arial"/>
          <w:sz w:val="24"/>
          <w:szCs w:val="24"/>
        </w:rPr>
        <w:t>a</w:t>
      </w:r>
      <w:r w:rsidRPr="52A61B1D">
        <w:rPr>
          <w:rFonts w:ascii="Arial" w:hAnsi="Arial" w:cs="Arial"/>
          <w:sz w:val="24"/>
          <w:szCs w:val="24"/>
        </w:rPr>
        <w:t>pprentice will complete a substantial amount of work relating to the workplace.</w:t>
      </w:r>
      <w:r w:rsidR="000D1A28" w:rsidRPr="52A61B1D">
        <w:rPr>
          <w:rFonts w:ascii="Arial" w:hAnsi="Arial" w:cs="Arial"/>
          <w:sz w:val="24"/>
          <w:szCs w:val="24"/>
        </w:rPr>
        <w:t xml:space="preserve"> </w:t>
      </w:r>
      <w:r w:rsidRPr="52A61B1D">
        <w:rPr>
          <w:rFonts w:ascii="Arial" w:hAnsi="Arial" w:cs="Arial"/>
          <w:sz w:val="24"/>
          <w:szCs w:val="24"/>
        </w:rPr>
        <w:t xml:space="preserve"> In line with data protection, commercial sensitivity and professional practice requirements </w:t>
      </w:r>
      <w:r w:rsidR="00830820" w:rsidRPr="52A61B1D">
        <w:rPr>
          <w:rFonts w:ascii="Arial" w:hAnsi="Arial" w:cs="Arial"/>
          <w:sz w:val="24"/>
          <w:szCs w:val="24"/>
        </w:rPr>
        <w:t>a</w:t>
      </w:r>
      <w:r w:rsidRPr="52A61B1D">
        <w:rPr>
          <w:rFonts w:ascii="Arial" w:hAnsi="Arial" w:cs="Arial"/>
          <w:sz w:val="24"/>
          <w:szCs w:val="24"/>
        </w:rPr>
        <w:t>pprentices and Workplace Mentors should give very careful consideration to issues of confidentiality within submitted work and take advice from within their own organisation if necessary</w:t>
      </w:r>
      <w:r w:rsidR="00BE7161" w:rsidRPr="52A61B1D">
        <w:rPr>
          <w:rFonts w:ascii="Arial" w:hAnsi="Arial" w:cs="Arial"/>
          <w:sz w:val="24"/>
          <w:szCs w:val="24"/>
        </w:rPr>
        <w:t>.</w:t>
      </w:r>
      <w:r w:rsidRPr="52A61B1D">
        <w:rPr>
          <w:rFonts w:ascii="Arial" w:hAnsi="Arial" w:cs="Arial"/>
          <w:sz w:val="24"/>
          <w:szCs w:val="24"/>
        </w:rPr>
        <w:t xml:space="preserve"> </w:t>
      </w:r>
    </w:p>
    <w:p w14:paraId="4C054D1A" w14:textId="216FFE52" w:rsidR="003020BE" w:rsidRPr="00C54B19" w:rsidRDefault="003020BE" w:rsidP="003020BE">
      <w:pPr>
        <w:rPr>
          <w:rFonts w:ascii="Arial" w:hAnsi="Arial" w:cs="Arial"/>
          <w:sz w:val="24"/>
          <w:szCs w:val="24"/>
        </w:rPr>
      </w:pPr>
      <w:r w:rsidRPr="00C54B19">
        <w:rPr>
          <w:rFonts w:ascii="Arial" w:hAnsi="Arial" w:cs="Arial"/>
          <w:sz w:val="24"/>
          <w:szCs w:val="24"/>
        </w:rPr>
        <w:t>Student work is not published or shared with third parties other than for quality assurance purposes in line with normal practices within Higher Education.</w:t>
      </w:r>
    </w:p>
    <w:bookmarkEnd w:id="10"/>
    <w:p w14:paraId="358A6E93" w14:textId="77777777" w:rsidR="000D1A28" w:rsidRPr="00C54B19" w:rsidRDefault="000D1A28" w:rsidP="00657E18">
      <w:pPr>
        <w:rPr>
          <w:rFonts w:ascii="Arial" w:hAnsi="Arial" w:cs="Arial"/>
          <w:sz w:val="24"/>
          <w:szCs w:val="24"/>
        </w:rPr>
      </w:pPr>
    </w:p>
    <w:p w14:paraId="72A9A97B" w14:textId="20A14F0C" w:rsidR="00391E89" w:rsidRPr="00657E18" w:rsidRDefault="00391E89" w:rsidP="00657E18">
      <w:pPr>
        <w:rPr>
          <w:rFonts w:ascii="Arial" w:hAnsi="Arial" w:cs="Arial"/>
          <w:b/>
          <w:sz w:val="28"/>
          <w:szCs w:val="28"/>
        </w:rPr>
      </w:pPr>
      <w:bookmarkStart w:id="11" w:name="About_the_Programme"/>
      <w:r w:rsidRPr="00657E18">
        <w:rPr>
          <w:rFonts w:ascii="Arial" w:hAnsi="Arial" w:cs="Arial"/>
          <w:b/>
          <w:sz w:val="28"/>
          <w:szCs w:val="28"/>
        </w:rPr>
        <w:t>About the Programme</w:t>
      </w:r>
    </w:p>
    <w:bookmarkEnd w:id="11"/>
    <w:p w14:paraId="5114CA46" w14:textId="2904359D" w:rsidR="00B67514" w:rsidRPr="00C54B19" w:rsidRDefault="008137DC" w:rsidP="00657E18">
      <w:pPr>
        <w:rPr>
          <w:rFonts w:ascii="Arial" w:hAnsi="Arial" w:cs="Arial"/>
          <w:b/>
          <w:sz w:val="24"/>
          <w:szCs w:val="24"/>
        </w:rPr>
      </w:pPr>
      <w:r w:rsidRPr="00C54B19">
        <w:rPr>
          <w:rFonts w:ascii="Arial" w:hAnsi="Arial" w:cs="Arial"/>
          <w:b/>
          <w:sz w:val="24"/>
          <w:szCs w:val="24"/>
        </w:rPr>
        <w:t>Application and</w:t>
      </w:r>
      <w:r w:rsidR="00C402E1" w:rsidRPr="00C54B19">
        <w:rPr>
          <w:rFonts w:ascii="Arial" w:hAnsi="Arial" w:cs="Arial"/>
          <w:b/>
          <w:sz w:val="24"/>
          <w:szCs w:val="24"/>
        </w:rPr>
        <w:t xml:space="preserve"> Induction</w:t>
      </w:r>
    </w:p>
    <w:p w14:paraId="2F6A24AB" w14:textId="76EF431C" w:rsidR="008137DC" w:rsidRPr="00C54B19" w:rsidRDefault="008137DC" w:rsidP="05C7521A">
      <w:pPr>
        <w:rPr>
          <w:rFonts w:ascii="Arial" w:hAnsi="Arial" w:cs="Arial"/>
          <w:b/>
          <w:bCs/>
          <w:sz w:val="24"/>
          <w:szCs w:val="24"/>
        </w:rPr>
      </w:pPr>
      <w:r w:rsidRPr="00C54B19">
        <w:rPr>
          <w:rFonts w:ascii="Arial" w:hAnsi="Arial" w:cs="Arial"/>
          <w:sz w:val="24"/>
          <w:szCs w:val="24"/>
        </w:rPr>
        <w:t>Apprentices must be paid employees of your organisation: they may be either existing employees or new employees who you recruit specifically to un</w:t>
      </w:r>
      <w:r w:rsidR="00EF67A1" w:rsidRPr="00C54B19">
        <w:rPr>
          <w:rFonts w:ascii="Arial" w:hAnsi="Arial" w:cs="Arial"/>
          <w:sz w:val="24"/>
          <w:szCs w:val="24"/>
        </w:rPr>
        <w:t>dertake the apprenticeship programm</w:t>
      </w:r>
      <w:r w:rsidRPr="00C54B19">
        <w:rPr>
          <w:rFonts w:ascii="Arial" w:hAnsi="Arial" w:cs="Arial"/>
          <w:sz w:val="24"/>
          <w:szCs w:val="24"/>
        </w:rPr>
        <w:t>e.  In future if you plan to recruit new employees,</w:t>
      </w:r>
      <w:r w:rsidR="00087F23" w:rsidRPr="00087F23">
        <w:rPr>
          <w:rFonts w:ascii="Arial" w:hAnsi="Arial" w:cs="Arial"/>
          <w:sz w:val="24"/>
          <w:szCs w:val="24"/>
        </w:rPr>
        <w:t xml:space="preserve"> </w:t>
      </w:r>
      <w:r w:rsidR="00F80E3A">
        <w:rPr>
          <w:rFonts w:ascii="Arial" w:hAnsi="Arial" w:cs="Arial"/>
          <w:sz w:val="24"/>
          <w:szCs w:val="24"/>
        </w:rPr>
        <w:t xml:space="preserve">please be aware that the deadline for Employer Application Forms </w:t>
      </w:r>
      <w:r w:rsidR="00B86D09">
        <w:rPr>
          <w:rFonts w:ascii="Arial" w:hAnsi="Arial" w:cs="Arial"/>
          <w:sz w:val="24"/>
          <w:szCs w:val="24"/>
        </w:rPr>
        <w:t xml:space="preserve">to be received by the University </w:t>
      </w:r>
      <w:r w:rsidR="00F80E3A">
        <w:rPr>
          <w:rFonts w:ascii="Arial" w:hAnsi="Arial" w:cs="Arial"/>
          <w:sz w:val="24"/>
          <w:szCs w:val="24"/>
        </w:rPr>
        <w:t xml:space="preserve">is three months prior to the commencement of the programme to allow </w:t>
      </w:r>
      <w:r w:rsidRPr="00C54B19">
        <w:rPr>
          <w:rFonts w:ascii="Arial" w:hAnsi="Arial" w:cs="Arial"/>
          <w:sz w:val="24"/>
          <w:szCs w:val="24"/>
        </w:rPr>
        <w:t xml:space="preserve">sufficient time for </w:t>
      </w:r>
      <w:r w:rsidR="00B86D09">
        <w:rPr>
          <w:rFonts w:ascii="Arial" w:hAnsi="Arial" w:cs="Arial"/>
          <w:sz w:val="24"/>
          <w:szCs w:val="24"/>
        </w:rPr>
        <w:t>us</w:t>
      </w:r>
      <w:r w:rsidRPr="00C54B19">
        <w:rPr>
          <w:rFonts w:ascii="Arial" w:hAnsi="Arial" w:cs="Arial"/>
          <w:sz w:val="24"/>
          <w:szCs w:val="24"/>
        </w:rPr>
        <w:t xml:space="preserve"> to complete the </w:t>
      </w:r>
      <w:r w:rsidR="00B86D09">
        <w:rPr>
          <w:rFonts w:ascii="Arial" w:hAnsi="Arial" w:cs="Arial"/>
          <w:sz w:val="24"/>
          <w:szCs w:val="24"/>
        </w:rPr>
        <w:t>recruitment</w:t>
      </w:r>
      <w:r w:rsidRPr="00C54B19">
        <w:rPr>
          <w:rFonts w:ascii="Arial" w:hAnsi="Arial" w:cs="Arial"/>
          <w:sz w:val="24"/>
          <w:szCs w:val="24"/>
        </w:rPr>
        <w:t xml:space="preserve"> and admissions process.  </w:t>
      </w:r>
    </w:p>
    <w:p w14:paraId="66E28A04" w14:textId="1AEFA9B9" w:rsidR="00657E18" w:rsidRPr="00C54B19" w:rsidRDefault="00657E18" w:rsidP="00657E18">
      <w:pPr>
        <w:rPr>
          <w:rFonts w:ascii="Arial" w:eastAsia="Times New Roman" w:hAnsi="Arial" w:cs="Arial"/>
          <w:sz w:val="24"/>
          <w:szCs w:val="24"/>
        </w:rPr>
      </w:pPr>
      <w:r w:rsidRPr="00C54B19">
        <w:rPr>
          <w:rFonts w:ascii="Arial" w:hAnsi="Arial" w:cs="Arial"/>
          <w:sz w:val="24"/>
          <w:szCs w:val="24"/>
        </w:rPr>
        <w:t>We feel it is import</w:t>
      </w:r>
      <w:r w:rsidR="00BC5677" w:rsidRPr="00C54B19">
        <w:rPr>
          <w:rFonts w:ascii="Arial" w:hAnsi="Arial" w:cs="Arial"/>
          <w:sz w:val="24"/>
          <w:szCs w:val="24"/>
        </w:rPr>
        <w:t xml:space="preserve">ant that </w:t>
      </w:r>
      <w:r w:rsidR="00830820" w:rsidRPr="00C54B19">
        <w:rPr>
          <w:rFonts w:ascii="Arial" w:hAnsi="Arial" w:cs="Arial"/>
          <w:sz w:val="24"/>
          <w:szCs w:val="24"/>
        </w:rPr>
        <w:t>a</w:t>
      </w:r>
      <w:r w:rsidR="00BC5677" w:rsidRPr="00C54B19">
        <w:rPr>
          <w:rFonts w:ascii="Arial" w:hAnsi="Arial" w:cs="Arial"/>
          <w:sz w:val="24"/>
          <w:szCs w:val="24"/>
        </w:rPr>
        <w:t xml:space="preserve">pprentices and their </w:t>
      </w:r>
      <w:r w:rsidR="00830820" w:rsidRPr="00C54B19">
        <w:rPr>
          <w:rFonts w:ascii="Arial" w:hAnsi="Arial" w:cs="Arial"/>
          <w:sz w:val="24"/>
          <w:szCs w:val="24"/>
        </w:rPr>
        <w:t>e</w:t>
      </w:r>
      <w:r w:rsidRPr="00C54B19">
        <w:rPr>
          <w:rFonts w:ascii="Arial" w:hAnsi="Arial" w:cs="Arial"/>
          <w:sz w:val="24"/>
          <w:szCs w:val="24"/>
        </w:rPr>
        <w:t xml:space="preserve">mployers </w:t>
      </w:r>
      <w:r w:rsidRPr="00C54B19">
        <w:rPr>
          <w:rFonts w:ascii="Arial" w:eastAsia="Times New Roman" w:hAnsi="Arial" w:cs="Arial"/>
          <w:sz w:val="24"/>
          <w:szCs w:val="24"/>
        </w:rPr>
        <w:t>are welcomed to the University</w:t>
      </w:r>
      <w:r w:rsidR="009B7C14" w:rsidRPr="00C54B19">
        <w:rPr>
          <w:rFonts w:ascii="Arial" w:eastAsia="Times New Roman" w:hAnsi="Arial" w:cs="Arial"/>
          <w:sz w:val="24"/>
          <w:szCs w:val="24"/>
        </w:rPr>
        <w:t xml:space="preserve"> and receive all the information they need to enable a smooth and successful partnership</w:t>
      </w:r>
      <w:r w:rsidRPr="00C54B19">
        <w:rPr>
          <w:rFonts w:ascii="Arial" w:eastAsia="Times New Roman" w:hAnsi="Arial" w:cs="Arial"/>
          <w:sz w:val="24"/>
          <w:szCs w:val="24"/>
        </w:rPr>
        <w:t xml:space="preserve">.  The induction session will introduce the </w:t>
      </w:r>
      <w:r w:rsidR="00830820" w:rsidRPr="00C54B19">
        <w:rPr>
          <w:rFonts w:ascii="Arial" w:eastAsia="Times New Roman" w:hAnsi="Arial" w:cs="Arial"/>
          <w:sz w:val="24"/>
          <w:szCs w:val="24"/>
        </w:rPr>
        <w:t>a</w:t>
      </w:r>
      <w:r w:rsidRPr="00C54B19">
        <w:rPr>
          <w:rFonts w:ascii="Arial" w:eastAsia="Times New Roman" w:hAnsi="Arial" w:cs="Arial"/>
          <w:sz w:val="24"/>
          <w:szCs w:val="24"/>
        </w:rPr>
        <w:t xml:space="preserve">pprentice to their programme, explaining the principles, rules and regulations and other important information about studying at the University. </w:t>
      </w:r>
      <w:r w:rsidR="000D1A28" w:rsidRPr="00C54B19">
        <w:rPr>
          <w:rFonts w:ascii="Arial" w:eastAsia="Times New Roman" w:hAnsi="Arial" w:cs="Arial"/>
          <w:sz w:val="24"/>
          <w:szCs w:val="24"/>
        </w:rPr>
        <w:t xml:space="preserve"> </w:t>
      </w:r>
    </w:p>
    <w:p w14:paraId="021B6246" w14:textId="6D60B350" w:rsidR="00E11419" w:rsidRPr="00C54B19" w:rsidRDefault="000D1A28" w:rsidP="00E11419">
      <w:pPr>
        <w:rPr>
          <w:rFonts w:ascii="Arial" w:hAnsi="Arial" w:cs="Arial"/>
          <w:b/>
          <w:bCs/>
          <w:sz w:val="24"/>
          <w:szCs w:val="24"/>
        </w:rPr>
      </w:pPr>
      <w:r w:rsidRPr="00C54B19">
        <w:rPr>
          <w:rFonts w:ascii="Arial" w:hAnsi="Arial" w:cs="Arial"/>
          <w:b/>
          <w:bCs/>
          <w:sz w:val="24"/>
          <w:szCs w:val="24"/>
        </w:rPr>
        <w:t xml:space="preserve">Initial </w:t>
      </w:r>
      <w:r w:rsidR="00E11419" w:rsidRPr="00C54B19">
        <w:rPr>
          <w:rFonts w:ascii="Arial" w:hAnsi="Arial" w:cs="Arial"/>
          <w:b/>
          <w:bCs/>
          <w:sz w:val="24"/>
          <w:szCs w:val="24"/>
        </w:rPr>
        <w:t xml:space="preserve">Skills Assessment and Recognition of Prior and Experiential Learning and </w:t>
      </w:r>
      <w:r w:rsidRPr="00C54B19">
        <w:rPr>
          <w:rFonts w:ascii="Arial" w:hAnsi="Arial" w:cs="Arial"/>
          <w:b/>
          <w:bCs/>
          <w:sz w:val="24"/>
          <w:szCs w:val="24"/>
        </w:rPr>
        <w:t>E</w:t>
      </w:r>
      <w:r w:rsidR="00E11419" w:rsidRPr="00C54B19">
        <w:rPr>
          <w:rFonts w:ascii="Arial" w:hAnsi="Arial" w:cs="Arial"/>
          <w:b/>
          <w:bCs/>
          <w:sz w:val="24"/>
          <w:szCs w:val="24"/>
        </w:rPr>
        <w:t>xperience</w:t>
      </w:r>
    </w:p>
    <w:p w14:paraId="56348188" w14:textId="60721B91" w:rsidR="008137DC" w:rsidRPr="00C54B19" w:rsidRDefault="00F6353B" w:rsidP="00E11419">
      <w:pPr>
        <w:rPr>
          <w:rFonts w:ascii="Arial" w:hAnsi="Arial" w:cs="Arial"/>
          <w:sz w:val="24"/>
          <w:szCs w:val="24"/>
        </w:rPr>
      </w:pPr>
      <w:r>
        <w:rPr>
          <w:rFonts w:ascii="Arial" w:hAnsi="Arial" w:cs="Arial"/>
          <w:sz w:val="24"/>
          <w:szCs w:val="24"/>
        </w:rPr>
        <w:t xml:space="preserve">DfE </w:t>
      </w:r>
      <w:proofErr w:type="gramStart"/>
      <w:r>
        <w:rPr>
          <w:rFonts w:ascii="Arial" w:hAnsi="Arial" w:cs="Arial"/>
          <w:sz w:val="24"/>
          <w:szCs w:val="24"/>
        </w:rPr>
        <w:t xml:space="preserve">Apprenticeship </w:t>
      </w:r>
      <w:r w:rsidR="00E11419" w:rsidRPr="00C54B19">
        <w:rPr>
          <w:rFonts w:ascii="Arial" w:hAnsi="Arial" w:cs="Arial"/>
          <w:sz w:val="24"/>
          <w:szCs w:val="24"/>
        </w:rPr>
        <w:t xml:space="preserve"> </w:t>
      </w:r>
      <w:r w:rsidR="00153320">
        <w:rPr>
          <w:rFonts w:ascii="Arial" w:hAnsi="Arial" w:cs="Arial"/>
          <w:sz w:val="24"/>
          <w:szCs w:val="24"/>
        </w:rPr>
        <w:t>f</w:t>
      </w:r>
      <w:r w:rsidR="00E11419" w:rsidRPr="00C54B19">
        <w:rPr>
          <w:rFonts w:ascii="Arial" w:hAnsi="Arial" w:cs="Arial"/>
          <w:sz w:val="24"/>
          <w:szCs w:val="24"/>
        </w:rPr>
        <w:t>unding</w:t>
      </w:r>
      <w:proofErr w:type="gramEnd"/>
      <w:r w:rsidR="00E11419" w:rsidRPr="00C54B19">
        <w:rPr>
          <w:rFonts w:ascii="Arial" w:hAnsi="Arial" w:cs="Arial"/>
          <w:sz w:val="24"/>
          <w:szCs w:val="24"/>
        </w:rPr>
        <w:t xml:space="preserve"> </w:t>
      </w:r>
      <w:r w:rsidR="00153320">
        <w:rPr>
          <w:rFonts w:ascii="Arial" w:hAnsi="Arial" w:cs="Arial"/>
          <w:sz w:val="24"/>
          <w:szCs w:val="24"/>
        </w:rPr>
        <w:t>r</w:t>
      </w:r>
      <w:r w:rsidR="00E11419" w:rsidRPr="00C54B19">
        <w:rPr>
          <w:rFonts w:ascii="Arial" w:hAnsi="Arial" w:cs="Arial"/>
          <w:sz w:val="24"/>
          <w:szCs w:val="24"/>
        </w:rPr>
        <w:t xml:space="preserve">ules state that funds must not be used to pay for training for skills, knowledge and behaviours already attained by the </w:t>
      </w:r>
      <w:r w:rsidR="00F14A72" w:rsidRPr="00C54B19">
        <w:rPr>
          <w:rFonts w:ascii="Arial" w:hAnsi="Arial" w:cs="Arial"/>
          <w:sz w:val="24"/>
          <w:szCs w:val="24"/>
        </w:rPr>
        <w:t>a</w:t>
      </w:r>
      <w:r w:rsidR="00E11419" w:rsidRPr="00C54B19">
        <w:rPr>
          <w:rFonts w:ascii="Arial" w:hAnsi="Arial" w:cs="Arial"/>
          <w:sz w:val="24"/>
          <w:szCs w:val="24"/>
        </w:rPr>
        <w:t xml:space="preserve">pprentice.  Or in other words, the apprenticeship must consist of new learning.  </w:t>
      </w:r>
      <w:proofErr w:type="gramStart"/>
      <w:r w:rsidR="00E11419" w:rsidRPr="00C54B19">
        <w:rPr>
          <w:rFonts w:ascii="Arial" w:hAnsi="Arial" w:cs="Arial"/>
          <w:sz w:val="24"/>
          <w:szCs w:val="24"/>
        </w:rPr>
        <w:t>In order to</w:t>
      </w:r>
      <w:proofErr w:type="gramEnd"/>
      <w:r w:rsidR="00E11419" w:rsidRPr="00C54B19">
        <w:rPr>
          <w:rFonts w:ascii="Arial" w:hAnsi="Arial" w:cs="Arial"/>
          <w:sz w:val="24"/>
          <w:szCs w:val="24"/>
        </w:rPr>
        <w:t xml:space="preserve"> assess prior and experiential </w:t>
      </w:r>
      <w:r w:rsidR="00E11419" w:rsidRPr="00C54B19">
        <w:rPr>
          <w:rFonts w:ascii="Arial" w:hAnsi="Arial" w:cs="Arial"/>
          <w:sz w:val="24"/>
          <w:szCs w:val="24"/>
        </w:rPr>
        <w:lastRenderedPageBreak/>
        <w:t xml:space="preserve">learning and skills, the University invites apprentice applicants to submit an </w:t>
      </w:r>
      <w:r w:rsidR="000D1A28" w:rsidRPr="00C54B19">
        <w:rPr>
          <w:rFonts w:ascii="Arial" w:hAnsi="Arial" w:cs="Arial"/>
          <w:sz w:val="24"/>
          <w:szCs w:val="24"/>
        </w:rPr>
        <w:t xml:space="preserve">initial skills assessment which may result in identification </w:t>
      </w:r>
      <w:r w:rsidR="00575E0D" w:rsidRPr="00C54B19">
        <w:rPr>
          <w:rFonts w:ascii="Arial" w:hAnsi="Arial" w:cs="Arial"/>
          <w:sz w:val="24"/>
          <w:szCs w:val="24"/>
        </w:rPr>
        <w:t>of</w:t>
      </w:r>
      <w:r w:rsidR="00E11419" w:rsidRPr="00C54B19">
        <w:rPr>
          <w:rFonts w:ascii="Arial" w:hAnsi="Arial" w:cs="Arial"/>
          <w:sz w:val="24"/>
          <w:szCs w:val="24"/>
        </w:rPr>
        <w:t xml:space="preserve"> </w:t>
      </w:r>
      <w:r w:rsidR="00575E0D" w:rsidRPr="00C54B19">
        <w:rPr>
          <w:rFonts w:ascii="Arial" w:hAnsi="Arial" w:cs="Arial"/>
          <w:sz w:val="24"/>
          <w:szCs w:val="24"/>
        </w:rPr>
        <w:t>r</w:t>
      </w:r>
      <w:r w:rsidR="00E11419" w:rsidRPr="00C54B19">
        <w:rPr>
          <w:rFonts w:ascii="Arial" w:hAnsi="Arial" w:cs="Arial"/>
          <w:sz w:val="24"/>
          <w:szCs w:val="24"/>
        </w:rPr>
        <w:t xml:space="preserve">ecognition of </w:t>
      </w:r>
      <w:r w:rsidR="00575E0D" w:rsidRPr="00C54B19">
        <w:rPr>
          <w:rFonts w:ascii="Arial" w:hAnsi="Arial" w:cs="Arial"/>
          <w:sz w:val="24"/>
          <w:szCs w:val="24"/>
        </w:rPr>
        <w:t>p</w:t>
      </w:r>
      <w:r w:rsidR="00E11419" w:rsidRPr="00C54B19">
        <w:rPr>
          <w:rFonts w:ascii="Arial" w:hAnsi="Arial" w:cs="Arial"/>
          <w:sz w:val="24"/>
          <w:szCs w:val="24"/>
        </w:rPr>
        <w:t xml:space="preserve">rior and </w:t>
      </w:r>
      <w:r w:rsidR="00575E0D" w:rsidRPr="00C54B19">
        <w:rPr>
          <w:rFonts w:ascii="Arial" w:hAnsi="Arial" w:cs="Arial"/>
          <w:sz w:val="24"/>
          <w:szCs w:val="24"/>
        </w:rPr>
        <w:t>e</w:t>
      </w:r>
      <w:r w:rsidR="00E11419" w:rsidRPr="00C54B19">
        <w:rPr>
          <w:rFonts w:ascii="Arial" w:hAnsi="Arial" w:cs="Arial"/>
          <w:sz w:val="24"/>
          <w:szCs w:val="24"/>
        </w:rPr>
        <w:t xml:space="preserve">xperiential </w:t>
      </w:r>
      <w:r w:rsidR="00575E0D" w:rsidRPr="00C54B19">
        <w:rPr>
          <w:rFonts w:ascii="Arial" w:hAnsi="Arial" w:cs="Arial"/>
          <w:sz w:val="24"/>
          <w:szCs w:val="24"/>
        </w:rPr>
        <w:t>l</w:t>
      </w:r>
      <w:r w:rsidR="00E11419" w:rsidRPr="00C54B19">
        <w:rPr>
          <w:rFonts w:ascii="Arial" w:hAnsi="Arial" w:cs="Arial"/>
          <w:sz w:val="24"/>
          <w:szCs w:val="24"/>
        </w:rPr>
        <w:t>earning (RPEL)</w:t>
      </w:r>
      <w:r w:rsidR="007E6AA0">
        <w:rPr>
          <w:rFonts w:ascii="Arial" w:hAnsi="Arial" w:cs="Arial"/>
          <w:sz w:val="24"/>
          <w:szCs w:val="24"/>
        </w:rPr>
        <w:t>, following a discussion with a Workplace Coach and/or Programme Leader</w:t>
      </w:r>
      <w:r w:rsidR="00A0143F">
        <w:rPr>
          <w:rFonts w:ascii="Arial" w:hAnsi="Arial" w:cs="Arial"/>
          <w:sz w:val="24"/>
          <w:szCs w:val="24"/>
        </w:rPr>
        <w:t xml:space="preserve"> and employer where practicable</w:t>
      </w:r>
      <w:r w:rsidR="00E11419" w:rsidRPr="00C54B19">
        <w:rPr>
          <w:rFonts w:ascii="Arial" w:hAnsi="Arial" w:cs="Arial"/>
          <w:sz w:val="24"/>
          <w:szCs w:val="24"/>
        </w:rPr>
        <w:t>.  This is assessed by comparing to the</w:t>
      </w:r>
      <w:r w:rsidR="00B5043F" w:rsidRPr="00C54B19">
        <w:rPr>
          <w:rFonts w:ascii="Arial" w:hAnsi="Arial" w:cs="Arial"/>
          <w:sz w:val="24"/>
          <w:szCs w:val="24"/>
        </w:rPr>
        <w:t xml:space="preserve"> knowledge, skills and behaviours of the apprenticeship standard</w:t>
      </w:r>
      <w:r w:rsidR="007E6AA0">
        <w:rPr>
          <w:rFonts w:ascii="Arial" w:hAnsi="Arial" w:cs="Arial"/>
          <w:sz w:val="24"/>
          <w:szCs w:val="24"/>
        </w:rPr>
        <w:t>.</w:t>
      </w:r>
      <w:r w:rsidR="00E11419" w:rsidRPr="00C54B19">
        <w:rPr>
          <w:rFonts w:ascii="Arial" w:hAnsi="Arial" w:cs="Arial"/>
          <w:sz w:val="24"/>
          <w:szCs w:val="24"/>
        </w:rPr>
        <w:t xml:space="preserve">  If exemption from any part of the programme is approved, the </w:t>
      </w:r>
      <w:r w:rsidR="00F14A72" w:rsidRPr="00C54B19">
        <w:rPr>
          <w:rFonts w:ascii="Arial" w:hAnsi="Arial" w:cs="Arial"/>
          <w:sz w:val="24"/>
          <w:szCs w:val="24"/>
        </w:rPr>
        <w:t>a</w:t>
      </w:r>
      <w:r w:rsidR="00E11419" w:rsidRPr="00C54B19">
        <w:rPr>
          <w:rFonts w:ascii="Arial" w:hAnsi="Arial" w:cs="Arial"/>
          <w:sz w:val="24"/>
          <w:szCs w:val="24"/>
        </w:rPr>
        <w:t xml:space="preserve">pprentice’s schedule of study and fees are amended accordingly.  A record of the application and </w:t>
      </w:r>
      <w:r w:rsidR="007E6AA0">
        <w:rPr>
          <w:rFonts w:ascii="Arial" w:hAnsi="Arial" w:cs="Arial"/>
          <w:sz w:val="24"/>
          <w:szCs w:val="24"/>
        </w:rPr>
        <w:t xml:space="preserve">initial skills </w:t>
      </w:r>
      <w:r w:rsidR="00E11419" w:rsidRPr="00C54B19">
        <w:rPr>
          <w:rFonts w:ascii="Arial" w:hAnsi="Arial" w:cs="Arial"/>
          <w:sz w:val="24"/>
          <w:szCs w:val="24"/>
        </w:rPr>
        <w:t>assessment will be</w:t>
      </w:r>
      <w:r w:rsidR="00A0143F">
        <w:rPr>
          <w:rFonts w:ascii="Arial" w:hAnsi="Arial" w:cs="Arial"/>
          <w:sz w:val="24"/>
          <w:szCs w:val="24"/>
        </w:rPr>
        <w:t xml:space="preserve"> agreed by all parties,</w:t>
      </w:r>
      <w:r w:rsidR="00E11419" w:rsidRPr="00C54B19">
        <w:rPr>
          <w:rFonts w:ascii="Arial" w:hAnsi="Arial" w:cs="Arial"/>
          <w:sz w:val="24"/>
          <w:szCs w:val="24"/>
        </w:rPr>
        <w:t xml:space="preserve"> retained and stored in the </w:t>
      </w:r>
      <w:r w:rsidR="00F14A72" w:rsidRPr="00C54B19">
        <w:rPr>
          <w:rFonts w:ascii="Arial" w:hAnsi="Arial" w:cs="Arial"/>
          <w:sz w:val="24"/>
          <w:szCs w:val="24"/>
        </w:rPr>
        <w:t>a</w:t>
      </w:r>
      <w:r w:rsidR="00E11419" w:rsidRPr="00C54B19">
        <w:rPr>
          <w:rFonts w:ascii="Arial" w:hAnsi="Arial" w:cs="Arial"/>
          <w:sz w:val="24"/>
          <w:szCs w:val="24"/>
        </w:rPr>
        <w:t>pprentice evidence pack.</w:t>
      </w:r>
      <w:r w:rsidR="004B4805">
        <w:rPr>
          <w:rFonts w:ascii="Arial" w:hAnsi="Arial" w:cs="Arial"/>
          <w:sz w:val="24"/>
          <w:szCs w:val="24"/>
        </w:rPr>
        <w:t xml:space="preserve"> </w:t>
      </w:r>
      <w:r w:rsidR="006705FD">
        <w:rPr>
          <w:rFonts w:ascii="Arial" w:hAnsi="Arial" w:cs="Arial"/>
          <w:sz w:val="24"/>
          <w:szCs w:val="24"/>
        </w:rPr>
        <w:t xml:space="preserve"> </w:t>
      </w:r>
      <w:r w:rsidR="004B4805">
        <w:rPr>
          <w:rFonts w:ascii="Arial" w:hAnsi="Arial" w:cs="Arial"/>
          <w:sz w:val="24"/>
          <w:szCs w:val="24"/>
        </w:rPr>
        <w:t xml:space="preserve">The outcome of this process will allow the employer and </w:t>
      </w:r>
      <w:r w:rsidR="00B86D09">
        <w:rPr>
          <w:rFonts w:ascii="Arial" w:hAnsi="Arial" w:cs="Arial"/>
          <w:sz w:val="24"/>
          <w:szCs w:val="24"/>
        </w:rPr>
        <w:t>U</w:t>
      </w:r>
      <w:r w:rsidR="004B4805">
        <w:rPr>
          <w:rFonts w:ascii="Arial" w:hAnsi="Arial" w:cs="Arial"/>
          <w:sz w:val="24"/>
          <w:szCs w:val="24"/>
        </w:rPr>
        <w:t>niversity to ensure the apprentice receives the appropriate support to achieve their goals, and meet the knowledge, skills and behaviours outlined in the apprenticeship standard.</w:t>
      </w:r>
    </w:p>
    <w:p w14:paraId="3FA0A1A8" w14:textId="77777777" w:rsidR="004F0EE9" w:rsidRDefault="004F0EE9" w:rsidP="00657E18">
      <w:pPr>
        <w:rPr>
          <w:rFonts w:ascii="Arial" w:hAnsi="Arial" w:cs="Arial"/>
          <w:b/>
          <w:bCs/>
          <w:sz w:val="24"/>
          <w:szCs w:val="24"/>
        </w:rPr>
      </w:pPr>
    </w:p>
    <w:p w14:paraId="4582A494" w14:textId="037521DC" w:rsidR="008137DC" w:rsidRDefault="008137DC" w:rsidP="00657E18">
      <w:pPr>
        <w:rPr>
          <w:rFonts w:ascii="Arial" w:hAnsi="Arial" w:cs="Arial"/>
          <w:b/>
          <w:bCs/>
          <w:sz w:val="24"/>
          <w:szCs w:val="24"/>
        </w:rPr>
      </w:pPr>
      <w:r w:rsidRPr="00C54B19">
        <w:rPr>
          <w:rFonts w:ascii="Arial" w:hAnsi="Arial" w:cs="Arial"/>
          <w:b/>
          <w:bCs/>
          <w:sz w:val="24"/>
          <w:szCs w:val="24"/>
        </w:rPr>
        <w:t>English and Maths Requirement</w:t>
      </w:r>
    </w:p>
    <w:p w14:paraId="4FF6782F" w14:textId="054BA3D2" w:rsidR="008137DC" w:rsidRPr="00ED51D0" w:rsidRDefault="00ED51D0" w:rsidP="00657E18">
      <w:pPr>
        <w:rPr>
          <w:rStyle w:val="Hyperlink"/>
          <w:rFonts w:ascii="Arial" w:hAnsi="Arial" w:cs="Arial"/>
          <w:sz w:val="24"/>
          <w:szCs w:val="24"/>
        </w:rPr>
      </w:pPr>
      <w:r w:rsidRPr="00ED51D0">
        <w:rPr>
          <w:rStyle w:val="Strong"/>
          <w:rFonts w:ascii="Arial" w:hAnsi="Arial" w:cs="Arial"/>
          <w:b w:val="0"/>
          <w:bCs w:val="0"/>
          <w:sz w:val="24"/>
          <w:szCs w:val="24"/>
        </w:rPr>
        <w:t>For apprentices aged 16–18</w:t>
      </w:r>
      <w:r w:rsidRPr="00ED51D0">
        <w:rPr>
          <w:rFonts w:ascii="Arial" w:hAnsi="Arial" w:cs="Arial"/>
          <w:b/>
          <w:bCs/>
          <w:sz w:val="24"/>
          <w:szCs w:val="24"/>
        </w:rPr>
        <w:t xml:space="preserve"> </w:t>
      </w:r>
      <w:r w:rsidR="00153320" w:rsidRPr="00ED51D0">
        <w:rPr>
          <w:rFonts w:ascii="Arial" w:hAnsi="Arial" w:cs="Arial"/>
          <w:sz w:val="24"/>
          <w:szCs w:val="24"/>
        </w:rPr>
        <w:t>f</w:t>
      </w:r>
      <w:r w:rsidR="00F6353B" w:rsidRPr="00ED51D0">
        <w:rPr>
          <w:rFonts w:ascii="Arial" w:hAnsi="Arial" w:cs="Arial"/>
          <w:sz w:val="24"/>
          <w:szCs w:val="24"/>
        </w:rPr>
        <w:t xml:space="preserve">unding </w:t>
      </w:r>
      <w:r w:rsidR="00153320" w:rsidRPr="00ED51D0">
        <w:rPr>
          <w:rFonts w:ascii="Arial" w:hAnsi="Arial" w:cs="Arial"/>
          <w:sz w:val="24"/>
          <w:szCs w:val="24"/>
        </w:rPr>
        <w:t>r</w:t>
      </w:r>
      <w:r w:rsidR="00F6353B" w:rsidRPr="00ED51D0">
        <w:rPr>
          <w:rFonts w:ascii="Arial" w:hAnsi="Arial" w:cs="Arial"/>
          <w:sz w:val="24"/>
          <w:szCs w:val="24"/>
        </w:rPr>
        <w:t>ules</w:t>
      </w:r>
      <w:r w:rsidRPr="00ED51D0">
        <w:rPr>
          <w:rFonts w:ascii="Arial" w:hAnsi="Arial" w:cs="Arial"/>
          <w:sz w:val="24"/>
          <w:szCs w:val="24"/>
        </w:rPr>
        <w:t xml:space="preserve"> state</w:t>
      </w:r>
      <w:r w:rsidR="008137DC" w:rsidRPr="00ED51D0">
        <w:rPr>
          <w:rFonts w:ascii="Arial" w:hAnsi="Arial" w:cs="Arial"/>
          <w:sz w:val="24"/>
          <w:szCs w:val="24"/>
        </w:rPr>
        <w:t xml:space="preserve"> that students undertaking </w:t>
      </w:r>
      <w:r w:rsidR="00755FB9" w:rsidRPr="00ED51D0">
        <w:rPr>
          <w:rFonts w:ascii="Arial" w:hAnsi="Arial" w:cs="Arial"/>
          <w:sz w:val="24"/>
          <w:szCs w:val="24"/>
        </w:rPr>
        <w:t>a</w:t>
      </w:r>
      <w:r w:rsidR="008137DC" w:rsidRPr="00ED51D0">
        <w:rPr>
          <w:rFonts w:ascii="Arial" w:hAnsi="Arial" w:cs="Arial"/>
          <w:sz w:val="24"/>
          <w:szCs w:val="24"/>
        </w:rPr>
        <w:t xml:space="preserve">pprenticeship programmes must hold, </w:t>
      </w:r>
      <w:r w:rsidR="008137DC" w:rsidRPr="00ED51D0">
        <w:rPr>
          <w:rFonts w:ascii="Arial" w:hAnsi="Arial" w:cs="Arial"/>
          <w:bCs/>
          <w:sz w:val="24"/>
          <w:szCs w:val="24"/>
        </w:rPr>
        <w:t>and be able to evidence</w:t>
      </w:r>
      <w:r w:rsidR="008137DC" w:rsidRPr="00ED51D0">
        <w:rPr>
          <w:rFonts w:ascii="Arial" w:hAnsi="Arial" w:cs="Arial"/>
          <w:sz w:val="24"/>
          <w:szCs w:val="24"/>
        </w:rPr>
        <w:t>, an approved Level 2 qualification in both English and Maths (</w:t>
      </w:r>
      <w:r w:rsidR="008D1657" w:rsidRPr="00ED51D0">
        <w:rPr>
          <w:rFonts w:ascii="Arial" w:hAnsi="Arial" w:cs="Arial"/>
          <w:sz w:val="24"/>
          <w:szCs w:val="24"/>
        </w:rPr>
        <w:t xml:space="preserve">equivalent to </w:t>
      </w:r>
      <w:r w:rsidR="00A04892" w:rsidRPr="00ED51D0">
        <w:rPr>
          <w:rFonts w:ascii="Arial" w:hAnsi="Arial" w:cs="Arial"/>
          <w:sz w:val="24"/>
          <w:szCs w:val="24"/>
        </w:rPr>
        <w:t xml:space="preserve">a GCSE minimum </w:t>
      </w:r>
      <w:r w:rsidR="008137DC" w:rsidRPr="00ED51D0">
        <w:rPr>
          <w:rFonts w:ascii="Arial" w:hAnsi="Arial" w:cs="Arial"/>
          <w:sz w:val="24"/>
          <w:szCs w:val="24"/>
        </w:rPr>
        <w:t>Grade C</w:t>
      </w:r>
      <w:r w:rsidR="00A04892" w:rsidRPr="00ED51D0">
        <w:rPr>
          <w:rFonts w:ascii="Arial" w:hAnsi="Arial" w:cs="Arial"/>
          <w:sz w:val="24"/>
          <w:szCs w:val="24"/>
        </w:rPr>
        <w:t xml:space="preserve"> or 4) prior to passing through </w:t>
      </w:r>
      <w:r w:rsidR="009D02E7" w:rsidRPr="00ED51D0">
        <w:rPr>
          <w:rFonts w:ascii="Arial" w:hAnsi="Arial" w:cs="Arial"/>
          <w:sz w:val="24"/>
          <w:szCs w:val="24"/>
        </w:rPr>
        <w:t>g</w:t>
      </w:r>
      <w:r w:rsidR="008137DC" w:rsidRPr="00ED51D0">
        <w:rPr>
          <w:rFonts w:ascii="Arial" w:hAnsi="Arial" w:cs="Arial"/>
          <w:sz w:val="24"/>
          <w:szCs w:val="24"/>
        </w:rPr>
        <w:t xml:space="preserve">ateway </w:t>
      </w:r>
      <w:r w:rsidR="00A04892" w:rsidRPr="00ED51D0">
        <w:rPr>
          <w:rFonts w:ascii="Arial" w:hAnsi="Arial" w:cs="Arial"/>
          <w:sz w:val="24"/>
          <w:szCs w:val="24"/>
        </w:rPr>
        <w:t xml:space="preserve">and </w:t>
      </w:r>
      <w:r w:rsidR="008137DC" w:rsidRPr="00ED51D0">
        <w:rPr>
          <w:rFonts w:ascii="Arial" w:hAnsi="Arial" w:cs="Arial"/>
          <w:sz w:val="24"/>
          <w:szCs w:val="24"/>
        </w:rPr>
        <w:t xml:space="preserve">before they can complete </w:t>
      </w:r>
      <w:r w:rsidR="00485CF6" w:rsidRPr="00ED51D0">
        <w:rPr>
          <w:rFonts w:ascii="Arial" w:hAnsi="Arial" w:cs="Arial"/>
          <w:sz w:val="24"/>
          <w:szCs w:val="24"/>
        </w:rPr>
        <w:t>EPA</w:t>
      </w:r>
      <w:r w:rsidR="008137DC" w:rsidRPr="00ED51D0">
        <w:rPr>
          <w:rFonts w:ascii="Arial" w:hAnsi="Arial" w:cs="Arial"/>
          <w:sz w:val="24"/>
          <w:szCs w:val="24"/>
        </w:rPr>
        <w:t xml:space="preserve">. </w:t>
      </w:r>
      <w:r w:rsidR="006B11F5" w:rsidRPr="00ED51D0">
        <w:rPr>
          <w:rFonts w:ascii="Arial" w:hAnsi="Arial" w:cs="Arial"/>
          <w:sz w:val="24"/>
          <w:szCs w:val="24"/>
        </w:rPr>
        <w:t xml:space="preserve"> A list of equivalent accepted qualifications can be found </w:t>
      </w:r>
      <w:hyperlink r:id="rId25" w:history="1">
        <w:r w:rsidR="006B11F5" w:rsidRPr="00ED51D0">
          <w:rPr>
            <w:rStyle w:val="Hyperlink"/>
            <w:rFonts w:ascii="Arial" w:hAnsi="Arial" w:cs="Arial"/>
            <w:sz w:val="24"/>
            <w:szCs w:val="24"/>
          </w:rPr>
          <w:t>here</w:t>
        </w:r>
      </w:hyperlink>
    </w:p>
    <w:p w14:paraId="3DCCC6B3" w14:textId="04018306" w:rsidR="00ED51D0" w:rsidRPr="00ED51D0" w:rsidRDefault="00ED51D0" w:rsidP="00657E18">
      <w:pPr>
        <w:rPr>
          <w:rStyle w:val="Hyperlink"/>
          <w:rFonts w:ascii="Arial" w:hAnsi="Arial" w:cs="Arial"/>
          <w:sz w:val="24"/>
          <w:szCs w:val="24"/>
        </w:rPr>
      </w:pPr>
      <w:r w:rsidRPr="00ED51D0">
        <w:rPr>
          <w:rFonts w:ascii="Arial" w:hAnsi="Arial" w:cs="Arial"/>
          <w:sz w:val="24"/>
          <w:szCs w:val="24"/>
        </w:rPr>
        <w:t xml:space="preserve">For 19+ apprentices English and maths are now </w:t>
      </w:r>
      <w:r w:rsidRPr="00ED51D0">
        <w:rPr>
          <w:rStyle w:val="Strong"/>
          <w:rFonts w:ascii="Arial" w:hAnsi="Arial" w:cs="Arial"/>
          <w:sz w:val="24"/>
          <w:szCs w:val="24"/>
        </w:rPr>
        <w:t>optional</w:t>
      </w:r>
      <w:r w:rsidRPr="00ED51D0">
        <w:rPr>
          <w:rFonts w:ascii="Arial" w:hAnsi="Arial" w:cs="Arial"/>
          <w:sz w:val="24"/>
          <w:szCs w:val="24"/>
        </w:rPr>
        <w:t xml:space="preserve"> and must only be included in the training plan if agreed by both the apprentice and employer during the initial assessment. </w:t>
      </w:r>
      <w:r>
        <w:rPr>
          <w:rFonts w:ascii="Arial" w:hAnsi="Arial" w:cs="Arial"/>
          <w:sz w:val="24"/>
          <w:szCs w:val="24"/>
        </w:rPr>
        <w:t>T</w:t>
      </w:r>
      <w:r w:rsidRPr="00ED51D0">
        <w:rPr>
          <w:rFonts w:ascii="Arial" w:hAnsi="Arial" w:cs="Arial"/>
          <w:sz w:val="24"/>
          <w:szCs w:val="24"/>
        </w:rPr>
        <w:t>he agreement must be signed by all parties, and funding can only be claimed once confirmed</w:t>
      </w:r>
      <w:r w:rsidR="00884D91">
        <w:rPr>
          <w:rFonts w:ascii="Arial" w:hAnsi="Arial" w:cs="Arial"/>
          <w:sz w:val="24"/>
          <w:szCs w:val="24"/>
        </w:rPr>
        <w:t>.</w:t>
      </w:r>
      <w:r w:rsidRPr="00ED51D0">
        <w:rPr>
          <w:rFonts w:ascii="Arial" w:hAnsi="Arial" w:cs="Arial"/>
          <w:sz w:val="24"/>
          <w:szCs w:val="24"/>
        </w:rPr>
        <w:t xml:space="preserve"> </w:t>
      </w:r>
    </w:p>
    <w:p w14:paraId="59693566" w14:textId="22C78CD1" w:rsidR="00E11419" w:rsidRPr="00C54B19" w:rsidRDefault="008137DC" w:rsidP="00E11419">
      <w:pPr>
        <w:rPr>
          <w:rFonts w:ascii="Arial" w:eastAsia="Times New Roman" w:hAnsi="Arial" w:cs="Arial"/>
          <w:sz w:val="24"/>
          <w:szCs w:val="24"/>
        </w:rPr>
      </w:pPr>
      <w:r w:rsidRPr="6AD2A73F">
        <w:rPr>
          <w:rFonts w:ascii="Arial" w:hAnsi="Arial" w:cs="Arial"/>
          <w:sz w:val="24"/>
          <w:szCs w:val="24"/>
          <w:lang w:eastAsia="en-GB"/>
        </w:rPr>
        <w:t xml:space="preserve">If the </w:t>
      </w:r>
      <w:r w:rsidR="00755FB9" w:rsidRPr="00C54B19">
        <w:rPr>
          <w:rFonts w:ascii="Arial" w:hAnsi="Arial" w:cs="Arial"/>
          <w:sz w:val="24"/>
          <w:szCs w:val="24"/>
        </w:rPr>
        <w:t>a</w:t>
      </w:r>
      <w:r w:rsidRPr="00C54B19">
        <w:rPr>
          <w:rFonts w:ascii="Arial" w:hAnsi="Arial" w:cs="Arial"/>
          <w:sz w:val="24"/>
          <w:szCs w:val="24"/>
        </w:rPr>
        <w:t xml:space="preserve">pprentice needs to complete a level </w:t>
      </w:r>
      <w:r w:rsidR="00A04892" w:rsidRPr="00C54B19">
        <w:rPr>
          <w:rFonts w:ascii="Arial" w:hAnsi="Arial" w:cs="Arial"/>
          <w:sz w:val="24"/>
          <w:szCs w:val="24"/>
        </w:rPr>
        <w:t>2 English or Maths qualification, the University</w:t>
      </w:r>
      <w:r w:rsidRPr="00C54B19">
        <w:rPr>
          <w:rFonts w:ascii="Arial" w:hAnsi="Arial" w:cs="Arial"/>
          <w:sz w:val="24"/>
          <w:szCs w:val="24"/>
        </w:rPr>
        <w:t xml:space="preserve"> will work with a designated level 2 provide</w:t>
      </w:r>
      <w:r w:rsidRPr="6AD2A73F">
        <w:rPr>
          <w:rFonts w:ascii="Arial" w:hAnsi="Arial" w:cs="Arial"/>
          <w:sz w:val="24"/>
          <w:szCs w:val="24"/>
          <w:lang w:eastAsia="en-GB"/>
        </w:rPr>
        <w:t>r to facilitate an initial diagnostic test</w:t>
      </w:r>
      <w:r w:rsidR="00657E18" w:rsidRPr="6AD2A73F">
        <w:rPr>
          <w:rFonts w:ascii="Arial" w:hAnsi="Arial" w:cs="Arial"/>
          <w:sz w:val="24"/>
          <w:szCs w:val="24"/>
          <w:lang w:eastAsia="en-GB"/>
        </w:rPr>
        <w:t>, learning support</w:t>
      </w:r>
      <w:r w:rsidRPr="6AD2A73F">
        <w:rPr>
          <w:rFonts w:ascii="Arial" w:hAnsi="Arial" w:cs="Arial"/>
          <w:sz w:val="24"/>
          <w:szCs w:val="24"/>
          <w:lang w:eastAsia="en-GB"/>
        </w:rPr>
        <w:t xml:space="preserve"> and assessment leading to the required qualification. </w:t>
      </w:r>
      <w:bookmarkStart w:id="12" w:name="General_Programme_Information"/>
      <w:r w:rsidR="006C5DA4" w:rsidRPr="006C5DA4">
        <w:rPr>
          <w:rFonts w:ascii="Arial" w:hAnsi="Arial" w:cs="Arial"/>
          <w:sz w:val="24"/>
          <w:szCs w:val="24"/>
          <w:shd w:val="clear" w:color="auto" w:fill="FAFAFA"/>
        </w:rPr>
        <w:t>Functional Skills learning must be </w:t>
      </w:r>
      <w:r w:rsidR="006C5DA4" w:rsidRPr="006C5DA4">
        <w:rPr>
          <w:rStyle w:val="Strong"/>
          <w:rFonts w:ascii="Arial" w:hAnsi="Arial" w:cs="Arial"/>
          <w:b w:val="0"/>
          <w:bCs w:val="0"/>
          <w:sz w:val="24"/>
          <w:szCs w:val="24"/>
          <w:shd w:val="clear" w:color="auto" w:fill="FAFAFA"/>
        </w:rPr>
        <w:t>planned, structured</w:t>
      </w:r>
      <w:r w:rsidR="006C5DA4" w:rsidRPr="006C5DA4">
        <w:rPr>
          <w:rStyle w:val="Strong"/>
          <w:rFonts w:ascii="Arial" w:hAnsi="Arial" w:cs="Arial"/>
          <w:sz w:val="24"/>
          <w:szCs w:val="24"/>
          <w:shd w:val="clear" w:color="auto" w:fill="FAFAFA"/>
        </w:rPr>
        <w:t xml:space="preserve">, </w:t>
      </w:r>
      <w:r w:rsidR="006C5DA4" w:rsidRPr="006C5DA4">
        <w:rPr>
          <w:rStyle w:val="Strong"/>
          <w:rFonts w:ascii="Arial" w:hAnsi="Arial" w:cs="Arial"/>
          <w:b w:val="0"/>
          <w:bCs w:val="0"/>
          <w:sz w:val="24"/>
          <w:szCs w:val="24"/>
          <w:shd w:val="clear" w:color="auto" w:fill="FAFAFA"/>
        </w:rPr>
        <w:t>and recorded</w:t>
      </w:r>
      <w:r w:rsidR="006C5DA4" w:rsidRPr="006C5DA4">
        <w:rPr>
          <w:rFonts w:ascii="Arial" w:hAnsi="Arial" w:cs="Arial"/>
          <w:sz w:val="24"/>
          <w:szCs w:val="24"/>
          <w:shd w:val="clear" w:color="auto" w:fill="FAFAFA"/>
        </w:rPr>
        <w:t xml:space="preserve"> in the training plan to ensure apprentices are engaged in active learning. </w:t>
      </w:r>
      <w:r w:rsidR="006C5DA4" w:rsidRPr="6AD2A73F">
        <w:rPr>
          <w:rFonts w:ascii="Arial" w:hAnsi="Arial" w:cs="Arial"/>
          <w:sz w:val="24"/>
          <w:szCs w:val="24"/>
          <w:lang w:eastAsia="en-GB"/>
        </w:rPr>
        <w:t xml:space="preserve">The </w:t>
      </w:r>
      <w:r w:rsidR="00755FB9" w:rsidRPr="6AD2A73F">
        <w:rPr>
          <w:rFonts w:ascii="Arial" w:hAnsi="Arial" w:cs="Arial"/>
          <w:sz w:val="24"/>
          <w:szCs w:val="24"/>
          <w:lang w:eastAsia="en-GB"/>
        </w:rPr>
        <w:t xml:space="preserve">time required for learning and assessment on these qualifications is in addition </w:t>
      </w:r>
      <w:r w:rsidR="006C5DA4" w:rsidRPr="6AD2A73F">
        <w:rPr>
          <w:rFonts w:ascii="Arial" w:hAnsi="Arial" w:cs="Arial"/>
          <w:sz w:val="24"/>
          <w:szCs w:val="24"/>
          <w:lang w:eastAsia="en-GB"/>
        </w:rPr>
        <w:t>to the off the job training</w:t>
      </w:r>
      <w:r w:rsidR="00A0143F" w:rsidRPr="6AD2A73F">
        <w:rPr>
          <w:rFonts w:ascii="Arial" w:hAnsi="Arial" w:cs="Arial"/>
          <w:sz w:val="24"/>
          <w:szCs w:val="24"/>
          <w:lang w:eastAsia="en-GB"/>
        </w:rPr>
        <w:t xml:space="preserve"> and you</w:t>
      </w:r>
      <w:r w:rsidR="006C5DA4" w:rsidRPr="6AD2A73F">
        <w:rPr>
          <w:rFonts w:ascii="Arial" w:hAnsi="Arial" w:cs="Arial"/>
          <w:sz w:val="24"/>
          <w:szCs w:val="24"/>
          <w:lang w:eastAsia="en-GB"/>
        </w:rPr>
        <w:t>,</w:t>
      </w:r>
      <w:r w:rsidR="00A0143F" w:rsidRPr="6AD2A73F">
        <w:rPr>
          <w:rFonts w:ascii="Arial" w:hAnsi="Arial" w:cs="Arial"/>
          <w:sz w:val="24"/>
          <w:szCs w:val="24"/>
          <w:lang w:eastAsia="en-GB"/>
        </w:rPr>
        <w:t xml:space="preserve"> as </w:t>
      </w:r>
      <w:r w:rsidR="006C5DA4" w:rsidRPr="6AD2A73F">
        <w:rPr>
          <w:rFonts w:ascii="Arial" w:hAnsi="Arial" w:cs="Arial"/>
          <w:sz w:val="24"/>
          <w:szCs w:val="24"/>
          <w:lang w:eastAsia="en-GB"/>
        </w:rPr>
        <w:t xml:space="preserve">the </w:t>
      </w:r>
      <w:r w:rsidR="00A0143F" w:rsidRPr="6AD2A73F">
        <w:rPr>
          <w:rFonts w:ascii="Arial" w:hAnsi="Arial" w:cs="Arial"/>
          <w:sz w:val="24"/>
          <w:szCs w:val="24"/>
          <w:lang w:eastAsia="en-GB"/>
        </w:rPr>
        <w:t>employer</w:t>
      </w:r>
      <w:r w:rsidR="006C5DA4" w:rsidRPr="6AD2A73F">
        <w:rPr>
          <w:rFonts w:ascii="Arial" w:hAnsi="Arial" w:cs="Arial"/>
          <w:sz w:val="24"/>
          <w:szCs w:val="24"/>
          <w:lang w:eastAsia="en-GB"/>
        </w:rPr>
        <w:t>,</w:t>
      </w:r>
      <w:r w:rsidR="00A0143F" w:rsidRPr="6AD2A73F">
        <w:rPr>
          <w:rFonts w:ascii="Arial" w:hAnsi="Arial" w:cs="Arial"/>
          <w:sz w:val="24"/>
          <w:szCs w:val="24"/>
          <w:lang w:eastAsia="en-GB"/>
        </w:rPr>
        <w:t xml:space="preserve"> must support them with the time required to do this</w:t>
      </w:r>
      <w:r w:rsidR="00ED51D0" w:rsidRPr="6AD2A73F">
        <w:rPr>
          <w:rFonts w:ascii="Arial" w:hAnsi="Arial" w:cs="Arial"/>
          <w:sz w:val="24"/>
          <w:szCs w:val="24"/>
          <w:lang w:eastAsia="en-GB"/>
        </w:rPr>
        <w:t xml:space="preserve"> during paid working hours</w:t>
      </w:r>
      <w:r w:rsidR="00755FB9" w:rsidRPr="6AD2A73F">
        <w:rPr>
          <w:rFonts w:ascii="Arial" w:hAnsi="Arial" w:cs="Arial"/>
          <w:sz w:val="24"/>
          <w:szCs w:val="24"/>
          <w:lang w:eastAsia="en-GB"/>
        </w:rPr>
        <w:t>.</w:t>
      </w:r>
      <w:r w:rsidR="006C5DA4" w:rsidRPr="6AD2A73F">
        <w:rPr>
          <w:rFonts w:ascii="Arial" w:hAnsi="Arial" w:cs="Arial"/>
          <w:sz w:val="24"/>
          <w:szCs w:val="24"/>
          <w:lang w:eastAsia="en-GB"/>
        </w:rPr>
        <w:t xml:space="preserve"> </w:t>
      </w:r>
    </w:p>
    <w:p w14:paraId="1CA85328" w14:textId="77777777" w:rsidR="006B6DA3" w:rsidRDefault="006B6DA3" w:rsidP="00E11419">
      <w:pPr>
        <w:rPr>
          <w:rFonts w:ascii="Arial" w:eastAsia="Times New Roman" w:hAnsi="Arial" w:cs="Arial"/>
          <w:b/>
          <w:color w:val="000000"/>
          <w:sz w:val="24"/>
          <w:szCs w:val="24"/>
        </w:rPr>
      </w:pPr>
    </w:p>
    <w:p w14:paraId="48E0E00E" w14:textId="61A5472C" w:rsidR="009B7C14" w:rsidRPr="00C54B19" w:rsidRDefault="009B7C14" w:rsidP="00E11419">
      <w:pPr>
        <w:rPr>
          <w:rFonts w:ascii="Arial" w:eastAsia="Times New Roman" w:hAnsi="Arial" w:cs="Arial"/>
          <w:sz w:val="24"/>
          <w:szCs w:val="24"/>
        </w:rPr>
      </w:pPr>
      <w:r w:rsidRPr="00C54B19">
        <w:rPr>
          <w:rFonts w:ascii="Arial" w:eastAsia="Times New Roman" w:hAnsi="Arial" w:cs="Arial"/>
          <w:b/>
          <w:color w:val="000000"/>
          <w:sz w:val="24"/>
          <w:szCs w:val="24"/>
        </w:rPr>
        <w:t>Apprentice or Employer Changes</w:t>
      </w:r>
    </w:p>
    <w:p w14:paraId="062F37A0" w14:textId="229E51EB" w:rsidR="009B7C14" w:rsidRPr="00C54B19" w:rsidRDefault="009B7C14" w:rsidP="009B7C14">
      <w:pPr>
        <w:spacing w:after="0" w:line="240" w:lineRule="auto"/>
        <w:jc w:val="both"/>
        <w:rPr>
          <w:rFonts w:ascii="Arial" w:eastAsia="Times New Roman" w:hAnsi="Arial" w:cs="Arial"/>
          <w:bCs/>
          <w:color w:val="000000"/>
          <w:sz w:val="24"/>
          <w:szCs w:val="24"/>
        </w:rPr>
      </w:pPr>
      <w:proofErr w:type="gramStart"/>
      <w:r w:rsidRPr="00C54B19">
        <w:rPr>
          <w:rFonts w:ascii="Arial" w:eastAsia="Times New Roman" w:hAnsi="Arial" w:cs="Arial"/>
          <w:bCs/>
          <w:color w:val="000000"/>
          <w:sz w:val="24"/>
          <w:szCs w:val="24"/>
        </w:rPr>
        <w:t>In order to</w:t>
      </w:r>
      <w:proofErr w:type="gramEnd"/>
      <w:r w:rsidRPr="00C54B19">
        <w:rPr>
          <w:rFonts w:ascii="Arial" w:eastAsia="Times New Roman" w:hAnsi="Arial" w:cs="Arial"/>
          <w:bCs/>
          <w:color w:val="000000"/>
          <w:sz w:val="24"/>
          <w:szCs w:val="24"/>
        </w:rPr>
        <w:t xml:space="preserve"> keep records up to date</w:t>
      </w:r>
      <w:r w:rsidR="001774C6" w:rsidRPr="00C54B19">
        <w:rPr>
          <w:rFonts w:ascii="Arial" w:eastAsia="Times New Roman" w:hAnsi="Arial" w:cs="Arial"/>
          <w:bCs/>
          <w:color w:val="000000"/>
          <w:sz w:val="24"/>
          <w:szCs w:val="24"/>
        </w:rPr>
        <w:t xml:space="preserve"> and avoid funding issues</w:t>
      </w:r>
      <w:r w:rsidRPr="00C54B19">
        <w:rPr>
          <w:rFonts w:ascii="Arial" w:eastAsia="Times New Roman" w:hAnsi="Arial" w:cs="Arial"/>
          <w:bCs/>
          <w:color w:val="000000"/>
          <w:sz w:val="24"/>
          <w:szCs w:val="24"/>
        </w:rPr>
        <w:t xml:space="preserve">, the </w:t>
      </w:r>
      <w:r w:rsidR="007408A8" w:rsidRPr="00C54B19">
        <w:rPr>
          <w:rFonts w:ascii="Arial" w:eastAsia="Times New Roman" w:hAnsi="Arial" w:cs="Arial"/>
          <w:bCs/>
          <w:color w:val="000000"/>
          <w:sz w:val="24"/>
          <w:szCs w:val="24"/>
        </w:rPr>
        <w:t>e</w:t>
      </w:r>
      <w:r w:rsidRPr="00C54B19">
        <w:rPr>
          <w:rFonts w:ascii="Arial" w:eastAsia="Times New Roman" w:hAnsi="Arial" w:cs="Arial"/>
          <w:bCs/>
          <w:color w:val="000000"/>
          <w:sz w:val="24"/>
          <w:szCs w:val="24"/>
        </w:rPr>
        <w:t xml:space="preserve">mployer should let the University know where a change in circumstances effects the </w:t>
      </w:r>
      <w:r w:rsidR="007408A8" w:rsidRPr="00C54B19">
        <w:rPr>
          <w:rFonts w:ascii="Arial" w:eastAsia="Times New Roman" w:hAnsi="Arial" w:cs="Arial"/>
          <w:bCs/>
          <w:color w:val="000000"/>
          <w:sz w:val="24"/>
          <w:szCs w:val="24"/>
        </w:rPr>
        <w:t>a</w:t>
      </w:r>
      <w:r w:rsidRPr="00C54B19">
        <w:rPr>
          <w:rFonts w:ascii="Arial" w:eastAsia="Times New Roman" w:hAnsi="Arial" w:cs="Arial"/>
          <w:bCs/>
          <w:color w:val="000000"/>
          <w:sz w:val="24"/>
          <w:szCs w:val="24"/>
        </w:rPr>
        <w:t>pprentice</w:t>
      </w:r>
      <w:r w:rsidR="0094042E">
        <w:rPr>
          <w:rFonts w:ascii="Arial" w:eastAsia="Times New Roman" w:hAnsi="Arial" w:cs="Arial"/>
          <w:bCs/>
          <w:color w:val="000000"/>
          <w:sz w:val="24"/>
          <w:szCs w:val="24"/>
        </w:rPr>
        <w:t>,</w:t>
      </w:r>
      <w:r w:rsidRPr="00C54B19">
        <w:rPr>
          <w:rFonts w:ascii="Arial" w:eastAsia="Times New Roman" w:hAnsi="Arial" w:cs="Arial"/>
          <w:bCs/>
          <w:color w:val="000000"/>
          <w:sz w:val="24"/>
          <w:szCs w:val="24"/>
        </w:rPr>
        <w:t xml:space="preserve"> as soon as possible.</w:t>
      </w:r>
    </w:p>
    <w:p w14:paraId="31519A81" w14:textId="77777777" w:rsidR="009B7C14" w:rsidRPr="00C54B19" w:rsidRDefault="009B7C14" w:rsidP="009B7C14">
      <w:pPr>
        <w:spacing w:after="0" w:line="240" w:lineRule="auto"/>
        <w:jc w:val="both"/>
        <w:rPr>
          <w:rFonts w:ascii="Arial" w:eastAsia="Times New Roman" w:hAnsi="Arial" w:cs="Arial"/>
          <w:b/>
          <w:color w:val="000000"/>
          <w:sz w:val="24"/>
          <w:szCs w:val="24"/>
        </w:rPr>
      </w:pPr>
    </w:p>
    <w:p w14:paraId="22A12367" w14:textId="77777777" w:rsidR="009B7C14" w:rsidRPr="00C54B19" w:rsidRDefault="009B7C14" w:rsidP="009B7C14">
      <w:pPr>
        <w:spacing w:after="0" w:line="240" w:lineRule="auto"/>
        <w:jc w:val="both"/>
        <w:rPr>
          <w:rFonts w:ascii="Arial" w:eastAsia="Times New Roman" w:hAnsi="Arial" w:cs="Arial"/>
          <w:b/>
          <w:color w:val="000000"/>
          <w:sz w:val="24"/>
          <w:szCs w:val="24"/>
        </w:rPr>
      </w:pPr>
      <w:r w:rsidRPr="00C54B19">
        <w:rPr>
          <w:rFonts w:ascii="Arial" w:eastAsia="Times New Roman" w:hAnsi="Arial" w:cs="Arial"/>
          <w:b/>
          <w:color w:val="000000"/>
          <w:sz w:val="24"/>
          <w:szCs w:val="24"/>
        </w:rPr>
        <w:t>Examples of changes:</w:t>
      </w:r>
    </w:p>
    <w:p w14:paraId="1AD7E669" w14:textId="77777777" w:rsidR="009B7C14" w:rsidRPr="00C54B19" w:rsidRDefault="009B7C14" w:rsidP="009B7C14">
      <w:pPr>
        <w:spacing w:after="0" w:line="240" w:lineRule="auto"/>
        <w:jc w:val="both"/>
        <w:rPr>
          <w:rFonts w:ascii="Arial" w:eastAsia="Times New Roman" w:hAnsi="Arial" w:cs="Arial"/>
          <w:b/>
          <w:color w:val="000000"/>
          <w:sz w:val="24"/>
          <w:szCs w:val="24"/>
        </w:rPr>
      </w:pPr>
    </w:p>
    <w:p w14:paraId="67AF0244" w14:textId="2BB64B6E" w:rsidR="009B7C14" w:rsidRPr="00C54B19" w:rsidRDefault="009B7C14" w:rsidP="009B7C14">
      <w:pPr>
        <w:pStyle w:val="ListParagraph"/>
        <w:numPr>
          <w:ilvl w:val="0"/>
          <w:numId w:val="7"/>
        </w:numPr>
        <w:spacing w:after="0" w:line="240" w:lineRule="auto"/>
        <w:jc w:val="both"/>
        <w:rPr>
          <w:rFonts w:ascii="Arial" w:eastAsia="Times New Roman" w:hAnsi="Arial" w:cs="Arial"/>
          <w:color w:val="000000"/>
          <w:sz w:val="24"/>
          <w:szCs w:val="24"/>
        </w:rPr>
      </w:pPr>
      <w:r w:rsidRPr="00C54B19">
        <w:rPr>
          <w:rFonts w:ascii="Arial" w:eastAsia="Times New Roman" w:hAnsi="Arial" w:cs="Arial"/>
          <w:color w:val="000000"/>
          <w:sz w:val="24"/>
          <w:szCs w:val="24"/>
        </w:rPr>
        <w:t xml:space="preserve">The </w:t>
      </w:r>
      <w:r w:rsidR="007408A8" w:rsidRPr="00C54B19">
        <w:rPr>
          <w:rFonts w:ascii="Arial" w:eastAsia="Times New Roman" w:hAnsi="Arial" w:cs="Arial"/>
          <w:color w:val="000000"/>
          <w:sz w:val="24"/>
          <w:szCs w:val="24"/>
        </w:rPr>
        <w:t>a</w:t>
      </w:r>
      <w:r w:rsidRPr="00C54B19">
        <w:rPr>
          <w:rFonts w:ascii="Arial" w:eastAsia="Times New Roman" w:hAnsi="Arial" w:cs="Arial"/>
          <w:color w:val="000000"/>
          <w:sz w:val="24"/>
          <w:szCs w:val="24"/>
        </w:rPr>
        <w:t xml:space="preserve">pprentice taking a break in learning where they plan to </w:t>
      </w:r>
      <w:r w:rsidR="00D91D27" w:rsidRPr="00C54B19">
        <w:rPr>
          <w:rFonts w:ascii="Arial" w:eastAsia="Times New Roman" w:hAnsi="Arial" w:cs="Arial"/>
          <w:color w:val="000000"/>
          <w:sz w:val="24"/>
          <w:szCs w:val="24"/>
        </w:rPr>
        <w:t>return,</w:t>
      </w:r>
      <w:r w:rsidRPr="00C54B19">
        <w:rPr>
          <w:rFonts w:ascii="Arial" w:eastAsia="Times New Roman" w:hAnsi="Arial" w:cs="Arial"/>
          <w:color w:val="000000"/>
          <w:sz w:val="24"/>
          <w:szCs w:val="24"/>
        </w:rPr>
        <w:t xml:space="preserve"> and this is agreed with the</w:t>
      </w:r>
      <w:r w:rsidR="00A0143F">
        <w:rPr>
          <w:rFonts w:ascii="Arial" w:eastAsia="Times New Roman" w:hAnsi="Arial" w:cs="Arial"/>
          <w:color w:val="000000"/>
          <w:sz w:val="24"/>
          <w:szCs w:val="24"/>
        </w:rPr>
        <w:t>ir</w:t>
      </w:r>
      <w:r w:rsidRPr="00C54B19">
        <w:rPr>
          <w:rFonts w:ascii="Arial" w:eastAsia="Times New Roman" w:hAnsi="Arial" w:cs="Arial"/>
          <w:color w:val="000000"/>
          <w:sz w:val="24"/>
          <w:szCs w:val="24"/>
        </w:rPr>
        <w:t xml:space="preserve"> </w:t>
      </w:r>
      <w:r w:rsidR="00C54B19">
        <w:rPr>
          <w:rFonts w:ascii="Arial" w:eastAsia="Times New Roman" w:hAnsi="Arial" w:cs="Arial"/>
          <w:color w:val="000000"/>
          <w:sz w:val="24"/>
          <w:szCs w:val="24"/>
        </w:rPr>
        <w:t>e</w:t>
      </w:r>
      <w:r w:rsidRPr="00C54B19">
        <w:rPr>
          <w:rFonts w:ascii="Arial" w:eastAsia="Times New Roman" w:hAnsi="Arial" w:cs="Arial"/>
          <w:color w:val="000000"/>
          <w:sz w:val="24"/>
          <w:szCs w:val="24"/>
        </w:rPr>
        <w:t xml:space="preserve">mployer.  </w:t>
      </w:r>
      <w:r w:rsidR="00903B2F">
        <w:rPr>
          <w:rFonts w:ascii="Arial" w:eastAsia="Times New Roman" w:hAnsi="Arial" w:cs="Arial"/>
          <w:color w:val="000000"/>
          <w:sz w:val="24"/>
          <w:szCs w:val="24"/>
        </w:rPr>
        <w:t>The reason for the break and its expected duration must be discussed with you as employer and the University and a</w:t>
      </w:r>
      <w:r w:rsidR="00C54B19">
        <w:rPr>
          <w:rFonts w:ascii="Arial" w:eastAsia="Times New Roman" w:hAnsi="Arial" w:cs="Arial"/>
          <w:color w:val="000000"/>
          <w:sz w:val="24"/>
          <w:szCs w:val="24"/>
        </w:rPr>
        <w:t xml:space="preserve">n appropriate return date should be agreed.  </w:t>
      </w:r>
      <w:r w:rsidRPr="00C54B19">
        <w:rPr>
          <w:rFonts w:ascii="Arial" w:eastAsia="Times New Roman" w:hAnsi="Arial" w:cs="Arial"/>
          <w:color w:val="000000"/>
          <w:sz w:val="24"/>
          <w:szCs w:val="24"/>
        </w:rPr>
        <w:t xml:space="preserve">This could include medical treatment, parental or personal reasons. A short-term absence of up to 4 weeks, such as sickness or annual leave, </w:t>
      </w:r>
      <w:r w:rsidR="00A0143F">
        <w:rPr>
          <w:rFonts w:ascii="Arial" w:eastAsia="Times New Roman" w:hAnsi="Arial" w:cs="Arial"/>
          <w:color w:val="000000"/>
          <w:sz w:val="24"/>
          <w:szCs w:val="24"/>
        </w:rPr>
        <w:t>does</w:t>
      </w:r>
      <w:r w:rsidRPr="00C54B19">
        <w:rPr>
          <w:rFonts w:ascii="Arial" w:eastAsia="Times New Roman" w:hAnsi="Arial" w:cs="Arial"/>
          <w:color w:val="000000"/>
          <w:sz w:val="24"/>
          <w:szCs w:val="24"/>
        </w:rPr>
        <w:t xml:space="preserve"> not</w:t>
      </w:r>
      <w:r w:rsidR="00A0143F">
        <w:rPr>
          <w:rFonts w:ascii="Arial" w:eastAsia="Times New Roman" w:hAnsi="Arial" w:cs="Arial"/>
          <w:color w:val="000000"/>
          <w:sz w:val="24"/>
          <w:szCs w:val="24"/>
        </w:rPr>
        <w:t xml:space="preserve"> have to</w:t>
      </w:r>
      <w:r w:rsidRPr="00C54B19">
        <w:rPr>
          <w:rFonts w:ascii="Arial" w:eastAsia="Times New Roman" w:hAnsi="Arial" w:cs="Arial"/>
          <w:color w:val="000000"/>
          <w:sz w:val="24"/>
          <w:szCs w:val="24"/>
        </w:rPr>
        <w:t xml:space="preserve"> be recorded as a break.  </w:t>
      </w:r>
      <w:r w:rsidR="00903B2F">
        <w:rPr>
          <w:rFonts w:ascii="Arial" w:eastAsia="Times New Roman" w:hAnsi="Arial" w:cs="Arial"/>
          <w:color w:val="000000"/>
          <w:sz w:val="24"/>
          <w:szCs w:val="24"/>
        </w:rPr>
        <w:t>W</w:t>
      </w:r>
      <w:r w:rsidRPr="00C54B19">
        <w:rPr>
          <w:rFonts w:ascii="Arial" w:eastAsia="Times New Roman" w:hAnsi="Arial" w:cs="Arial"/>
          <w:color w:val="000000"/>
          <w:sz w:val="24"/>
          <w:szCs w:val="24"/>
        </w:rPr>
        <w:t>here a break in learning has taken place</w:t>
      </w:r>
      <w:r w:rsidR="00903B2F">
        <w:rPr>
          <w:rFonts w:ascii="Arial" w:eastAsia="Times New Roman" w:hAnsi="Arial" w:cs="Arial"/>
          <w:color w:val="000000"/>
          <w:sz w:val="24"/>
          <w:szCs w:val="24"/>
        </w:rPr>
        <w:t>,</w:t>
      </w:r>
      <w:r w:rsidRPr="00C54B19">
        <w:rPr>
          <w:rFonts w:ascii="Arial" w:eastAsia="Times New Roman" w:hAnsi="Arial" w:cs="Arial"/>
          <w:color w:val="000000"/>
          <w:sz w:val="24"/>
          <w:szCs w:val="24"/>
        </w:rPr>
        <w:t xml:space="preserve"> the </w:t>
      </w:r>
      <w:r w:rsidR="00263623">
        <w:rPr>
          <w:rFonts w:ascii="Arial" w:eastAsia="Times New Roman" w:hAnsi="Arial" w:cs="Arial"/>
          <w:color w:val="000000"/>
          <w:sz w:val="24"/>
          <w:szCs w:val="24"/>
        </w:rPr>
        <w:t>training plan</w:t>
      </w:r>
      <w:r w:rsidR="00F6353B">
        <w:rPr>
          <w:rFonts w:ascii="Arial" w:eastAsia="Times New Roman" w:hAnsi="Arial" w:cs="Arial"/>
          <w:color w:val="000000"/>
          <w:sz w:val="24"/>
          <w:szCs w:val="24"/>
        </w:rPr>
        <w:t xml:space="preserve"> and apprenticeship agreement</w:t>
      </w:r>
      <w:r w:rsidRPr="00C54B19">
        <w:rPr>
          <w:rFonts w:ascii="Arial" w:eastAsia="Times New Roman" w:hAnsi="Arial" w:cs="Arial"/>
          <w:color w:val="000000"/>
          <w:sz w:val="24"/>
          <w:szCs w:val="24"/>
        </w:rPr>
        <w:t xml:space="preserve"> must be updated to reflect any change in completion date as appropriate.</w:t>
      </w:r>
      <w:r w:rsidR="0094042E">
        <w:rPr>
          <w:rFonts w:ascii="Arial" w:eastAsia="Times New Roman" w:hAnsi="Arial" w:cs="Arial"/>
          <w:color w:val="000000"/>
          <w:sz w:val="24"/>
          <w:szCs w:val="24"/>
        </w:rPr>
        <w:t xml:space="preserve">  Note that the University may apply an enforced break in learning where compliance is at risk</w:t>
      </w:r>
      <w:r w:rsidR="003E3EAF">
        <w:rPr>
          <w:rFonts w:ascii="Arial" w:eastAsia="Times New Roman" w:hAnsi="Arial" w:cs="Arial"/>
          <w:color w:val="000000"/>
          <w:sz w:val="24"/>
          <w:szCs w:val="24"/>
        </w:rPr>
        <w:t>.</w:t>
      </w:r>
      <w:r w:rsidR="0094042E">
        <w:rPr>
          <w:rFonts w:ascii="Arial" w:eastAsia="Times New Roman" w:hAnsi="Arial" w:cs="Arial"/>
          <w:color w:val="000000"/>
          <w:sz w:val="24"/>
          <w:szCs w:val="24"/>
        </w:rPr>
        <w:t xml:space="preserve"> </w:t>
      </w:r>
    </w:p>
    <w:p w14:paraId="3FF6C66A" w14:textId="77777777" w:rsidR="009B7C14" w:rsidRPr="00C54B19" w:rsidRDefault="009B7C14" w:rsidP="009B7C14">
      <w:pPr>
        <w:pStyle w:val="ListParagraph"/>
        <w:spacing w:after="0" w:line="240" w:lineRule="auto"/>
        <w:jc w:val="both"/>
        <w:rPr>
          <w:rFonts w:ascii="Arial" w:eastAsia="Times New Roman" w:hAnsi="Arial" w:cs="Arial"/>
          <w:color w:val="000000"/>
          <w:sz w:val="24"/>
          <w:szCs w:val="24"/>
        </w:rPr>
      </w:pPr>
    </w:p>
    <w:p w14:paraId="7926B6EE" w14:textId="57D0ADA5" w:rsidR="009B7C14" w:rsidRPr="00C54B19" w:rsidRDefault="009B7C14" w:rsidP="009B7C14">
      <w:pPr>
        <w:pStyle w:val="ListParagraph"/>
        <w:numPr>
          <w:ilvl w:val="0"/>
          <w:numId w:val="7"/>
        </w:numPr>
        <w:spacing w:after="0" w:line="240" w:lineRule="auto"/>
        <w:jc w:val="both"/>
        <w:rPr>
          <w:rFonts w:ascii="Arial" w:eastAsia="Times New Roman" w:hAnsi="Arial" w:cs="Arial"/>
          <w:color w:val="000000"/>
          <w:sz w:val="24"/>
          <w:szCs w:val="24"/>
        </w:rPr>
      </w:pPr>
      <w:r w:rsidRPr="00C54B19">
        <w:rPr>
          <w:rFonts w:ascii="Arial" w:eastAsia="Times New Roman" w:hAnsi="Arial" w:cs="Arial"/>
          <w:color w:val="000000"/>
          <w:sz w:val="24"/>
          <w:szCs w:val="24"/>
        </w:rPr>
        <w:t xml:space="preserve">Where an </w:t>
      </w:r>
      <w:r w:rsidR="007408A8" w:rsidRPr="00C54B19">
        <w:rPr>
          <w:rFonts w:ascii="Arial" w:eastAsia="Times New Roman" w:hAnsi="Arial" w:cs="Arial"/>
          <w:color w:val="000000"/>
          <w:sz w:val="24"/>
          <w:szCs w:val="24"/>
        </w:rPr>
        <w:t>a</w:t>
      </w:r>
      <w:r w:rsidRPr="00C54B19">
        <w:rPr>
          <w:rFonts w:ascii="Arial" w:eastAsia="Times New Roman" w:hAnsi="Arial" w:cs="Arial"/>
          <w:color w:val="000000"/>
          <w:sz w:val="24"/>
          <w:szCs w:val="24"/>
        </w:rPr>
        <w:t xml:space="preserve">pprentice is made redundant, the University is required to make reasonable efforts to </w:t>
      </w:r>
      <w:r w:rsidR="00903B2F">
        <w:rPr>
          <w:rFonts w:ascii="Arial" w:eastAsia="Times New Roman" w:hAnsi="Arial" w:cs="Arial"/>
          <w:color w:val="000000"/>
          <w:sz w:val="24"/>
          <w:szCs w:val="24"/>
        </w:rPr>
        <w:t>support</w:t>
      </w:r>
      <w:r w:rsidRPr="00C54B19">
        <w:rPr>
          <w:rFonts w:ascii="Arial" w:eastAsia="Times New Roman" w:hAnsi="Arial" w:cs="Arial"/>
          <w:color w:val="000000"/>
          <w:sz w:val="24"/>
          <w:szCs w:val="24"/>
        </w:rPr>
        <w:t xml:space="preserve"> the </w:t>
      </w:r>
      <w:r w:rsidR="007408A8" w:rsidRPr="00C54B19">
        <w:rPr>
          <w:rFonts w:ascii="Arial" w:eastAsia="Times New Roman" w:hAnsi="Arial" w:cs="Arial"/>
          <w:color w:val="000000"/>
          <w:sz w:val="24"/>
          <w:szCs w:val="24"/>
        </w:rPr>
        <w:t>a</w:t>
      </w:r>
      <w:r w:rsidRPr="00C54B19">
        <w:rPr>
          <w:rFonts w:ascii="Arial" w:eastAsia="Times New Roman" w:hAnsi="Arial" w:cs="Arial"/>
          <w:color w:val="000000"/>
          <w:sz w:val="24"/>
          <w:szCs w:val="24"/>
        </w:rPr>
        <w:t>pprentice</w:t>
      </w:r>
      <w:r w:rsidR="00903B2F">
        <w:rPr>
          <w:rFonts w:ascii="Arial" w:eastAsia="Times New Roman" w:hAnsi="Arial" w:cs="Arial"/>
          <w:color w:val="000000"/>
          <w:sz w:val="24"/>
          <w:szCs w:val="24"/>
        </w:rPr>
        <w:t xml:space="preserve"> to find</w:t>
      </w:r>
      <w:r w:rsidRPr="00C54B19">
        <w:rPr>
          <w:rFonts w:ascii="Arial" w:eastAsia="Times New Roman" w:hAnsi="Arial" w:cs="Arial"/>
          <w:color w:val="000000"/>
          <w:sz w:val="24"/>
          <w:szCs w:val="24"/>
        </w:rPr>
        <w:t xml:space="preserve"> a new </w:t>
      </w:r>
      <w:r w:rsidR="007408A8" w:rsidRPr="00C54B19">
        <w:rPr>
          <w:rFonts w:ascii="Arial" w:eastAsia="Times New Roman" w:hAnsi="Arial" w:cs="Arial"/>
          <w:color w:val="000000"/>
          <w:sz w:val="24"/>
          <w:szCs w:val="24"/>
        </w:rPr>
        <w:t>e</w:t>
      </w:r>
      <w:r w:rsidRPr="00C54B19">
        <w:rPr>
          <w:rFonts w:ascii="Arial" w:eastAsia="Times New Roman" w:hAnsi="Arial" w:cs="Arial"/>
          <w:color w:val="000000"/>
          <w:sz w:val="24"/>
          <w:szCs w:val="24"/>
        </w:rPr>
        <w:t xml:space="preserve">mployer.  The </w:t>
      </w:r>
      <w:r w:rsidR="007408A8" w:rsidRPr="00C54B19">
        <w:rPr>
          <w:rFonts w:ascii="Arial" w:eastAsia="Times New Roman" w:hAnsi="Arial" w:cs="Arial"/>
          <w:color w:val="000000"/>
          <w:sz w:val="24"/>
          <w:szCs w:val="24"/>
        </w:rPr>
        <w:t>a</w:t>
      </w:r>
      <w:r w:rsidRPr="00C54B19">
        <w:rPr>
          <w:rFonts w:ascii="Arial" w:eastAsia="Times New Roman" w:hAnsi="Arial" w:cs="Arial"/>
          <w:color w:val="000000"/>
          <w:sz w:val="24"/>
          <w:szCs w:val="24"/>
        </w:rPr>
        <w:t>pprentice</w:t>
      </w:r>
      <w:r w:rsidR="00A0143F">
        <w:rPr>
          <w:rFonts w:ascii="Arial" w:eastAsia="Times New Roman" w:hAnsi="Arial" w:cs="Arial"/>
          <w:color w:val="000000"/>
          <w:sz w:val="24"/>
          <w:szCs w:val="24"/>
        </w:rPr>
        <w:t xml:space="preserve"> </w:t>
      </w:r>
      <w:r w:rsidR="002D7DE8">
        <w:rPr>
          <w:rFonts w:ascii="Arial" w:eastAsia="Times New Roman" w:hAnsi="Arial" w:cs="Arial"/>
          <w:color w:val="000000"/>
          <w:sz w:val="24"/>
          <w:szCs w:val="24"/>
        </w:rPr>
        <w:t>and/</w:t>
      </w:r>
      <w:r w:rsidR="00A0143F">
        <w:rPr>
          <w:rFonts w:ascii="Arial" w:eastAsia="Times New Roman" w:hAnsi="Arial" w:cs="Arial"/>
          <w:color w:val="000000"/>
          <w:sz w:val="24"/>
          <w:szCs w:val="24"/>
        </w:rPr>
        <w:t>or employer</w:t>
      </w:r>
      <w:r w:rsidRPr="00C54B19">
        <w:rPr>
          <w:rFonts w:ascii="Arial" w:eastAsia="Times New Roman" w:hAnsi="Arial" w:cs="Arial"/>
          <w:color w:val="000000"/>
          <w:sz w:val="24"/>
          <w:szCs w:val="24"/>
        </w:rPr>
        <w:t xml:space="preserve"> must forward</w:t>
      </w:r>
      <w:r w:rsidR="00A0143F">
        <w:rPr>
          <w:rFonts w:ascii="Arial" w:eastAsia="Times New Roman" w:hAnsi="Arial" w:cs="Arial"/>
          <w:color w:val="000000"/>
          <w:sz w:val="24"/>
          <w:szCs w:val="24"/>
        </w:rPr>
        <w:t xml:space="preserve"> a copy of</w:t>
      </w:r>
      <w:r w:rsidRPr="00C54B19">
        <w:rPr>
          <w:rFonts w:ascii="Arial" w:eastAsia="Times New Roman" w:hAnsi="Arial" w:cs="Arial"/>
          <w:color w:val="000000"/>
          <w:sz w:val="24"/>
          <w:szCs w:val="24"/>
        </w:rPr>
        <w:t xml:space="preserve"> their redundancy notice for the evidence pack.</w:t>
      </w:r>
    </w:p>
    <w:p w14:paraId="5D44D447" w14:textId="77777777" w:rsidR="009B7C14" w:rsidRPr="00C54B19" w:rsidRDefault="009B7C14" w:rsidP="009B7C14">
      <w:pPr>
        <w:pStyle w:val="ListParagraph"/>
        <w:rPr>
          <w:rFonts w:ascii="Arial" w:eastAsia="Times New Roman" w:hAnsi="Arial" w:cs="Arial"/>
          <w:color w:val="000000"/>
          <w:sz w:val="24"/>
          <w:szCs w:val="24"/>
        </w:rPr>
      </w:pPr>
    </w:p>
    <w:p w14:paraId="34907F89" w14:textId="7AB8C99F" w:rsidR="009B7C14" w:rsidRPr="00C54B19" w:rsidRDefault="009B7C14" w:rsidP="009B7C14">
      <w:pPr>
        <w:pStyle w:val="ListParagraph"/>
        <w:numPr>
          <w:ilvl w:val="0"/>
          <w:numId w:val="7"/>
        </w:numPr>
        <w:spacing w:after="0" w:line="240" w:lineRule="auto"/>
        <w:jc w:val="both"/>
        <w:rPr>
          <w:rFonts w:ascii="Arial" w:eastAsia="Times New Roman" w:hAnsi="Arial" w:cs="Arial"/>
          <w:color w:val="000000"/>
          <w:sz w:val="24"/>
          <w:szCs w:val="24"/>
        </w:rPr>
      </w:pPr>
      <w:r w:rsidRPr="00C54B19">
        <w:rPr>
          <w:rFonts w:ascii="Arial" w:eastAsia="Times New Roman" w:hAnsi="Arial" w:cs="Arial"/>
          <w:color w:val="000000"/>
          <w:sz w:val="24"/>
          <w:szCs w:val="24"/>
        </w:rPr>
        <w:t xml:space="preserve">When an </w:t>
      </w:r>
      <w:r w:rsidR="009D02E7" w:rsidRPr="00C54B19">
        <w:rPr>
          <w:rFonts w:ascii="Arial" w:eastAsia="Times New Roman" w:hAnsi="Arial" w:cs="Arial"/>
          <w:color w:val="000000"/>
          <w:sz w:val="24"/>
          <w:szCs w:val="24"/>
        </w:rPr>
        <w:t>a</w:t>
      </w:r>
      <w:r w:rsidRPr="00C54B19">
        <w:rPr>
          <w:rFonts w:ascii="Arial" w:eastAsia="Times New Roman" w:hAnsi="Arial" w:cs="Arial"/>
          <w:color w:val="000000"/>
          <w:sz w:val="24"/>
          <w:szCs w:val="24"/>
        </w:rPr>
        <w:t>pprentice withdraws from the apprenticeship, e.</w:t>
      </w:r>
      <w:r w:rsidR="002D7DE8">
        <w:rPr>
          <w:rFonts w:ascii="Arial" w:eastAsia="Times New Roman" w:hAnsi="Arial" w:cs="Arial"/>
          <w:color w:val="000000"/>
          <w:sz w:val="24"/>
          <w:szCs w:val="24"/>
        </w:rPr>
        <w:t>g.</w:t>
      </w:r>
      <w:r w:rsidRPr="00C54B19">
        <w:rPr>
          <w:rFonts w:ascii="Arial" w:eastAsia="Times New Roman" w:hAnsi="Arial" w:cs="Arial"/>
          <w:color w:val="000000"/>
          <w:sz w:val="24"/>
          <w:szCs w:val="24"/>
        </w:rPr>
        <w:t xml:space="preserve"> the </w:t>
      </w:r>
      <w:r w:rsidR="007408A8" w:rsidRPr="00C54B19">
        <w:rPr>
          <w:rFonts w:ascii="Arial" w:eastAsia="Times New Roman" w:hAnsi="Arial" w:cs="Arial"/>
          <w:color w:val="000000"/>
          <w:sz w:val="24"/>
          <w:szCs w:val="24"/>
        </w:rPr>
        <w:t>a</w:t>
      </w:r>
      <w:r w:rsidRPr="00C54B19">
        <w:rPr>
          <w:rFonts w:ascii="Arial" w:eastAsia="Times New Roman" w:hAnsi="Arial" w:cs="Arial"/>
          <w:color w:val="000000"/>
          <w:sz w:val="24"/>
          <w:szCs w:val="24"/>
        </w:rPr>
        <w:t xml:space="preserve">pprentice is no longer employed by the </w:t>
      </w:r>
      <w:r w:rsidR="00A0143F">
        <w:rPr>
          <w:rFonts w:ascii="Arial" w:eastAsia="Times New Roman" w:hAnsi="Arial" w:cs="Arial"/>
          <w:color w:val="000000"/>
          <w:sz w:val="24"/>
          <w:szCs w:val="24"/>
        </w:rPr>
        <w:t>e</w:t>
      </w:r>
      <w:r w:rsidRPr="00C54B19">
        <w:rPr>
          <w:rFonts w:ascii="Arial" w:eastAsia="Times New Roman" w:hAnsi="Arial" w:cs="Arial"/>
          <w:color w:val="000000"/>
          <w:sz w:val="24"/>
          <w:szCs w:val="24"/>
        </w:rPr>
        <w:t>mployer</w:t>
      </w:r>
      <w:r w:rsidR="002D7DE8">
        <w:rPr>
          <w:rFonts w:ascii="Arial" w:eastAsia="Times New Roman" w:hAnsi="Arial" w:cs="Arial"/>
          <w:color w:val="000000"/>
          <w:sz w:val="24"/>
          <w:szCs w:val="24"/>
        </w:rPr>
        <w:t xml:space="preserve"> (not redundancy), the job role has </w:t>
      </w:r>
      <w:proofErr w:type="gramStart"/>
      <w:r w:rsidR="002D7DE8">
        <w:rPr>
          <w:rFonts w:ascii="Arial" w:eastAsia="Times New Roman" w:hAnsi="Arial" w:cs="Arial"/>
          <w:color w:val="000000"/>
          <w:sz w:val="24"/>
          <w:szCs w:val="24"/>
        </w:rPr>
        <w:t>changed</w:t>
      </w:r>
      <w:proofErr w:type="gramEnd"/>
      <w:r w:rsidR="002D7DE8">
        <w:rPr>
          <w:rFonts w:ascii="Arial" w:eastAsia="Times New Roman" w:hAnsi="Arial" w:cs="Arial"/>
          <w:color w:val="000000"/>
          <w:sz w:val="24"/>
          <w:szCs w:val="24"/>
        </w:rPr>
        <w:t xml:space="preserve"> and the apprentice can no longer </w:t>
      </w:r>
      <w:proofErr w:type="gramStart"/>
      <w:r w:rsidR="002D7DE8">
        <w:rPr>
          <w:rFonts w:ascii="Arial" w:eastAsia="Times New Roman" w:hAnsi="Arial" w:cs="Arial"/>
          <w:color w:val="000000"/>
          <w:sz w:val="24"/>
          <w:szCs w:val="24"/>
        </w:rPr>
        <w:t>continue on</w:t>
      </w:r>
      <w:proofErr w:type="gramEnd"/>
      <w:r w:rsidR="002D7DE8">
        <w:rPr>
          <w:rFonts w:ascii="Arial" w:eastAsia="Times New Roman" w:hAnsi="Arial" w:cs="Arial"/>
          <w:color w:val="000000"/>
          <w:sz w:val="24"/>
          <w:szCs w:val="24"/>
        </w:rPr>
        <w:t xml:space="preserve"> the programme they </w:t>
      </w:r>
      <w:r w:rsidR="000D245C">
        <w:rPr>
          <w:rFonts w:ascii="Arial" w:eastAsia="Times New Roman" w:hAnsi="Arial" w:cs="Arial"/>
          <w:color w:val="000000"/>
          <w:sz w:val="24"/>
          <w:szCs w:val="24"/>
        </w:rPr>
        <w:t>originally</w:t>
      </w:r>
      <w:r w:rsidR="002D7DE8">
        <w:rPr>
          <w:rFonts w:ascii="Arial" w:eastAsia="Times New Roman" w:hAnsi="Arial" w:cs="Arial"/>
          <w:color w:val="000000"/>
          <w:sz w:val="24"/>
          <w:szCs w:val="24"/>
        </w:rPr>
        <w:t xml:space="preserve"> enrolled on</w:t>
      </w:r>
      <w:r w:rsidRPr="00C54B19">
        <w:rPr>
          <w:rFonts w:ascii="Arial" w:eastAsia="Times New Roman" w:hAnsi="Arial" w:cs="Arial"/>
          <w:color w:val="000000"/>
          <w:sz w:val="24"/>
          <w:szCs w:val="24"/>
        </w:rPr>
        <w:t>.</w:t>
      </w:r>
    </w:p>
    <w:p w14:paraId="26797925" w14:textId="77777777" w:rsidR="009B7C14" w:rsidRPr="00C54B19" w:rsidRDefault="009B7C14" w:rsidP="009B7C14">
      <w:pPr>
        <w:pStyle w:val="ListParagraph"/>
        <w:rPr>
          <w:rFonts w:ascii="Arial" w:eastAsia="Times New Roman" w:hAnsi="Arial" w:cs="Arial"/>
          <w:color w:val="000000"/>
          <w:sz w:val="24"/>
          <w:szCs w:val="24"/>
        </w:rPr>
      </w:pPr>
    </w:p>
    <w:p w14:paraId="1D295A22" w14:textId="5A785600" w:rsidR="009B7C14" w:rsidRPr="00C54B19" w:rsidRDefault="00F6353B" w:rsidP="009B7C14">
      <w:pPr>
        <w:pStyle w:val="ListParagraph"/>
        <w:numPr>
          <w:ilvl w:val="0"/>
          <w:numId w:val="7"/>
        </w:num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When</w:t>
      </w:r>
      <w:r w:rsidR="009B7C14" w:rsidRPr="00C54B19">
        <w:rPr>
          <w:rFonts w:ascii="Arial" w:eastAsia="Times New Roman" w:hAnsi="Arial" w:cs="Arial"/>
          <w:color w:val="000000"/>
          <w:sz w:val="24"/>
          <w:szCs w:val="24"/>
        </w:rPr>
        <w:t xml:space="preserve"> the </w:t>
      </w:r>
      <w:r w:rsidR="007408A8" w:rsidRPr="00C54B19">
        <w:rPr>
          <w:rFonts w:ascii="Arial" w:eastAsia="Times New Roman" w:hAnsi="Arial" w:cs="Arial"/>
          <w:color w:val="000000"/>
          <w:sz w:val="24"/>
          <w:szCs w:val="24"/>
        </w:rPr>
        <w:t>a</w:t>
      </w:r>
      <w:r w:rsidR="009B7C14" w:rsidRPr="00C54B19">
        <w:rPr>
          <w:rFonts w:ascii="Arial" w:eastAsia="Times New Roman" w:hAnsi="Arial" w:cs="Arial"/>
          <w:color w:val="000000"/>
          <w:sz w:val="24"/>
          <w:szCs w:val="24"/>
        </w:rPr>
        <w:t xml:space="preserve">pprentice starts a new role </w:t>
      </w:r>
      <w:r>
        <w:rPr>
          <w:rFonts w:ascii="Arial" w:eastAsia="Times New Roman" w:hAnsi="Arial" w:cs="Arial"/>
          <w:color w:val="000000"/>
          <w:sz w:val="24"/>
          <w:szCs w:val="24"/>
        </w:rPr>
        <w:t xml:space="preserve">either </w:t>
      </w:r>
      <w:r w:rsidR="009B7C14" w:rsidRPr="00C54B19">
        <w:rPr>
          <w:rFonts w:ascii="Arial" w:eastAsia="Times New Roman" w:hAnsi="Arial" w:cs="Arial"/>
          <w:color w:val="000000"/>
          <w:sz w:val="24"/>
          <w:szCs w:val="24"/>
        </w:rPr>
        <w:t xml:space="preserve">with the same </w:t>
      </w:r>
      <w:r w:rsidR="007408A8" w:rsidRPr="00C54B19">
        <w:rPr>
          <w:rFonts w:ascii="Arial" w:eastAsia="Times New Roman" w:hAnsi="Arial" w:cs="Arial"/>
          <w:color w:val="000000"/>
          <w:sz w:val="24"/>
          <w:szCs w:val="24"/>
        </w:rPr>
        <w:t>e</w:t>
      </w:r>
      <w:r w:rsidR="009B7C14" w:rsidRPr="00C54B19">
        <w:rPr>
          <w:rFonts w:ascii="Arial" w:eastAsia="Times New Roman" w:hAnsi="Arial" w:cs="Arial"/>
          <w:color w:val="000000"/>
          <w:sz w:val="24"/>
          <w:szCs w:val="24"/>
        </w:rPr>
        <w:t>mployer</w:t>
      </w:r>
      <w:r w:rsidR="002D7DE8">
        <w:rPr>
          <w:rFonts w:ascii="Arial" w:eastAsia="Times New Roman" w:hAnsi="Arial" w:cs="Arial"/>
          <w:color w:val="000000"/>
          <w:sz w:val="24"/>
          <w:szCs w:val="24"/>
        </w:rPr>
        <w:t>,</w:t>
      </w:r>
      <w:r>
        <w:rPr>
          <w:rFonts w:ascii="Arial" w:eastAsia="Times New Roman" w:hAnsi="Arial" w:cs="Arial"/>
          <w:color w:val="000000"/>
          <w:sz w:val="24"/>
          <w:szCs w:val="24"/>
        </w:rPr>
        <w:t xml:space="preserve"> or new employer</w:t>
      </w:r>
      <w:r w:rsidR="002D7DE8">
        <w:rPr>
          <w:rFonts w:ascii="Arial" w:eastAsia="Times New Roman" w:hAnsi="Arial" w:cs="Arial"/>
          <w:color w:val="000000"/>
          <w:sz w:val="24"/>
          <w:szCs w:val="24"/>
        </w:rPr>
        <w:t>,</w:t>
      </w:r>
      <w:r w:rsidR="009B7C14" w:rsidRPr="00C54B19">
        <w:rPr>
          <w:rFonts w:ascii="Arial" w:eastAsia="Times New Roman" w:hAnsi="Arial" w:cs="Arial"/>
          <w:color w:val="000000"/>
          <w:sz w:val="24"/>
          <w:szCs w:val="24"/>
        </w:rPr>
        <w:t xml:space="preserve"> and requires a different apprenticeship programme</w:t>
      </w:r>
      <w:r>
        <w:rPr>
          <w:rFonts w:ascii="Arial" w:eastAsia="Times New Roman" w:hAnsi="Arial" w:cs="Arial"/>
          <w:color w:val="000000"/>
          <w:sz w:val="24"/>
          <w:szCs w:val="24"/>
        </w:rPr>
        <w:t xml:space="preserve"> because the job role no longer aligns to the existing KSBs</w:t>
      </w:r>
      <w:r w:rsidR="002D7DE8">
        <w:rPr>
          <w:rFonts w:ascii="Arial" w:eastAsia="Times New Roman" w:hAnsi="Arial" w:cs="Arial"/>
          <w:color w:val="000000"/>
          <w:sz w:val="24"/>
          <w:szCs w:val="24"/>
        </w:rPr>
        <w:t>.</w:t>
      </w:r>
    </w:p>
    <w:p w14:paraId="56738E16" w14:textId="77777777" w:rsidR="009B7C14" w:rsidRPr="00C54B19" w:rsidRDefault="009B7C14" w:rsidP="009B7C14">
      <w:pPr>
        <w:pStyle w:val="ListParagraph"/>
        <w:rPr>
          <w:rFonts w:ascii="Arial" w:eastAsia="Times New Roman" w:hAnsi="Arial" w:cs="Arial"/>
          <w:color w:val="000000"/>
          <w:sz w:val="24"/>
          <w:szCs w:val="24"/>
        </w:rPr>
      </w:pPr>
    </w:p>
    <w:p w14:paraId="3981E18C" w14:textId="77777777" w:rsidR="00310865" w:rsidRDefault="00310865">
      <w:pPr>
        <w:rPr>
          <w:rFonts w:ascii="Arial" w:hAnsi="Arial" w:cs="Arial"/>
          <w:b/>
          <w:sz w:val="24"/>
          <w:szCs w:val="24"/>
        </w:rPr>
      </w:pPr>
    </w:p>
    <w:p w14:paraId="3D7B08D8" w14:textId="4EBFFDA8" w:rsidR="00310865" w:rsidRPr="0090334F" w:rsidRDefault="00310865" w:rsidP="00310865">
      <w:pPr>
        <w:autoSpaceDE w:val="0"/>
        <w:autoSpaceDN w:val="0"/>
        <w:adjustRightInd w:val="0"/>
        <w:spacing w:before="100" w:after="100" w:line="240" w:lineRule="auto"/>
        <w:jc w:val="both"/>
        <w:rPr>
          <w:rFonts w:ascii="Arial" w:hAnsi="Arial" w:cs="Arial"/>
          <w:b/>
          <w:bCs/>
          <w:color w:val="000000"/>
          <w:sz w:val="24"/>
          <w:szCs w:val="24"/>
        </w:rPr>
      </w:pPr>
      <w:r w:rsidRPr="0090334F">
        <w:rPr>
          <w:rFonts w:ascii="Arial" w:hAnsi="Arial" w:cs="Arial"/>
          <w:b/>
          <w:bCs/>
          <w:color w:val="000000"/>
          <w:sz w:val="24"/>
          <w:szCs w:val="24"/>
        </w:rPr>
        <w:t>End Point Assessment</w:t>
      </w:r>
      <w:r w:rsidR="00485CF6">
        <w:rPr>
          <w:rFonts w:ascii="Arial" w:hAnsi="Arial" w:cs="Arial"/>
          <w:b/>
          <w:bCs/>
          <w:color w:val="000000"/>
          <w:sz w:val="24"/>
          <w:szCs w:val="24"/>
        </w:rPr>
        <w:t xml:space="preserve"> (EPA)</w:t>
      </w:r>
    </w:p>
    <w:p w14:paraId="54E88ED0" w14:textId="709CDF32" w:rsidR="00F0172A" w:rsidRPr="00114307" w:rsidRDefault="00F0172A" w:rsidP="00310865">
      <w:pPr>
        <w:autoSpaceDE w:val="0"/>
        <w:autoSpaceDN w:val="0"/>
        <w:adjustRightInd w:val="0"/>
        <w:spacing w:before="100" w:after="100" w:line="240" w:lineRule="auto"/>
        <w:jc w:val="both"/>
        <w:rPr>
          <w:rFonts w:ascii="Arial" w:hAnsi="Arial" w:cs="Arial"/>
          <w:color w:val="000000"/>
          <w:sz w:val="24"/>
          <w:szCs w:val="24"/>
        </w:rPr>
      </w:pPr>
      <w:r>
        <w:rPr>
          <w:rFonts w:ascii="Arial" w:hAnsi="Arial" w:cs="Arial"/>
          <w:color w:val="000000"/>
          <w:sz w:val="24"/>
          <w:szCs w:val="24"/>
        </w:rPr>
        <w:t>End-point assessment is</w:t>
      </w:r>
      <w:r w:rsidR="002D7DE8">
        <w:rPr>
          <w:rFonts w:ascii="Arial" w:hAnsi="Arial" w:cs="Arial"/>
          <w:color w:val="000000"/>
          <w:sz w:val="24"/>
          <w:szCs w:val="24"/>
        </w:rPr>
        <w:t xml:space="preserve"> mandatory and is</w:t>
      </w:r>
      <w:r>
        <w:rPr>
          <w:rFonts w:ascii="Arial" w:hAnsi="Arial" w:cs="Arial"/>
          <w:color w:val="000000"/>
          <w:sz w:val="24"/>
          <w:szCs w:val="24"/>
        </w:rPr>
        <w:t xml:space="preserve"> the final stage</w:t>
      </w:r>
      <w:r w:rsidR="00893488">
        <w:rPr>
          <w:rFonts w:ascii="Arial" w:hAnsi="Arial" w:cs="Arial"/>
          <w:color w:val="000000"/>
          <w:sz w:val="24"/>
          <w:szCs w:val="24"/>
        </w:rPr>
        <w:t xml:space="preserve"> </w:t>
      </w:r>
      <w:r>
        <w:rPr>
          <w:rFonts w:ascii="Arial" w:hAnsi="Arial" w:cs="Arial"/>
          <w:color w:val="000000"/>
          <w:sz w:val="24"/>
          <w:szCs w:val="24"/>
        </w:rPr>
        <w:t>of a</w:t>
      </w:r>
      <w:r w:rsidR="00893488">
        <w:rPr>
          <w:rFonts w:ascii="Arial" w:hAnsi="Arial" w:cs="Arial"/>
          <w:color w:val="000000"/>
          <w:sz w:val="24"/>
          <w:szCs w:val="24"/>
        </w:rPr>
        <w:t>ll</w:t>
      </w:r>
      <w:r>
        <w:rPr>
          <w:rFonts w:ascii="Arial" w:hAnsi="Arial" w:cs="Arial"/>
          <w:color w:val="000000"/>
          <w:sz w:val="24"/>
          <w:szCs w:val="24"/>
        </w:rPr>
        <w:t xml:space="preserve"> apprenticeship</w:t>
      </w:r>
      <w:r w:rsidR="00893488">
        <w:rPr>
          <w:rFonts w:ascii="Arial" w:hAnsi="Arial" w:cs="Arial"/>
          <w:color w:val="000000"/>
          <w:sz w:val="24"/>
          <w:szCs w:val="24"/>
        </w:rPr>
        <w:t>s</w:t>
      </w:r>
      <w:r>
        <w:rPr>
          <w:rFonts w:ascii="Arial" w:hAnsi="Arial" w:cs="Arial"/>
          <w:color w:val="000000"/>
          <w:sz w:val="24"/>
          <w:szCs w:val="24"/>
        </w:rPr>
        <w:t>.  It is an impartial assessment of whether your apprentice has developed the knowledge</w:t>
      </w:r>
      <w:r w:rsidR="002D7DE8">
        <w:rPr>
          <w:rFonts w:ascii="Arial" w:hAnsi="Arial" w:cs="Arial"/>
          <w:color w:val="000000"/>
          <w:sz w:val="24"/>
          <w:szCs w:val="24"/>
        </w:rPr>
        <w:t>, skills</w:t>
      </w:r>
      <w:r>
        <w:rPr>
          <w:rFonts w:ascii="Arial" w:hAnsi="Arial" w:cs="Arial"/>
          <w:color w:val="000000"/>
          <w:sz w:val="24"/>
          <w:szCs w:val="24"/>
        </w:rPr>
        <w:t xml:space="preserve"> and behaviours outline</w:t>
      </w:r>
      <w:r w:rsidR="00A0143F">
        <w:rPr>
          <w:rFonts w:ascii="Arial" w:hAnsi="Arial" w:cs="Arial"/>
          <w:color w:val="000000"/>
          <w:sz w:val="24"/>
          <w:szCs w:val="24"/>
        </w:rPr>
        <w:t>d</w:t>
      </w:r>
      <w:r>
        <w:rPr>
          <w:rFonts w:ascii="Arial" w:hAnsi="Arial" w:cs="Arial"/>
          <w:color w:val="000000"/>
          <w:sz w:val="24"/>
          <w:szCs w:val="24"/>
        </w:rPr>
        <w:t xml:space="preserve"> in the apprenticeship standard.  Assessments are designed by employers in the sector and are conducted by independent bodies known as end-point assessment organisations (EPAOs)</w:t>
      </w:r>
      <w:r w:rsidR="00114307">
        <w:rPr>
          <w:rFonts w:ascii="Arial" w:hAnsi="Arial" w:cs="Arial"/>
          <w:color w:val="000000"/>
          <w:sz w:val="24"/>
          <w:szCs w:val="24"/>
        </w:rPr>
        <w:t>.</w:t>
      </w:r>
    </w:p>
    <w:p w14:paraId="6C036D43" w14:textId="3F152DFF" w:rsidR="00B13CBA" w:rsidRDefault="00310865" w:rsidP="00EC70DC">
      <w:pPr>
        <w:jc w:val="both"/>
        <w:rPr>
          <w:rFonts w:ascii="Arial" w:eastAsia="Times New Roman" w:hAnsi="Arial" w:cs="Arial"/>
          <w:color w:val="000000"/>
          <w:sz w:val="24"/>
          <w:szCs w:val="24"/>
          <w:lang w:eastAsia="en-GB"/>
        </w:rPr>
      </w:pPr>
      <w:r w:rsidRPr="5299BC64">
        <w:rPr>
          <w:rFonts w:ascii="Arial" w:eastAsia="Times New Roman" w:hAnsi="Arial" w:cs="Arial"/>
          <w:color w:val="000000" w:themeColor="text1"/>
          <w:sz w:val="24"/>
          <w:szCs w:val="24"/>
          <w:lang w:eastAsia="en-GB"/>
        </w:rPr>
        <w:t>It's important that</w:t>
      </w:r>
      <w:r w:rsidR="00504ABB" w:rsidRPr="5299BC64">
        <w:rPr>
          <w:rFonts w:ascii="Arial" w:eastAsia="Times New Roman" w:hAnsi="Arial" w:cs="Arial"/>
          <w:color w:val="000000" w:themeColor="text1"/>
          <w:sz w:val="24"/>
          <w:szCs w:val="24"/>
          <w:lang w:eastAsia="en-GB"/>
        </w:rPr>
        <w:t xml:space="preserve"> </w:t>
      </w:r>
      <w:r w:rsidRPr="5299BC64">
        <w:rPr>
          <w:rFonts w:ascii="Arial" w:eastAsia="Times New Roman" w:hAnsi="Arial" w:cs="Arial"/>
          <w:color w:val="000000" w:themeColor="text1"/>
          <w:sz w:val="24"/>
          <w:szCs w:val="24"/>
          <w:lang w:eastAsia="en-GB"/>
        </w:rPr>
        <w:t xml:space="preserve">an EPAO </w:t>
      </w:r>
      <w:r w:rsidR="002D7DE8" w:rsidRPr="5299BC64">
        <w:rPr>
          <w:rFonts w:ascii="Arial" w:eastAsia="Times New Roman" w:hAnsi="Arial" w:cs="Arial"/>
          <w:color w:val="000000" w:themeColor="text1"/>
          <w:sz w:val="24"/>
          <w:szCs w:val="24"/>
          <w:lang w:eastAsia="en-GB"/>
        </w:rPr>
        <w:t xml:space="preserve">is selected </w:t>
      </w:r>
      <w:r w:rsidRPr="5299BC64">
        <w:rPr>
          <w:rFonts w:ascii="Arial" w:eastAsia="Times New Roman" w:hAnsi="Arial" w:cs="Arial"/>
          <w:color w:val="000000" w:themeColor="text1"/>
          <w:sz w:val="24"/>
          <w:szCs w:val="24"/>
          <w:lang w:eastAsia="en-GB"/>
        </w:rPr>
        <w:t xml:space="preserve">as early into the apprenticeship as possible to ensure that </w:t>
      </w:r>
      <w:r w:rsidR="002D7DE8" w:rsidRPr="5299BC64">
        <w:rPr>
          <w:rFonts w:ascii="Arial" w:eastAsia="Times New Roman" w:hAnsi="Arial" w:cs="Arial"/>
          <w:color w:val="000000" w:themeColor="text1"/>
          <w:sz w:val="24"/>
          <w:szCs w:val="24"/>
          <w:lang w:eastAsia="en-GB"/>
        </w:rPr>
        <w:t xml:space="preserve">you and </w:t>
      </w:r>
      <w:r w:rsidRPr="5299BC64">
        <w:rPr>
          <w:rFonts w:ascii="Arial" w:eastAsia="Times New Roman" w:hAnsi="Arial" w:cs="Arial"/>
          <w:color w:val="000000" w:themeColor="text1"/>
          <w:sz w:val="24"/>
          <w:szCs w:val="24"/>
          <w:lang w:eastAsia="en-GB"/>
        </w:rPr>
        <w:t xml:space="preserve">your apprentice fully understands the assessment criteria and how they will be assessed. </w:t>
      </w:r>
      <w:r w:rsidR="00504ABB" w:rsidRPr="5299BC64">
        <w:rPr>
          <w:rFonts w:ascii="Arial" w:eastAsia="Times New Roman" w:hAnsi="Arial" w:cs="Arial"/>
          <w:color w:val="000000" w:themeColor="text1"/>
          <w:sz w:val="24"/>
          <w:szCs w:val="24"/>
          <w:lang w:eastAsia="en-GB"/>
        </w:rPr>
        <w:t xml:space="preserve"> </w:t>
      </w:r>
      <w:r w:rsidR="002D7DE8" w:rsidRPr="5299BC64">
        <w:rPr>
          <w:rFonts w:ascii="Arial" w:eastAsia="Times New Roman" w:hAnsi="Arial" w:cs="Arial"/>
          <w:color w:val="000000" w:themeColor="text1"/>
          <w:sz w:val="24"/>
          <w:szCs w:val="24"/>
          <w:lang w:eastAsia="en-GB"/>
        </w:rPr>
        <w:t xml:space="preserve">The University will select the EPAO on your behalf unless you notify us that you wish to select one yourself.  </w:t>
      </w:r>
      <w:r w:rsidRPr="5299BC64">
        <w:rPr>
          <w:rFonts w:ascii="Arial" w:eastAsia="Times New Roman" w:hAnsi="Arial" w:cs="Arial"/>
          <w:color w:val="000000" w:themeColor="text1"/>
          <w:sz w:val="24"/>
          <w:szCs w:val="24"/>
          <w:lang w:eastAsia="en-GB"/>
        </w:rPr>
        <w:t>All EPA</w:t>
      </w:r>
      <w:r w:rsidR="00114307" w:rsidRPr="5299BC64">
        <w:rPr>
          <w:rFonts w:ascii="Arial" w:eastAsia="Times New Roman" w:hAnsi="Arial" w:cs="Arial"/>
          <w:color w:val="000000" w:themeColor="text1"/>
          <w:sz w:val="24"/>
          <w:szCs w:val="24"/>
          <w:lang w:eastAsia="en-GB"/>
        </w:rPr>
        <w:t xml:space="preserve"> </w:t>
      </w:r>
      <w:r w:rsidRPr="5299BC64">
        <w:rPr>
          <w:rFonts w:ascii="Arial" w:eastAsia="Times New Roman" w:hAnsi="Arial" w:cs="Arial"/>
          <w:color w:val="000000" w:themeColor="text1"/>
          <w:sz w:val="24"/>
          <w:szCs w:val="24"/>
          <w:lang w:eastAsia="en-GB"/>
        </w:rPr>
        <w:t xml:space="preserve">plans can be found on the </w:t>
      </w:r>
      <w:r w:rsidR="1930CAB5" w:rsidRPr="5299BC64">
        <w:rPr>
          <w:rFonts w:ascii="Arial" w:eastAsia="Times New Roman" w:hAnsi="Arial" w:cs="Arial"/>
          <w:color w:val="000000" w:themeColor="text1"/>
          <w:sz w:val="24"/>
          <w:szCs w:val="24"/>
          <w:lang w:eastAsia="en-GB"/>
        </w:rPr>
        <w:t xml:space="preserve">Skills England </w:t>
      </w:r>
      <w:r w:rsidRPr="5299BC64">
        <w:rPr>
          <w:rFonts w:ascii="Arial" w:eastAsia="Times New Roman" w:hAnsi="Arial" w:cs="Arial"/>
          <w:color w:val="000000" w:themeColor="text1"/>
          <w:sz w:val="24"/>
          <w:szCs w:val="24"/>
          <w:lang w:eastAsia="en-GB"/>
        </w:rPr>
        <w:t xml:space="preserve">web page. EPAs are regularly updated so it is important to review the </w:t>
      </w:r>
      <w:r w:rsidR="234318CD" w:rsidRPr="5299BC64">
        <w:rPr>
          <w:rFonts w:ascii="Arial" w:eastAsia="Times New Roman" w:hAnsi="Arial" w:cs="Arial"/>
          <w:color w:val="000000" w:themeColor="text1"/>
          <w:sz w:val="24"/>
          <w:szCs w:val="24"/>
          <w:lang w:eastAsia="en-GB"/>
        </w:rPr>
        <w:t xml:space="preserve">Skills England </w:t>
      </w:r>
      <w:r w:rsidRPr="5299BC64">
        <w:rPr>
          <w:rFonts w:ascii="Arial" w:eastAsia="Times New Roman" w:hAnsi="Arial" w:cs="Arial"/>
          <w:color w:val="000000" w:themeColor="text1"/>
          <w:sz w:val="24"/>
          <w:szCs w:val="24"/>
          <w:lang w:eastAsia="en-GB"/>
        </w:rPr>
        <w:t>web page periodically to ensure you are familiar with the requirements of the EPA for your apprentice.  As an employer of an apprentice, and in accessing levy funding, you are agreeing to support an apprentice to the successful completion of the EPA.</w:t>
      </w:r>
      <w:r w:rsidR="00B13CBA" w:rsidRPr="5299BC64">
        <w:rPr>
          <w:rFonts w:ascii="Arial" w:eastAsia="Times New Roman" w:hAnsi="Arial" w:cs="Arial"/>
          <w:color w:val="000000" w:themeColor="text1"/>
          <w:sz w:val="24"/>
          <w:szCs w:val="24"/>
          <w:lang w:eastAsia="en-GB"/>
        </w:rPr>
        <w:t xml:space="preserve">  See the </w:t>
      </w:r>
      <w:hyperlink r:id="rId26">
        <w:r w:rsidR="00B13CBA" w:rsidRPr="5299BC64">
          <w:rPr>
            <w:rStyle w:val="Hyperlink"/>
            <w:rFonts w:ascii="Arial" w:eastAsia="Times New Roman" w:hAnsi="Arial" w:cs="Arial"/>
            <w:sz w:val="24"/>
            <w:szCs w:val="24"/>
            <w:lang w:eastAsia="en-GB"/>
          </w:rPr>
          <w:t>Department for Education (DfE) best practice guide on how to support your apprentice through</w:t>
        </w:r>
        <w:r w:rsidR="006705FD" w:rsidRPr="5299BC64">
          <w:rPr>
            <w:rStyle w:val="Hyperlink"/>
            <w:rFonts w:ascii="Arial" w:eastAsia="Times New Roman" w:hAnsi="Arial" w:cs="Arial"/>
            <w:sz w:val="24"/>
            <w:szCs w:val="24"/>
            <w:lang w:eastAsia="en-GB"/>
          </w:rPr>
          <w:t xml:space="preserve"> </w:t>
        </w:r>
        <w:r w:rsidR="00B13CBA" w:rsidRPr="5299BC64">
          <w:rPr>
            <w:rStyle w:val="Hyperlink"/>
            <w:rFonts w:ascii="Arial" w:eastAsia="Times New Roman" w:hAnsi="Arial" w:cs="Arial"/>
            <w:sz w:val="24"/>
            <w:szCs w:val="24"/>
            <w:lang w:eastAsia="en-GB"/>
          </w:rPr>
          <w:t>end-point assessment</w:t>
        </w:r>
      </w:hyperlink>
      <w:r w:rsidR="006705FD" w:rsidRPr="5299BC64">
        <w:rPr>
          <w:rFonts w:ascii="Arial" w:eastAsia="Times New Roman" w:hAnsi="Arial" w:cs="Arial"/>
          <w:color w:val="000000" w:themeColor="text1"/>
          <w:sz w:val="24"/>
          <w:szCs w:val="24"/>
          <w:lang w:eastAsia="en-GB"/>
        </w:rPr>
        <w:t xml:space="preserve"> </w:t>
      </w:r>
    </w:p>
    <w:p w14:paraId="424C6850" w14:textId="6730E179" w:rsidR="006144A1" w:rsidRDefault="00826D3F" w:rsidP="00EC70DC">
      <w:pPr>
        <w:jc w:val="both"/>
        <w:rPr>
          <w:rFonts w:ascii="Arial" w:hAnsi="Arial" w:cs="Arial"/>
          <w:b/>
          <w:sz w:val="24"/>
          <w:szCs w:val="24"/>
        </w:rPr>
      </w:pPr>
      <w:commentRangeStart w:id="13"/>
      <w:r>
        <w:rPr>
          <w:rFonts w:ascii="Arial" w:eastAsia="Times New Roman" w:hAnsi="Arial" w:cs="Arial"/>
          <w:color w:val="000000"/>
          <w:sz w:val="24"/>
          <w:szCs w:val="24"/>
          <w:lang w:eastAsia="en-GB"/>
        </w:rPr>
        <w:t xml:space="preserve">The </w:t>
      </w:r>
      <w:r w:rsidRPr="009F12F4">
        <w:rPr>
          <w:rFonts w:ascii="Arial" w:eastAsia="Times New Roman" w:hAnsi="Arial" w:cs="Arial"/>
          <w:color w:val="000000"/>
          <w:sz w:val="24"/>
          <w:szCs w:val="24"/>
          <w:highlight w:val="yellow"/>
          <w:lang w:eastAsia="en-GB"/>
        </w:rPr>
        <w:t>XXX</w:t>
      </w:r>
      <w:r>
        <w:rPr>
          <w:rFonts w:ascii="Arial" w:eastAsia="Times New Roman" w:hAnsi="Arial" w:cs="Arial"/>
          <w:color w:val="000000"/>
          <w:sz w:val="24"/>
          <w:szCs w:val="24"/>
          <w:lang w:eastAsia="en-GB"/>
        </w:rPr>
        <w:t xml:space="preserve"> apprenticeship is </w:t>
      </w:r>
      <w:r w:rsidR="006705FD">
        <w:rPr>
          <w:rFonts w:ascii="Arial" w:eastAsia="Times New Roman" w:hAnsi="Arial" w:cs="Arial"/>
          <w:color w:val="000000"/>
          <w:sz w:val="24"/>
          <w:szCs w:val="24"/>
          <w:lang w:eastAsia="en-GB"/>
        </w:rPr>
        <w:t xml:space="preserve">non-integrated </w:t>
      </w:r>
      <w:r>
        <w:rPr>
          <w:rFonts w:ascii="Arial" w:eastAsia="Times New Roman" w:hAnsi="Arial" w:cs="Arial"/>
          <w:color w:val="000000"/>
          <w:sz w:val="24"/>
          <w:szCs w:val="24"/>
          <w:lang w:eastAsia="en-GB"/>
        </w:rPr>
        <w:t>but inclu</w:t>
      </w:r>
      <w:r w:rsidR="000E09AD">
        <w:rPr>
          <w:rFonts w:ascii="Arial" w:eastAsia="Times New Roman" w:hAnsi="Arial" w:cs="Arial"/>
          <w:color w:val="000000"/>
          <w:sz w:val="24"/>
          <w:szCs w:val="24"/>
          <w:lang w:eastAsia="en-GB"/>
        </w:rPr>
        <w:t>d</w:t>
      </w:r>
      <w:r>
        <w:rPr>
          <w:rFonts w:ascii="Arial" w:eastAsia="Times New Roman" w:hAnsi="Arial" w:cs="Arial"/>
          <w:color w:val="000000"/>
          <w:sz w:val="24"/>
          <w:szCs w:val="24"/>
          <w:lang w:eastAsia="en-GB"/>
        </w:rPr>
        <w:t>es</w:t>
      </w:r>
      <w:r w:rsidR="006705FD">
        <w:rPr>
          <w:rFonts w:ascii="Arial" w:eastAsia="Times New Roman" w:hAnsi="Arial" w:cs="Arial"/>
          <w:color w:val="000000"/>
          <w:sz w:val="24"/>
          <w:szCs w:val="24"/>
          <w:lang w:eastAsia="en-GB"/>
        </w:rPr>
        <w:t xml:space="preserve"> a mandatory </w:t>
      </w:r>
      <w:r w:rsidR="00DD3C66">
        <w:rPr>
          <w:rFonts w:ascii="Arial" w:eastAsia="Times New Roman" w:hAnsi="Arial" w:cs="Arial"/>
          <w:color w:val="000000"/>
          <w:sz w:val="24"/>
          <w:szCs w:val="24"/>
          <w:lang w:eastAsia="en-GB"/>
        </w:rPr>
        <w:t>degree</w:t>
      </w:r>
      <w:r>
        <w:rPr>
          <w:rFonts w:ascii="Arial" w:eastAsia="Times New Roman" w:hAnsi="Arial" w:cs="Arial"/>
          <w:color w:val="000000"/>
          <w:sz w:val="24"/>
          <w:szCs w:val="24"/>
          <w:lang w:eastAsia="en-GB"/>
        </w:rPr>
        <w:t>.  Note that</w:t>
      </w:r>
      <w:r w:rsidR="00DD3C66">
        <w:rPr>
          <w:rFonts w:ascii="Arial" w:eastAsia="Times New Roman" w:hAnsi="Arial" w:cs="Arial"/>
          <w:color w:val="000000"/>
          <w:sz w:val="24"/>
          <w:szCs w:val="24"/>
          <w:lang w:eastAsia="en-GB"/>
        </w:rPr>
        <w:t xml:space="preserve"> this </w:t>
      </w:r>
      <w:r>
        <w:rPr>
          <w:rFonts w:ascii="Arial" w:eastAsia="Times New Roman" w:hAnsi="Arial" w:cs="Arial"/>
          <w:color w:val="000000"/>
          <w:sz w:val="24"/>
          <w:szCs w:val="24"/>
          <w:lang w:eastAsia="en-GB"/>
        </w:rPr>
        <w:t xml:space="preserve">degree </w:t>
      </w:r>
      <w:r w:rsidR="00DD3C66">
        <w:rPr>
          <w:rFonts w:ascii="Arial" w:eastAsia="Times New Roman" w:hAnsi="Arial" w:cs="Arial"/>
          <w:color w:val="000000"/>
          <w:sz w:val="24"/>
          <w:szCs w:val="24"/>
          <w:lang w:eastAsia="en-GB"/>
        </w:rPr>
        <w:t>qualification</w:t>
      </w:r>
      <w:r w:rsidR="00893488">
        <w:rPr>
          <w:rFonts w:ascii="Arial" w:eastAsia="Times New Roman" w:hAnsi="Arial" w:cs="Arial"/>
          <w:color w:val="000000"/>
          <w:sz w:val="24"/>
          <w:szCs w:val="24"/>
          <w:lang w:eastAsia="en-GB"/>
        </w:rPr>
        <w:t xml:space="preserve"> will not be conferred</w:t>
      </w:r>
      <w:r w:rsidR="00DD3C66">
        <w:rPr>
          <w:rFonts w:ascii="Arial" w:eastAsia="Times New Roman" w:hAnsi="Arial" w:cs="Arial"/>
          <w:color w:val="000000"/>
          <w:sz w:val="24"/>
          <w:szCs w:val="24"/>
          <w:lang w:eastAsia="en-GB"/>
        </w:rPr>
        <w:t xml:space="preserve"> </w:t>
      </w:r>
      <w:r w:rsidR="0086163D">
        <w:rPr>
          <w:rFonts w:ascii="Arial" w:eastAsia="Times New Roman" w:hAnsi="Arial" w:cs="Arial"/>
          <w:color w:val="000000"/>
          <w:sz w:val="24"/>
          <w:szCs w:val="24"/>
          <w:lang w:eastAsia="en-GB"/>
        </w:rPr>
        <w:t xml:space="preserve">by the University </w:t>
      </w:r>
      <w:r w:rsidR="00DD3C66">
        <w:rPr>
          <w:rFonts w:ascii="Arial" w:eastAsia="Times New Roman" w:hAnsi="Arial" w:cs="Arial"/>
          <w:color w:val="000000"/>
          <w:sz w:val="24"/>
          <w:szCs w:val="24"/>
          <w:lang w:eastAsia="en-GB"/>
        </w:rPr>
        <w:t>until EPA is attempted.</w:t>
      </w:r>
      <w:commentRangeEnd w:id="13"/>
      <w:r>
        <w:rPr>
          <w:rStyle w:val="CommentReference"/>
          <w:rFonts w:ascii="Arial" w:eastAsia="Times New Roman" w:hAnsi="Arial" w:cs="Times New Roman"/>
          <w:lang w:val="en-US" w:eastAsia="en-US"/>
        </w:rPr>
        <w:commentReference w:id="13"/>
      </w:r>
      <w:r w:rsidR="001C3D5E">
        <w:rPr>
          <w:rFonts w:ascii="Arial" w:eastAsia="Times New Roman" w:hAnsi="Arial" w:cs="Arial"/>
          <w:color w:val="000000"/>
          <w:sz w:val="24"/>
          <w:szCs w:val="24"/>
          <w:lang w:eastAsia="en-GB"/>
        </w:rPr>
        <w:t xml:space="preserve">  This means that a degree certificate </w:t>
      </w:r>
      <w:r w:rsidR="00AD48E8">
        <w:rPr>
          <w:rFonts w:ascii="Arial" w:eastAsia="Times New Roman" w:hAnsi="Arial" w:cs="Arial"/>
          <w:color w:val="000000"/>
          <w:sz w:val="24"/>
          <w:szCs w:val="24"/>
          <w:lang w:eastAsia="en-GB"/>
        </w:rPr>
        <w:t xml:space="preserve">and invitation to a graduation ceremony </w:t>
      </w:r>
      <w:r w:rsidR="001C3D5E">
        <w:rPr>
          <w:rFonts w:ascii="Arial" w:eastAsia="Times New Roman" w:hAnsi="Arial" w:cs="Arial"/>
          <w:color w:val="000000"/>
          <w:sz w:val="24"/>
          <w:szCs w:val="24"/>
          <w:lang w:eastAsia="en-GB"/>
        </w:rPr>
        <w:t>will</w:t>
      </w:r>
      <w:r w:rsidR="00AD48E8">
        <w:rPr>
          <w:rFonts w:ascii="Arial" w:eastAsia="Times New Roman" w:hAnsi="Arial" w:cs="Arial"/>
          <w:color w:val="000000"/>
          <w:sz w:val="24"/>
          <w:szCs w:val="24"/>
          <w:lang w:eastAsia="en-GB"/>
        </w:rPr>
        <w:t xml:space="preserve"> only be</w:t>
      </w:r>
      <w:r w:rsidR="001C3D5E">
        <w:rPr>
          <w:rFonts w:ascii="Arial" w:eastAsia="Times New Roman" w:hAnsi="Arial" w:cs="Arial"/>
          <w:color w:val="000000"/>
          <w:sz w:val="24"/>
          <w:szCs w:val="24"/>
          <w:lang w:eastAsia="en-GB"/>
        </w:rPr>
        <w:t xml:space="preserve"> issued </w:t>
      </w:r>
      <w:r w:rsidR="00AD48E8">
        <w:rPr>
          <w:rFonts w:ascii="Arial" w:eastAsia="Times New Roman" w:hAnsi="Arial" w:cs="Arial"/>
          <w:color w:val="000000"/>
          <w:sz w:val="24"/>
          <w:szCs w:val="24"/>
          <w:lang w:eastAsia="en-GB"/>
        </w:rPr>
        <w:t xml:space="preserve">once </w:t>
      </w:r>
      <w:r w:rsidR="001C3D5E">
        <w:rPr>
          <w:rFonts w:ascii="Arial" w:eastAsia="Times New Roman" w:hAnsi="Arial" w:cs="Arial"/>
          <w:color w:val="000000"/>
          <w:sz w:val="24"/>
          <w:szCs w:val="24"/>
          <w:lang w:eastAsia="en-GB"/>
        </w:rPr>
        <w:t>the full apprenticeship has been completed</w:t>
      </w:r>
      <w:r w:rsidR="00AD48E8">
        <w:rPr>
          <w:rFonts w:ascii="Arial" w:eastAsia="Times New Roman" w:hAnsi="Arial" w:cs="Arial"/>
          <w:color w:val="000000"/>
          <w:sz w:val="24"/>
          <w:szCs w:val="24"/>
          <w:lang w:eastAsia="en-GB"/>
        </w:rPr>
        <w:t xml:space="preserve">. </w:t>
      </w:r>
      <w:r w:rsidR="006144A1">
        <w:rPr>
          <w:rFonts w:ascii="Arial" w:hAnsi="Arial" w:cs="Arial"/>
          <w:b/>
          <w:sz w:val="24"/>
          <w:szCs w:val="24"/>
        </w:rPr>
        <w:br w:type="page"/>
      </w:r>
    </w:p>
    <w:p w14:paraId="5BBC59F2" w14:textId="3229BF27" w:rsidR="00487B4D" w:rsidRPr="00C54B19" w:rsidRDefault="00291D04" w:rsidP="00657E18">
      <w:pPr>
        <w:rPr>
          <w:rFonts w:ascii="Arial" w:hAnsi="Arial" w:cs="Arial"/>
          <w:b/>
          <w:bCs/>
          <w:sz w:val="24"/>
          <w:szCs w:val="24"/>
        </w:rPr>
      </w:pPr>
      <w:r w:rsidRPr="00C54B19">
        <w:rPr>
          <w:rFonts w:ascii="Arial" w:hAnsi="Arial" w:cs="Arial"/>
          <w:b/>
          <w:bCs/>
          <w:sz w:val="24"/>
          <w:szCs w:val="24"/>
        </w:rPr>
        <w:lastRenderedPageBreak/>
        <w:t>P</w:t>
      </w:r>
      <w:r w:rsidR="00BC0735" w:rsidRPr="00C54B19">
        <w:rPr>
          <w:rFonts w:ascii="Arial" w:hAnsi="Arial" w:cs="Arial"/>
          <w:b/>
          <w:bCs/>
          <w:sz w:val="24"/>
          <w:szCs w:val="24"/>
        </w:rPr>
        <w:t xml:space="preserve">rogramme </w:t>
      </w:r>
      <w:r w:rsidR="00391E89" w:rsidRPr="00C54B19">
        <w:rPr>
          <w:rFonts w:ascii="Arial" w:hAnsi="Arial" w:cs="Arial"/>
          <w:b/>
          <w:bCs/>
          <w:sz w:val="24"/>
          <w:szCs w:val="24"/>
        </w:rPr>
        <w:t>Facts</w:t>
      </w:r>
    </w:p>
    <w:bookmarkEnd w:id="12"/>
    <w:p w14:paraId="45A63C97" w14:textId="77777777" w:rsidR="00B37A02" w:rsidRPr="00C54B19" w:rsidRDefault="00902E58" w:rsidP="00657E18">
      <w:pPr>
        <w:rPr>
          <w:rFonts w:ascii="Arial" w:hAnsi="Arial" w:cs="Arial"/>
          <w:sz w:val="24"/>
          <w:szCs w:val="24"/>
        </w:rPr>
      </w:pPr>
      <w:r w:rsidRPr="00C54B19">
        <w:rPr>
          <w:rFonts w:ascii="Arial" w:hAnsi="Arial" w:cs="Arial"/>
          <w:sz w:val="24"/>
          <w:szCs w:val="24"/>
        </w:rPr>
        <w:t>Programme Overview</w:t>
      </w:r>
    </w:p>
    <w:p w14:paraId="156F4AE5" w14:textId="513C7ADA" w:rsidR="00A23F7A" w:rsidRPr="00C54B19" w:rsidRDefault="00A23F7A" w:rsidP="00657E18">
      <w:pPr>
        <w:rPr>
          <w:rFonts w:ascii="Arial" w:hAnsi="Arial" w:cs="Arial"/>
          <w:sz w:val="24"/>
          <w:szCs w:val="24"/>
        </w:rPr>
      </w:pPr>
      <w:r w:rsidRPr="00C54B19">
        <w:rPr>
          <w:rFonts w:ascii="Arial" w:hAnsi="Arial" w:cs="Arial"/>
          <w:sz w:val="24"/>
          <w:szCs w:val="24"/>
        </w:rPr>
        <w:t>Faculty:</w:t>
      </w:r>
      <w:r w:rsidR="008267F5" w:rsidRPr="00C54B19">
        <w:rPr>
          <w:rFonts w:ascii="Arial" w:hAnsi="Arial" w:cs="Arial"/>
          <w:sz w:val="24"/>
          <w:szCs w:val="24"/>
        </w:rPr>
        <w:t xml:space="preserve"> </w:t>
      </w:r>
      <w:r w:rsidR="00575E0D" w:rsidRPr="00C54B19">
        <w:rPr>
          <w:rFonts w:ascii="Arial" w:hAnsi="Arial" w:cs="Arial"/>
          <w:sz w:val="24"/>
          <w:szCs w:val="24"/>
          <w:highlight w:val="yellow"/>
        </w:rPr>
        <w:t>xxx</w:t>
      </w:r>
    </w:p>
    <w:p w14:paraId="6998E517" w14:textId="21D0ED68" w:rsidR="00A23F7A" w:rsidRPr="00C54B19" w:rsidRDefault="00A23F7A" w:rsidP="00657E18">
      <w:pPr>
        <w:rPr>
          <w:rFonts w:ascii="Arial" w:hAnsi="Arial" w:cs="Arial"/>
          <w:sz w:val="24"/>
          <w:szCs w:val="24"/>
        </w:rPr>
      </w:pPr>
      <w:r w:rsidRPr="00C54B19">
        <w:rPr>
          <w:rFonts w:ascii="Arial" w:hAnsi="Arial" w:cs="Arial"/>
          <w:sz w:val="24"/>
          <w:szCs w:val="24"/>
        </w:rPr>
        <w:t>Department:</w:t>
      </w:r>
      <w:r w:rsidR="008267F5" w:rsidRPr="00C54B19">
        <w:rPr>
          <w:rFonts w:ascii="Arial" w:hAnsi="Arial" w:cs="Arial"/>
          <w:sz w:val="24"/>
          <w:szCs w:val="24"/>
        </w:rPr>
        <w:t xml:space="preserve"> </w:t>
      </w:r>
      <w:r w:rsidR="00575E0D" w:rsidRPr="00C54B19">
        <w:rPr>
          <w:rFonts w:ascii="Arial" w:hAnsi="Arial" w:cs="Arial"/>
          <w:sz w:val="24"/>
          <w:szCs w:val="24"/>
          <w:highlight w:val="yellow"/>
        </w:rPr>
        <w:t>xxx</w:t>
      </w:r>
    </w:p>
    <w:p w14:paraId="4B4C7510" w14:textId="403DBE52" w:rsidR="00575E0D" w:rsidRPr="00C54B19" w:rsidRDefault="00575E0D" w:rsidP="00657E18">
      <w:pPr>
        <w:rPr>
          <w:rFonts w:ascii="Arial" w:hAnsi="Arial" w:cs="Arial"/>
          <w:sz w:val="24"/>
          <w:szCs w:val="24"/>
        </w:rPr>
      </w:pPr>
      <w:r w:rsidRPr="00C54B19">
        <w:rPr>
          <w:rFonts w:ascii="Arial" w:hAnsi="Arial" w:cs="Arial"/>
          <w:sz w:val="24"/>
          <w:szCs w:val="24"/>
        </w:rPr>
        <w:t xml:space="preserve">Apprenticeship Standard: </w:t>
      </w:r>
      <w:commentRangeStart w:id="14"/>
      <w:r w:rsidRPr="00C54B19">
        <w:rPr>
          <w:rFonts w:ascii="Arial" w:hAnsi="Arial" w:cs="Arial"/>
          <w:sz w:val="24"/>
          <w:szCs w:val="24"/>
          <w:highlight w:val="yellow"/>
        </w:rPr>
        <w:t>xxx</w:t>
      </w:r>
      <w:commentRangeEnd w:id="14"/>
      <w:r w:rsidR="008238AD">
        <w:rPr>
          <w:rStyle w:val="CommentReference"/>
          <w:rFonts w:ascii="Arial" w:eastAsia="Times New Roman" w:hAnsi="Arial" w:cs="Times New Roman"/>
          <w:lang w:val="en-US" w:eastAsia="en-US"/>
        </w:rPr>
        <w:commentReference w:id="14"/>
      </w:r>
    </w:p>
    <w:p w14:paraId="2999A283" w14:textId="78975F8A" w:rsidR="00A23F7A" w:rsidRPr="00C54B19" w:rsidRDefault="00A23F7A" w:rsidP="00657E18">
      <w:pPr>
        <w:rPr>
          <w:rFonts w:ascii="Arial" w:hAnsi="Arial" w:cs="Arial"/>
          <w:sz w:val="24"/>
          <w:szCs w:val="24"/>
        </w:rPr>
      </w:pPr>
      <w:r w:rsidRPr="00C54B19">
        <w:rPr>
          <w:rFonts w:ascii="Arial" w:hAnsi="Arial" w:cs="Arial"/>
          <w:sz w:val="24"/>
          <w:szCs w:val="24"/>
        </w:rPr>
        <w:t>Award/Programme Title:</w:t>
      </w:r>
      <w:r w:rsidR="008267F5" w:rsidRPr="00C54B19">
        <w:rPr>
          <w:rFonts w:ascii="Arial" w:hAnsi="Arial" w:cs="Arial"/>
          <w:sz w:val="24"/>
          <w:szCs w:val="24"/>
        </w:rPr>
        <w:t xml:space="preserve"> </w:t>
      </w:r>
      <w:commentRangeStart w:id="15"/>
      <w:r w:rsidR="00575E0D" w:rsidRPr="00C54B19">
        <w:rPr>
          <w:rFonts w:ascii="Arial" w:hAnsi="Arial" w:cs="Arial"/>
          <w:sz w:val="24"/>
          <w:szCs w:val="24"/>
          <w:highlight w:val="yellow"/>
        </w:rPr>
        <w:t>xxx</w:t>
      </w:r>
      <w:commentRangeEnd w:id="15"/>
      <w:r w:rsidR="00575E0D" w:rsidRPr="00C54B19">
        <w:rPr>
          <w:rStyle w:val="CommentReference"/>
          <w:rFonts w:ascii="Arial" w:eastAsia="Times New Roman" w:hAnsi="Arial" w:cs="Times New Roman"/>
          <w:sz w:val="24"/>
          <w:szCs w:val="24"/>
          <w:lang w:val="en-US" w:eastAsia="en-US"/>
        </w:rPr>
        <w:commentReference w:id="15"/>
      </w:r>
    </w:p>
    <w:p w14:paraId="05FC386F" w14:textId="52F1804F" w:rsidR="00A23F7A" w:rsidRPr="00C54B19" w:rsidRDefault="00A23F7A" w:rsidP="00657E18">
      <w:pPr>
        <w:rPr>
          <w:rFonts w:ascii="Arial" w:hAnsi="Arial" w:cs="Arial"/>
          <w:sz w:val="24"/>
          <w:szCs w:val="24"/>
        </w:rPr>
      </w:pPr>
      <w:r w:rsidRPr="00C54B19">
        <w:rPr>
          <w:rFonts w:ascii="Arial" w:hAnsi="Arial" w:cs="Arial"/>
          <w:sz w:val="24"/>
          <w:szCs w:val="24"/>
        </w:rPr>
        <w:t>Length:</w:t>
      </w:r>
      <w:r w:rsidR="008267F5" w:rsidRPr="00C54B19">
        <w:rPr>
          <w:rFonts w:ascii="Arial" w:hAnsi="Arial" w:cs="Arial"/>
          <w:sz w:val="24"/>
          <w:szCs w:val="24"/>
        </w:rPr>
        <w:t xml:space="preserve"> </w:t>
      </w:r>
      <w:commentRangeStart w:id="16"/>
      <w:r w:rsidR="00575E0D" w:rsidRPr="00C54B19">
        <w:rPr>
          <w:rFonts w:ascii="Arial" w:hAnsi="Arial" w:cs="Arial"/>
          <w:sz w:val="24"/>
          <w:szCs w:val="24"/>
          <w:highlight w:val="yellow"/>
        </w:rPr>
        <w:t>xxx</w:t>
      </w:r>
      <w:commentRangeEnd w:id="16"/>
      <w:r w:rsidR="00DD3C66">
        <w:rPr>
          <w:rStyle w:val="CommentReference"/>
          <w:rFonts w:ascii="Arial" w:eastAsia="Times New Roman" w:hAnsi="Arial" w:cs="Times New Roman"/>
          <w:lang w:val="en-US" w:eastAsia="en-US"/>
        </w:rPr>
        <w:commentReference w:id="16"/>
      </w:r>
    </w:p>
    <w:p w14:paraId="380DC0AF" w14:textId="6AF4606F" w:rsidR="00A23F7A" w:rsidRPr="00C54B19" w:rsidRDefault="00A23F7A" w:rsidP="00657E18">
      <w:pPr>
        <w:rPr>
          <w:rFonts w:ascii="Arial" w:hAnsi="Arial" w:cs="Arial"/>
          <w:sz w:val="24"/>
          <w:szCs w:val="24"/>
        </w:rPr>
      </w:pPr>
      <w:r w:rsidRPr="00C54B19">
        <w:rPr>
          <w:rFonts w:ascii="Arial" w:hAnsi="Arial" w:cs="Arial"/>
          <w:sz w:val="24"/>
          <w:szCs w:val="24"/>
        </w:rPr>
        <w:t>Programme</w:t>
      </w:r>
      <w:r w:rsidR="0015512C" w:rsidRPr="00C54B19">
        <w:rPr>
          <w:rFonts w:ascii="Arial" w:hAnsi="Arial" w:cs="Arial"/>
          <w:sz w:val="24"/>
          <w:szCs w:val="24"/>
        </w:rPr>
        <w:t xml:space="preserve"> (Practical Period)</w:t>
      </w:r>
      <w:r w:rsidRPr="00C54B19">
        <w:rPr>
          <w:rFonts w:ascii="Arial" w:hAnsi="Arial" w:cs="Arial"/>
          <w:sz w:val="24"/>
          <w:szCs w:val="24"/>
        </w:rPr>
        <w:t xml:space="preserve"> Start Date:</w:t>
      </w:r>
      <w:r w:rsidR="006A256D" w:rsidRPr="00C54B19">
        <w:rPr>
          <w:rFonts w:ascii="Arial" w:hAnsi="Arial" w:cs="Arial"/>
          <w:sz w:val="24"/>
          <w:szCs w:val="24"/>
        </w:rPr>
        <w:t xml:space="preserve"> </w:t>
      </w:r>
      <w:r w:rsidR="00575E0D" w:rsidRPr="00C54B19">
        <w:rPr>
          <w:rFonts w:ascii="Arial" w:hAnsi="Arial" w:cs="Arial"/>
          <w:sz w:val="24"/>
          <w:szCs w:val="24"/>
          <w:highlight w:val="yellow"/>
        </w:rPr>
        <w:t>xxx</w:t>
      </w:r>
    </w:p>
    <w:p w14:paraId="7E02C217" w14:textId="1C96653D" w:rsidR="0015512C" w:rsidRPr="00C54B19" w:rsidRDefault="0015512C" w:rsidP="00657E18">
      <w:pPr>
        <w:rPr>
          <w:rFonts w:ascii="Arial" w:hAnsi="Arial" w:cs="Arial"/>
          <w:sz w:val="24"/>
          <w:szCs w:val="24"/>
        </w:rPr>
      </w:pPr>
      <w:r w:rsidRPr="00C54B19">
        <w:rPr>
          <w:rFonts w:ascii="Arial" w:hAnsi="Arial" w:cs="Arial"/>
          <w:sz w:val="24"/>
          <w:szCs w:val="24"/>
        </w:rPr>
        <w:t>Programme</w:t>
      </w:r>
      <w:r w:rsidR="00B258C4" w:rsidRPr="00C54B19">
        <w:rPr>
          <w:rFonts w:ascii="Arial" w:hAnsi="Arial" w:cs="Arial"/>
          <w:sz w:val="24"/>
          <w:szCs w:val="24"/>
        </w:rPr>
        <w:t xml:space="preserve"> </w:t>
      </w:r>
      <w:r w:rsidRPr="00C54B19">
        <w:rPr>
          <w:rFonts w:ascii="Arial" w:hAnsi="Arial" w:cs="Arial"/>
          <w:sz w:val="24"/>
          <w:szCs w:val="24"/>
        </w:rPr>
        <w:t>(Practical Period) End Date:</w:t>
      </w:r>
      <w:r w:rsidR="008267F5" w:rsidRPr="00C54B19">
        <w:rPr>
          <w:rFonts w:ascii="Arial" w:hAnsi="Arial" w:cs="Arial"/>
          <w:sz w:val="24"/>
          <w:szCs w:val="24"/>
        </w:rPr>
        <w:t xml:space="preserve"> </w:t>
      </w:r>
      <w:r w:rsidR="00575E0D" w:rsidRPr="00C54B19">
        <w:rPr>
          <w:rFonts w:ascii="Arial" w:hAnsi="Arial" w:cs="Arial"/>
          <w:sz w:val="24"/>
          <w:szCs w:val="24"/>
          <w:highlight w:val="yellow"/>
        </w:rPr>
        <w:t>xxx</w:t>
      </w:r>
    </w:p>
    <w:p w14:paraId="02A5C28F" w14:textId="3009984C" w:rsidR="00A23F7A" w:rsidRPr="00C54B19" w:rsidRDefault="00B13CBA" w:rsidP="05C7521A">
      <w:pPr>
        <w:rPr>
          <w:rFonts w:ascii="Arial" w:hAnsi="Arial" w:cs="Arial"/>
          <w:sz w:val="24"/>
          <w:szCs w:val="24"/>
        </w:rPr>
      </w:pPr>
      <w:r>
        <w:rPr>
          <w:rFonts w:ascii="Arial" w:hAnsi="Arial" w:cs="Arial"/>
          <w:sz w:val="24"/>
          <w:szCs w:val="24"/>
        </w:rPr>
        <w:t xml:space="preserve">Estimated </w:t>
      </w:r>
      <w:r w:rsidR="00A23F7A" w:rsidRPr="00C54B19">
        <w:rPr>
          <w:rFonts w:ascii="Arial" w:hAnsi="Arial" w:cs="Arial"/>
          <w:sz w:val="24"/>
          <w:szCs w:val="24"/>
        </w:rPr>
        <w:t>End</w:t>
      </w:r>
      <w:r w:rsidR="00C90AC3" w:rsidRPr="00C54B19">
        <w:rPr>
          <w:rFonts w:ascii="Arial" w:hAnsi="Arial" w:cs="Arial"/>
          <w:sz w:val="24"/>
          <w:szCs w:val="24"/>
        </w:rPr>
        <w:t>-p</w:t>
      </w:r>
      <w:r w:rsidR="00A23F7A" w:rsidRPr="00C54B19">
        <w:rPr>
          <w:rFonts w:ascii="Arial" w:hAnsi="Arial" w:cs="Arial"/>
          <w:sz w:val="24"/>
          <w:szCs w:val="24"/>
        </w:rPr>
        <w:t>oint Assessment Date:</w:t>
      </w:r>
      <w:r w:rsidR="00A23F7A" w:rsidRPr="00C54B19">
        <w:rPr>
          <w:rFonts w:ascii="Arial" w:hAnsi="Arial" w:cs="Arial"/>
          <w:sz w:val="24"/>
          <w:szCs w:val="24"/>
        </w:rPr>
        <w:tab/>
      </w:r>
      <w:r w:rsidR="00575E0D" w:rsidRPr="00C54B19">
        <w:rPr>
          <w:rFonts w:ascii="Arial" w:hAnsi="Arial" w:cs="Arial"/>
          <w:sz w:val="24"/>
          <w:szCs w:val="24"/>
          <w:highlight w:val="yellow"/>
        </w:rPr>
        <w:t>xxx</w:t>
      </w:r>
    </w:p>
    <w:p w14:paraId="394FBBB4" w14:textId="510DC521" w:rsidR="00A23F7A" w:rsidRPr="00C54B19" w:rsidRDefault="00A23F7A" w:rsidP="00657E18">
      <w:pPr>
        <w:rPr>
          <w:rFonts w:ascii="Arial" w:hAnsi="Arial" w:cs="Arial"/>
          <w:sz w:val="24"/>
          <w:szCs w:val="24"/>
        </w:rPr>
      </w:pPr>
      <w:r w:rsidRPr="00C54B19">
        <w:rPr>
          <w:rFonts w:ascii="Arial" w:hAnsi="Arial" w:cs="Arial"/>
          <w:sz w:val="24"/>
          <w:szCs w:val="24"/>
        </w:rPr>
        <w:t>Delivery Mode:</w:t>
      </w:r>
      <w:r w:rsidR="006A256D" w:rsidRPr="00C54B19">
        <w:rPr>
          <w:rFonts w:ascii="Arial" w:hAnsi="Arial" w:cs="Arial"/>
          <w:sz w:val="24"/>
          <w:szCs w:val="24"/>
        </w:rPr>
        <w:t xml:space="preserve"> </w:t>
      </w:r>
      <w:r w:rsidR="008267F5" w:rsidRPr="00C54B19">
        <w:rPr>
          <w:rFonts w:ascii="Arial" w:hAnsi="Arial" w:cs="Arial"/>
          <w:sz w:val="24"/>
          <w:szCs w:val="24"/>
        </w:rPr>
        <w:t>Part-time</w:t>
      </w:r>
      <w:r w:rsidRPr="00C54B19">
        <w:rPr>
          <w:rFonts w:ascii="Arial" w:hAnsi="Arial" w:cs="Arial"/>
          <w:sz w:val="24"/>
          <w:szCs w:val="24"/>
        </w:rPr>
        <w:tab/>
      </w:r>
      <w:commentRangeStart w:id="17"/>
      <w:r w:rsidR="00575E0D" w:rsidRPr="00C54B19">
        <w:rPr>
          <w:rFonts w:ascii="Arial" w:hAnsi="Arial" w:cs="Arial"/>
          <w:sz w:val="24"/>
          <w:szCs w:val="24"/>
          <w:highlight w:val="yellow"/>
        </w:rPr>
        <w:t>xxx</w:t>
      </w:r>
      <w:commentRangeEnd w:id="17"/>
      <w:r w:rsidR="009D4CAF" w:rsidRPr="00C54B19">
        <w:rPr>
          <w:rStyle w:val="CommentReference"/>
          <w:rFonts w:ascii="Arial" w:eastAsia="Times New Roman" w:hAnsi="Arial" w:cs="Times New Roman"/>
          <w:sz w:val="24"/>
          <w:szCs w:val="24"/>
          <w:lang w:val="en-US" w:eastAsia="en-US"/>
        </w:rPr>
        <w:commentReference w:id="17"/>
      </w:r>
    </w:p>
    <w:p w14:paraId="42E0C60D" w14:textId="5AA62991" w:rsidR="00292D78" w:rsidRDefault="00292D78" w:rsidP="00657E18">
      <w:pPr>
        <w:rPr>
          <w:rFonts w:ascii="Arial" w:eastAsia="Times New Roman" w:hAnsi="Arial" w:cs="Arial"/>
          <w:sz w:val="24"/>
          <w:szCs w:val="24"/>
          <w:lang w:val="en-US" w:eastAsia="en-US"/>
        </w:rPr>
      </w:pPr>
    </w:p>
    <w:p w14:paraId="33957B50" w14:textId="5D50A72C" w:rsidR="00AB1B5B" w:rsidRPr="00AB1B5B" w:rsidRDefault="00AB1B5B" w:rsidP="00657E18">
      <w:pPr>
        <w:rPr>
          <w:rFonts w:ascii="Arial" w:eastAsia="Times New Roman" w:hAnsi="Arial" w:cs="Arial"/>
          <w:b/>
          <w:bCs/>
          <w:sz w:val="24"/>
          <w:szCs w:val="24"/>
          <w:lang w:val="en-US" w:eastAsia="en-US"/>
        </w:rPr>
      </w:pPr>
      <w:r w:rsidRPr="00AB1B5B">
        <w:rPr>
          <w:rFonts w:ascii="Arial" w:eastAsia="Times New Roman" w:hAnsi="Arial" w:cs="Arial"/>
          <w:b/>
          <w:bCs/>
          <w:sz w:val="24"/>
          <w:szCs w:val="24"/>
          <w:lang w:val="en-US" w:eastAsia="en-US"/>
        </w:rPr>
        <w:t xml:space="preserve">Programme Knowledge, Skills and </w:t>
      </w:r>
      <w:proofErr w:type="spellStart"/>
      <w:r w:rsidRPr="00AB1B5B">
        <w:rPr>
          <w:rFonts w:ascii="Arial" w:eastAsia="Times New Roman" w:hAnsi="Arial" w:cs="Arial"/>
          <w:b/>
          <w:bCs/>
          <w:sz w:val="24"/>
          <w:szCs w:val="24"/>
          <w:lang w:val="en-US" w:eastAsia="en-US"/>
        </w:rPr>
        <w:t>Beh</w:t>
      </w:r>
      <w:r>
        <w:rPr>
          <w:rFonts w:ascii="Arial" w:eastAsia="Times New Roman" w:hAnsi="Arial" w:cs="Arial"/>
          <w:b/>
          <w:bCs/>
          <w:sz w:val="24"/>
          <w:szCs w:val="24"/>
          <w:lang w:val="en-US" w:eastAsia="en-US"/>
        </w:rPr>
        <w:t>a</w:t>
      </w:r>
      <w:r w:rsidRPr="00AB1B5B">
        <w:rPr>
          <w:rFonts w:ascii="Arial" w:eastAsia="Times New Roman" w:hAnsi="Arial" w:cs="Arial"/>
          <w:b/>
          <w:bCs/>
          <w:sz w:val="24"/>
          <w:szCs w:val="24"/>
          <w:lang w:val="en-US" w:eastAsia="en-US"/>
        </w:rPr>
        <w:t>viours</w:t>
      </w:r>
      <w:proofErr w:type="spellEnd"/>
      <w:r w:rsidR="00896A5A">
        <w:rPr>
          <w:rFonts w:ascii="Arial" w:eastAsia="Times New Roman" w:hAnsi="Arial" w:cs="Arial"/>
          <w:b/>
          <w:bCs/>
          <w:sz w:val="24"/>
          <w:szCs w:val="24"/>
          <w:lang w:val="en-US" w:eastAsia="en-US"/>
        </w:rPr>
        <w:t xml:space="preserve"> (KSBs)</w:t>
      </w:r>
    </w:p>
    <w:p w14:paraId="409A2E8B" w14:textId="137F81EE" w:rsidR="00896A5A" w:rsidRDefault="00896A5A" w:rsidP="00657E18">
      <w:pPr>
        <w:rPr>
          <w:rFonts w:ascii="Arial" w:hAnsi="Arial" w:cs="Arial"/>
          <w:sz w:val="24"/>
          <w:szCs w:val="24"/>
        </w:rPr>
      </w:pPr>
      <w:r>
        <w:rPr>
          <w:rFonts w:ascii="Arial" w:hAnsi="Arial" w:cs="Arial"/>
          <w:sz w:val="24"/>
          <w:szCs w:val="24"/>
        </w:rPr>
        <w:t xml:space="preserve">These KSBs are taken from the Apprenticeship Standard which can be found </w:t>
      </w:r>
      <w:commentRangeStart w:id="18"/>
      <w:r>
        <w:rPr>
          <w:rFonts w:ascii="Arial" w:hAnsi="Arial" w:cs="Arial"/>
          <w:sz w:val="24"/>
          <w:szCs w:val="24"/>
        </w:rPr>
        <w:t>here</w:t>
      </w:r>
      <w:commentRangeEnd w:id="18"/>
      <w:r>
        <w:rPr>
          <w:rStyle w:val="CommentReference"/>
          <w:rFonts w:ascii="Arial" w:eastAsia="Times New Roman" w:hAnsi="Arial" w:cs="Times New Roman"/>
          <w:lang w:val="en-US" w:eastAsia="en-US"/>
        </w:rPr>
        <w:commentReference w:id="18"/>
      </w:r>
    </w:p>
    <w:p w14:paraId="32BDBB57" w14:textId="7A2A3758" w:rsidR="00896A5A" w:rsidRPr="00896A5A" w:rsidRDefault="00896A5A" w:rsidP="00657E18">
      <w:pPr>
        <w:rPr>
          <w:rFonts w:ascii="Arial" w:hAnsi="Arial" w:cs="Arial"/>
          <w:sz w:val="24"/>
          <w:szCs w:val="24"/>
        </w:rPr>
      </w:pPr>
      <w:r w:rsidRPr="00896A5A">
        <w:rPr>
          <w:rFonts w:ascii="Arial" w:hAnsi="Arial" w:cs="Arial"/>
          <w:sz w:val="24"/>
          <w:szCs w:val="24"/>
        </w:rPr>
        <w:t>The Northumbria programme learning outcomes have been mapped to these KSBs.</w:t>
      </w:r>
    </w:p>
    <w:p w14:paraId="726CAA2C" w14:textId="233C0F6F" w:rsidR="00064935" w:rsidRPr="00896A5A" w:rsidRDefault="00896A5A" w:rsidP="008267F5">
      <w:pPr>
        <w:rPr>
          <w:rFonts w:ascii="Arial" w:hAnsi="Arial" w:cs="Arial"/>
          <w:bCs/>
          <w:sz w:val="24"/>
          <w:szCs w:val="24"/>
        </w:rPr>
      </w:pPr>
      <w:commentRangeStart w:id="19"/>
      <w:r w:rsidRPr="00896A5A">
        <w:rPr>
          <w:rFonts w:ascii="Arial" w:hAnsi="Arial" w:cs="Arial"/>
          <w:bCs/>
          <w:sz w:val="24"/>
          <w:szCs w:val="24"/>
        </w:rPr>
        <w:t>xxx</w:t>
      </w:r>
      <w:commentRangeEnd w:id="19"/>
      <w:r>
        <w:rPr>
          <w:rStyle w:val="CommentReference"/>
          <w:rFonts w:ascii="Arial" w:eastAsia="Times New Roman" w:hAnsi="Arial" w:cs="Times New Roman"/>
          <w:lang w:val="en-US" w:eastAsia="en-US"/>
        </w:rPr>
        <w:commentReference w:id="19"/>
      </w:r>
    </w:p>
    <w:p w14:paraId="0D5B696E" w14:textId="77777777" w:rsidR="00833EEF" w:rsidRDefault="00833EEF" w:rsidP="00657E18">
      <w:pPr>
        <w:rPr>
          <w:rFonts w:ascii="Arial" w:hAnsi="Arial" w:cs="Arial"/>
          <w:b/>
          <w:bCs/>
          <w:sz w:val="24"/>
          <w:szCs w:val="24"/>
        </w:rPr>
      </w:pPr>
    </w:p>
    <w:p w14:paraId="66E385AF" w14:textId="1CCA062B" w:rsidR="00487B4D" w:rsidRPr="00C54B19" w:rsidRDefault="00902E58" w:rsidP="00657E18">
      <w:pPr>
        <w:rPr>
          <w:rFonts w:ascii="Arial" w:hAnsi="Arial" w:cs="Arial"/>
          <w:b/>
          <w:bCs/>
          <w:sz w:val="24"/>
          <w:szCs w:val="24"/>
        </w:rPr>
      </w:pPr>
      <w:r w:rsidRPr="00C54B19">
        <w:rPr>
          <w:rFonts w:ascii="Arial" w:hAnsi="Arial" w:cs="Arial"/>
          <w:b/>
          <w:bCs/>
          <w:sz w:val="24"/>
          <w:szCs w:val="24"/>
        </w:rPr>
        <w:t>Programme Structure</w:t>
      </w:r>
    </w:p>
    <w:p w14:paraId="15E21449" w14:textId="5EF0450B" w:rsidR="009D4CAF" w:rsidRPr="00C54B19" w:rsidRDefault="009D4CAF" w:rsidP="00657E18">
      <w:pPr>
        <w:rPr>
          <w:rFonts w:ascii="Arial" w:hAnsi="Arial" w:cs="Arial"/>
          <w:b/>
          <w:bCs/>
          <w:sz w:val="24"/>
          <w:szCs w:val="24"/>
        </w:rPr>
      </w:pPr>
      <w:commentRangeStart w:id="20"/>
      <w:r w:rsidRPr="00C54B19">
        <w:rPr>
          <w:rFonts w:ascii="Arial" w:hAnsi="Arial" w:cs="Arial"/>
          <w:b/>
          <w:bCs/>
          <w:sz w:val="24"/>
          <w:szCs w:val="24"/>
          <w:highlight w:val="yellow"/>
        </w:rPr>
        <w:t>xxx</w:t>
      </w:r>
      <w:commentRangeEnd w:id="20"/>
      <w:r w:rsidRPr="00C54B19">
        <w:rPr>
          <w:rStyle w:val="CommentReference"/>
          <w:rFonts w:ascii="Arial" w:eastAsia="Times New Roman" w:hAnsi="Arial" w:cs="Times New Roman"/>
          <w:sz w:val="24"/>
          <w:szCs w:val="24"/>
          <w:lang w:val="en-US" w:eastAsia="en-US"/>
        </w:rPr>
        <w:commentReference w:id="20"/>
      </w:r>
    </w:p>
    <w:p w14:paraId="17BBBB75" w14:textId="6FF26BB6" w:rsidR="00401FD6" w:rsidRPr="00C54B19" w:rsidRDefault="00401FD6" w:rsidP="00657E18">
      <w:pPr>
        <w:rPr>
          <w:rFonts w:ascii="Arial" w:hAnsi="Arial" w:cs="Arial"/>
          <w:b/>
          <w:bCs/>
          <w:sz w:val="24"/>
          <w:szCs w:val="24"/>
        </w:rPr>
      </w:pPr>
      <w:r w:rsidRPr="00C54B19">
        <w:rPr>
          <w:rFonts w:ascii="Arial" w:hAnsi="Arial" w:cs="Arial"/>
          <w:b/>
          <w:bCs/>
          <w:sz w:val="24"/>
          <w:szCs w:val="24"/>
        </w:rPr>
        <w:t xml:space="preserve">Professional Statutory and Regulatory Board </w:t>
      </w:r>
      <w:r w:rsidR="00320932" w:rsidRPr="00C54B19">
        <w:rPr>
          <w:rFonts w:ascii="Arial" w:hAnsi="Arial" w:cs="Arial"/>
          <w:b/>
          <w:bCs/>
          <w:sz w:val="24"/>
          <w:szCs w:val="24"/>
        </w:rPr>
        <w:t>(PSRB) Accreditation</w:t>
      </w:r>
    </w:p>
    <w:p w14:paraId="65E083B1" w14:textId="4CEE55DA" w:rsidR="0085263B" w:rsidRPr="00056D41" w:rsidRDefault="009D4CAF" w:rsidP="00393BBD">
      <w:pPr>
        <w:rPr>
          <w:rFonts w:ascii="Arial" w:hAnsi="Arial" w:cs="Arial"/>
        </w:rPr>
      </w:pPr>
      <w:commentRangeStart w:id="21"/>
      <w:r w:rsidRPr="00C54B19">
        <w:rPr>
          <w:rFonts w:ascii="Arial" w:hAnsi="Arial" w:cs="Arial"/>
          <w:sz w:val="24"/>
          <w:szCs w:val="24"/>
          <w:highlight w:val="yellow"/>
        </w:rPr>
        <w:t>xxx</w:t>
      </w:r>
      <w:commentRangeEnd w:id="21"/>
      <w:r w:rsidRPr="00C54B19">
        <w:rPr>
          <w:rStyle w:val="CommentReference"/>
          <w:rFonts w:ascii="Arial" w:eastAsia="Times New Roman" w:hAnsi="Arial" w:cs="Times New Roman"/>
          <w:sz w:val="24"/>
          <w:szCs w:val="24"/>
          <w:lang w:val="en-US" w:eastAsia="en-US"/>
        </w:rPr>
        <w:commentReference w:id="21"/>
      </w:r>
      <w:r w:rsidR="0085263B" w:rsidRPr="00056D41">
        <w:rPr>
          <w:rFonts w:ascii="Arial" w:hAnsi="Arial" w:cs="Arial"/>
        </w:rPr>
        <w:br w:type="page"/>
      </w:r>
    </w:p>
    <w:p w14:paraId="7D0C1679" w14:textId="77777777" w:rsidR="00657E18" w:rsidRDefault="001C0179" w:rsidP="00657E18">
      <w:pPr>
        <w:rPr>
          <w:rFonts w:ascii="Arial" w:hAnsi="Arial" w:cs="Arial"/>
          <w:b/>
          <w:bCs/>
          <w:sz w:val="28"/>
          <w:szCs w:val="28"/>
        </w:rPr>
      </w:pPr>
      <w:bookmarkStart w:id="22" w:name="Key_People"/>
      <w:r w:rsidRPr="00657E18">
        <w:rPr>
          <w:rFonts w:ascii="Arial" w:hAnsi="Arial" w:cs="Arial"/>
          <w:b/>
          <w:bCs/>
          <w:sz w:val="28"/>
          <w:szCs w:val="28"/>
        </w:rPr>
        <w:lastRenderedPageBreak/>
        <w:t>Key People</w:t>
      </w:r>
    </w:p>
    <w:bookmarkEnd w:id="22"/>
    <w:p w14:paraId="1615FA14" w14:textId="77777777" w:rsidR="00657E18" w:rsidRPr="00657E18" w:rsidRDefault="00657E18" w:rsidP="00657E18">
      <w:pPr>
        <w:rPr>
          <w:rFonts w:ascii="Arial" w:hAnsi="Arial" w:cs="Arial"/>
          <w:b/>
          <w:bCs/>
        </w:rPr>
      </w:pPr>
    </w:p>
    <w:p w14:paraId="09C8998D" w14:textId="37461E45" w:rsidR="00A4642F" w:rsidRPr="00C54B19" w:rsidRDefault="001C0179" w:rsidP="00657E18">
      <w:pPr>
        <w:rPr>
          <w:rFonts w:ascii="Arial" w:hAnsi="Arial" w:cs="Arial"/>
          <w:b/>
          <w:bCs/>
          <w:sz w:val="24"/>
          <w:szCs w:val="24"/>
        </w:rPr>
      </w:pPr>
      <w:r w:rsidRPr="00C54B19">
        <w:rPr>
          <w:rFonts w:ascii="Arial" w:hAnsi="Arial" w:cs="Arial"/>
          <w:b/>
          <w:bCs/>
          <w:sz w:val="24"/>
          <w:szCs w:val="24"/>
        </w:rPr>
        <w:t>The University</w:t>
      </w:r>
    </w:p>
    <w:p w14:paraId="3EF4201A" w14:textId="240C1B3C" w:rsidR="00B258C4" w:rsidRPr="00C54B19" w:rsidRDefault="00B258C4" w:rsidP="00657E18">
      <w:pPr>
        <w:rPr>
          <w:rFonts w:ascii="Arial" w:hAnsi="Arial" w:cs="Arial"/>
          <w:b/>
          <w:bCs/>
          <w:sz w:val="24"/>
          <w:szCs w:val="24"/>
        </w:rPr>
      </w:pPr>
      <w:r w:rsidRPr="00C54B19">
        <w:rPr>
          <w:rFonts w:ascii="Arial" w:hAnsi="Arial" w:cs="Arial"/>
          <w:b/>
          <w:bCs/>
          <w:sz w:val="24"/>
          <w:szCs w:val="24"/>
        </w:rPr>
        <w:t>The Northumbria</w:t>
      </w:r>
      <w:r w:rsidR="006F5B91">
        <w:rPr>
          <w:rFonts w:ascii="Arial" w:hAnsi="Arial" w:cs="Arial"/>
          <w:b/>
          <w:bCs/>
          <w:sz w:val="24"/>
          <w:szCs w:val="24"/>
        </w:rPr>
        <w:t xml:space="preserve"> </w:t>
      </w:r>
      <w:r w:rsidRPr="00C54B19">
        <w:rPr>
          <w:rFonts w:ascii="Arial" w:hAnsi="Arial" w:cs="Arial"/>
          <w:b/>
          <w:bCs/>
          <w:sz w:val="24"/>
          <w:szCs w:val="24"/>
        </w:rPr>
        <w:t>Apprenticeship Academic Support Team</w:t>
      </w:r>
    </w:p>
    <w:p w14:paraId="64D22BB5" w14:textId="0CE0FFF8" w:rsidR="002F6B92" w:rsidRPr="00C54B19" w:rsidRDefault="002F6B92" w:rsidP="00657E18">
      <w:pPr>
        <w:rPr>
          <w:rFonts w:ascii="Arial" w:hAnsi="Arial" w:cs="Arial"/>
          <w:sz w:val="24"/>
          <w:szCs w:val="24"/>
        </w:rPr>
      </w:pPr>
      <w:r w:rsidRPr="00C54B19">
        <w:rPr>
          <w:rFonts w:ascii="Arial" w:eastAsia="Calibri" w:hAnsi="Arial" w:cs="Arial"/>
          <w:sz w:val="24"/>
          <w:szCs w:val="24"/>
          <w:lang w:val="en-US" w:eastAsia="en-US"/>
        </w:rPr>
        <w:t>T</w:t>
      </w:r>
      <w:r w:rsidRPr="00C54B19">
        <w:rPr>
          <w:rFonts w:ascii="Arial" w:eastAsia="Calibri" w:hAnsi="Arial" w:cs="Arial"/>
          <w:color w:val="000000" w:themeColor="text1"/>
          <w:sz w:val="24"/>
          <w:szCs w:val="24"/>
          <w:lang w:val="en-US" w:eastAsia="en-US"/>
        </w:rPr>
        <w:t>he Apprenticeship Academic Support Team</w:t>
      </w:r>
      <w:r w:rsidR="00322247" w:rsidRPr="00C54B19">
        <w:rPr>
          <w:rFonts w:ascii="Arial" w:eastAsia="Calibri" w:hAnsi="Arial" w:cs="Arial"/>
          <w:color w:val="000000" w:themeColor="text1"/>
          <w:sz w:val="24"/>
          <w:szCs w:val="24"/>
          <w:lang w:val="en-US" w:eastAsia="en-US"/>
        </w:rPr>
        <w:t xml:space="preserve"> </w:t>
      </w:r>
      <w:r w:rsidRPr="00C54B19">
        <w:rPr>
          <w:rFonts w:ascii="Arial" w:eastAsia="Calibri" w:hAnsi="Arial" w:cs="Arial"/>
          <w:color w:val="000000" w:themeColor="text1"/>
          <w:sz w:val="24"/>
          <w:szCs w:val="24"/>
          <w:lang w:val="en-US" w:eastAsia="en-US"/>
        </w:rPr>
        <w:t xml:space="preserve">will be your key point of contact, from supporting you through the contract signing process and ensuring all required documentation is in place, right through the duration of the </w:t>
      </w:r>
      <w:proofErr w:type="spellStart"/>
      <w:r w:rsidRPr="00C54B19">
        <w:rPr>
          <w:rFonts w:ascii="Arial" w:eastAsia="Calibri" w:hAnsi="Arial" w:cs="Arial"/>
          <w:color w:val="000000" w:themeColor="text1"/>
          <w:sz w:val="24"/>
          <w:szCs w:val="24"/>
          <w:lang w:val="en-US" w:eastAsia="en-US"/>
        </w:rPr>
        <w:t>programme</w:t>
      </w:r>
      <w:proofErr w:type="spellEnd"/>
      <w:r w:rsidRPr="00C54B19">
        <w:rPr>
          <w:rFonts w:ascii="Arial" w:eastAsia="Calibri" w:hAnsi="Arial" w:cs="Arial"/>
          <w:color w:val="000000" w:themeColor="text1"/>
          <w:sz w:val="24"/>
          <w:szCs w:val="24"/>
          <w:lang w:val="en-US" w:eastAsia="en-US"/>
        </w:rPr>
        <w:t xml:space="preserve"> to completion of the </w:t>
      </w:r>
      <w:r w:rsidR="00DE6B58" w:rsidRPr="00C54B19">
        <w:rPr>
          <w:rFonts w:ascii="Arial" w:eastAsia="Calibri" w:hAnsi="Arial" w:cs="Arial"/>
          <w:color w:val="000000" w:themeColor="text1"/>
          <w:sz w:val="24"/>
          <w:szCs w:val="24"/>
          <w:lang w:val="en-US" w:eastAsia="en-US"/>
        </w:rPr>
        <w:t>a</w:t>
      </w:r>
      <w:r w:rsidRPr="00C54B19">
        <w:rPr>
          <w:rFonts w:ascii="Arial" w:eastAsia="Calibri" w:hAnsi="Arial" w:cs="Arial"/>
          <w:color w:val="000000" w:themeColor="text1"/>
          <w:sz w:val="24"/>
          <w:szCs w:val="24"/>
          <w:lang w:val="en-US" w:eastAsia="en-US"/>
        </w:rPr>
        <w:t xml:space="preserve">pprentice’s </w:t>
      </w:r>
      <w:r w:rsidR="00485CF6">
        <w:rPr>
          <w:rFonts w:ascii="Arial" w:eastAsia="Calibri" w:hAnsi="Arial" w:cs="Arial"/>
          <w:color w:val="000000" w:themeColor="text1"/>
          <w:sz w:val="24"/>
          <w:szCs w:val="24"/>
          <w:lang w:val="en-US" w:eastAsia="en-US"/>
        </w:rPr>
        <w:t>EPA</w:t>
      </w:r>
      <w:r w:rsidRPr="00C54B19">
        <w:rPr>
          <w:rFonts w:ascii="Arial" w:eastAsia="Calibri" w:hAnsi="Arial" w:cs="Arial"/>
          <w:color w:val="000000" w:themeColor="text1"/>
          <w:sz w:val="24"/>
          <w:szCs w:val="24"/>
          <w:lang w:val="en-US" w:eastAsia="en-US"/>
        </w:rPr>
        <w:t xml:space="preserve"> and graduation.  </w:t>
      </w:r>
      <w:r w:rsidRPr="00C54B19">
        <w:rPr>
          <w:rFonts w:ascii="Arial" w:eastAsia="Calibri" w:hAnsi="Arial" w:cs="Arial"/>
          <w:sz w:val="24"/>
          <w:szCs w:val="24"/>
          <w:lang w:val="en-US" w:eastAsia="en-US"/>
        </w:rPr>
        <w:t xml:space="preserve">When dealing with </w:t>
      </w:r>
      <w:r w:rsidR="00A04892" w:rsidRPr="00C54B19">
        <w:rPr>
          <w:rFonts w:ascii="Arial" w:eastAsia="Calibri" w:hAnsi="Arial" w:cs="Arial"/>
          <w:sz w:val="24"/>
          <w:szCs w:val="24"/>
          <w:lang w:val="en-US" w:eastAsia="en-US"/>
        </w:rPr>
        <w:t>any queries you or your Apprentice</w:t>
      </w:r>
      <w:r w:rsidRPr="00C54B19">
        <w:rPr>
          <w:rFonts w:ascii="Arial" w:eastAsia="Calibri" w:hAnsi="Arial" w:cs="Arial"/>
          <w:sz w:val="24"/>
          <w:szCs w:val="24"/>
          <w:lang w:val="en-US" w:eastAsia="en-US"/>
        </w:rPr>
        <w:t xml:space="preserve"> may have, the Academic Support Team will triage them to the appropriate person/University department/service.</w:t>
      </w:r>
      <w:r w:rsidRPr="00C54B19">
        <w:rPr>
          <w:rFonts w:ascii="Arial" w:hAnsi="Arial" w:cs="Arial"/>
          <w:sz w:val="24"/>
          <w:szCs w:val="24"/>
        </w:rPr>
        <w:t xml:space="preserve"> </w:t>
      </w:r>
    </w:p>
    <w:p w14:paraId="2EA2E0F5" w14:textId="4A5EF1A3" w:rsidR="002F6B92" w:rsidRDefault="002F6B92" w:rsidP="00657E18">
      <w:pPr>
        <w:rPr>
          <w:rFonts w:ascii="Arial" w:hAnsi="Arial" w:cs="Arial"/>
          <w:sz w:val="24"/>
          <w:szCs w:val="24"/>
        </w:rPr>
      </w:pPr>
      <w:r w:rsidRPr="00C54B19">
        <w:rPr>
          <w:rFonts w:ascii="Arial" w:hAnsi="Arial" w:cs="Arial"/>
          <w:sz w:val="24"/>
          <w:szCs w:val="24"/>
        </w:rPr>
        <w:t>Kerry Douglas, Academic Support Manager</w:t>
      </w:r>
    </w:p>
    <w:p w14:paraId="5F66CC18" w14:textId="2E8B9472" w:rsidR="00B13CBA" w:rsidRPr="00C54B19" w:rsidRDefault="00B13CBA" w:rsidP="00657E18">
      <w:pPr>
        <w:rPr>
          <w:rFonts w:ascii="Arial" w:hAnsi="Arial" w:cs="Arial"/>
          <w:sz w:val="24"/>
          <w:szCs w:val="24"/>
        </w:rPr>
      </w:pPr>
      <w:r>
        <w:rPr>
          <w:rFonts w:ascii="Arial" w:hAnsi="Arial" w:cs="Arial"/>
          <w:sz w:val="24"/>
          <w:szCs w:val="24"/>
        </w:rPr>
        <w:t>Amanda Hilling, Academic Support Manager (Apprentice Progress)</w:t>
      </w:r>
    </w:p>
    <w:p w14:paraId="399CDD96" w14:textId="6AF581DC" w:rsidR="002F6B92" w:rsidRPr="00C54B19" w:rsidRDefault="002F6B92" w:rsidP="00657E18">
      <w:pPr>
        <w:rPr>
          <w:rFonts w:ascii="Arial" w:hAnsi="Arial" w:cs="Arial"/>
          <w:sz w:val="24"/>
          <w:szCs w:val="24"/>
          <w:lang w:val="en-US"/>
        </w:rPr>
      </w:pPr>
      <w:r w:rsidRPr="00C54B19">
        <w:rPr>
          <w:rFonts w:ascii="Arial" w:hAnsi="Arial" w:cs="Arial"/>
          <w:sz w:val="24"/>
          <w:szCs w:val="24"/>
          <w:lang w:val="en-US"/>
        </w:rPr>
        <w:t xml:space="preserve">Contact details: Phone number:   </w:t>
      </w:r>
      <w:r w:rsidR="00F63F24">
        <w:rPr>
          <w:rFonts w:ascii="Arial" w:hAnsi="Arial" w:cs="Arial"/>
          <w:sz w:val="24"/>
          <w:szCs w:val="24"/>
          <w:lang w:val="en-US"/>
        </w:rPr>
        <w:t>07598544180</w:t>
      </w:r>
    </w:p>
    <w:p w14:paraId="1684141F" w14:textId="5D55D08B" w:rsidR="002F6B92" w:rsidRDefault="002F6B92" w:rsidP="00657E18">
      <w:pPr>
        <w:rPr>
          <w:rFonts w:ascii="Arial" w:hAnsi="Arial" w:cs="Arial"/>
          <w:color w:val="767171" w:themeColor="background2" w:themeShade="80"/>
          <w:sz w:val="24"/>
          <w:szCs w:val="24"/>
          <w:lang w:val="en-US"/>
        </w:rPr>
      </w:pPr>
      <w:r w:rsidRPr="00C54B19">
        <w:rPr>
          <w:rFonts w:ascii="Arial" w:hAnsi="Arial" w:cs="Arial"/>
          <w:sz w:val="24"/>
          <w:szCs w:val="24"/>
          <w:lang w:val="en-US"/>
        </w:rPr>
        <w:t xml:space="preserve">E-mail </w:t>
      </w:r>
      <w:hyperlink r:id="rId27" w:history="1">
        <w:r w:rsidR="00DD3C66" w:rsidRPr="0094399E">
          <w:rPr>
            <w:rStyle w:val="Hyperlink"/>
            <w:rFonts w:ascii="Arial" w:hAnsi="Arial" w:cs="Arial"/>
            <w:sz w:val="24"/>
            <w:szCs w:val="24"/>
            <w:lang w:val="en-US"/>
          </w:rPr>
          <w:t>rg.da.academic.support@northumbria.ac.uk</w:t>
        </w:r>
      </w:hyperlink>
    </w:p>
    <w:p w14:paraId="650FF30F" w14:textId="77777777" w:rsidR="00B71639" w:rsidRPr="00C54B19" w:rsidRDefault="00B71639" w:rsidP="00657E18">
      <w:pPr>
        <w:rPr>
          <w:rFonts w:ascii="Arial" w:hAnsi="Arial" w:cs="Arial"/>
          <w:sz w:val="24"/>
          <w:szCs w:val="24"/>
          <w:highlight w:val="cyan"/>
        </w:rPr>
      </w:pPr>
      <w:bookmarkStart w:id="23" w:name="_Hlk142038363"/>
    </w:p>
    <w:p w14:paraId="70F69FA9" w14:textId="52E026AB" w:rsidR="002B1E46" w:rsidRPr="00C54B19" w:rsidRDefault="00CE0999" w:rsidP="00657E18">
      <w:pPr>
        <w:rPr>
          <w:rFonts w:ascii="Arial" w:hAnsi="Arial" w:cs="Arial"/>
          <w:b/>
          <w:bCs/>
          <w:sz w:val="24"/>
          <w:szCs w:val="24"/>
        </w:rPr>
      </w:pPr>
      <w:r w:rsidRPr="00C54B19">
        <w:rPr>
          <w:rFonts w:ascii="Arial" w:hAnsi="Arial" w:cs="Arial"/>
          <w:b/>
          <w:bCs/>
          <w:sz w:val="24"/>
          <w:szCs w:val="24"/>
        </w:rPr>
        <w:t xml:space="preserve">The Northumbria Apprenticeship Business Development Manager and Business </w:t>
      </w:r>
      <w:r w:rsidR="00557C66">
        <w:rPr>
          <w:rFonts w:ascii="Arial" w:hAnsi="Arial" w:cs="Arial"/>
          <w:b/>
          <w:bCs/>
          <w:sz w:val="24"/>
          <w:szCs w:val="24"/>
        </w:rPr>
        <w:t>Development</w:t>
      </w:r>
      <w:r w:rsidRPr="00C54B19">
        <w:rPr>
          <w:rFonts w:ascii="Arial" w:hAnsi="Arial" w:cs="Arial"/>
          <w:b/>
          <w:bCs/>
          <w:sz w:val="24"/>
          <w:szCs w:val="24"/>
        </w:rPr>
        <w:t xml:space="preserve"> Coordinator </w:t>
      </w:r>
      <w:r w:rsidR="002B1E46" w:rsidRPr="00C54B19">
        <w:rPr>
          <w:rFonts w:ascii="Arial" w:hAnsi="Arial" w:cs="Arial"/>
          <w:b/>
          <w:bCs/>
          <w:sz w:val="24"/>
          <w:szCs w:val="24"/>
        </w:rPr>
        <w:t xml:space="preserve"> </w:t>
      </w:r>
    </w:p>
    <w:p w14:paraId="5748BCE9" w14:textId="36B7CED9" w:rsidR="00D85E18" w:rsidRPr="00C54B19" w:rsidRDefault="002B1E46" w:rsidP="00657E18">
      <w:pPr>
        <w:rPr>
          <w:rFonts w:ascii="Arial" w:eastAsia="Calibri" w:hAnsi="Arial" w:cs="Arial"/>
          <w:color w:val="000000" w:themeColor="text1"/>
          <w:sz w:val="24"/>
          <w:szCs w:val="24"/>
          <w:lang w:val="en-US" w:eastAsia="en-US"/>
        </w:rPr>
      </w:pPr>
      <w:r w:rsidRPr="00C54B19">
        <w:rPr>
          <w:rFonts w:ascii="Arial" w:eastAsia="Calibri" w:hAnsi="Arial" w:cs="Arial"/>
          <w:sz w:val="24"/>
          <w:szCs w:val="24"/>
          <w:lang w:val="en-US" w:eastAsia="en-US"/>
        </w:rPr>
        <w:t xml:space="preserve">As an </w:t>
      </w:r>
      <w:r w:rsidR="007408A8" w:rsidRPr="00C54B19">
        <w:rPr>
          <w:rFonts w:ascii="Arial" w:eastAsia="Calibri" w:hAnsi="Arial" w:cs="Arial"/>
          <w:sz w:val="24"/>
          <w:szCs w:val="24"/>
          <w:lang w:val="en-US" w:eastAsia="en-US"/>
        </w:rPr>
        <w:t>e</w:t>
      </w:r>
      <w:r w:rsidRPr="00C54B19">
        <w:rPr>
          <w:rFonts w:ascii="Arial" w:eastAsia="Calibri" w:hAnsi="Arial" w:cs="Arial"/>
          <w:sz w:val="24"/>
          <w:szCs w:val="24"/>
          <w:lang w:val="en-US" w:eastAsia="en-US"/>
        </w:rPr>
        <w:t xml:space="preserve">mployer looking to find a suitable </w:t>
      </w:r>
      <w:r w:rsidR="00893488">
        <w:rPr>
          <w:rFonts w:ascii="Arial" w:eastAsia="Calibri" w:hAnsi="Arial" w:cs="Arial"/>
          <w:sz w:val="24"/>
          <w:szCs w:val="24"/>
          <w:lang w:val="en-US" w:eastAsia="en-US"/>
        </w:rPr>
        <w:t>a</w:t>
      </w:r>
      <w:r w:rsidRPr="00C54B19">
        <w:rPr>
          <w:rFonts w:ascii="Arial" w:eastAsia="Calibri" w:hAnsi="Arial" w:cs="Arial"/>
          <w:sz w:val="24"/>
          <w:szCs w:val="24"/>
          <w:lang w:val="en-US" w:eastAsia="en-US"/>
        </w:rPr>
        <w:t xml:space="preserve">pprenticeship </w:t>
      </w:r>
      <w:proofErr w:type="spellStart"/>
      <w:r w:rsidRPr="00C54B19">
        <w:rPr>
          <w:rFonts w:ascii="Arial" w:eastAsia="Calibri" w:hAnsi="Arial" w:cs="Arial"/>
          <w:sz w:val="24"/>
          <w:szCs w:val="24"/>
          <w:lang w:val="en-US" w:eastAsia="en-US"/>
        </w:rPr>
        <w:t>programme</w:t>
      </w:r>
      <w:proofErr w:type="spellEnd"/>
      <w:r w:rsidRPr="00C54B19">
        <w:rPr>
          <w:rFonts w:ascii="Arial" w:eastAsia="Calibri" w:hAnsi="Arial" w:cs="Arial"/>
          <w:sz w:val="24"/>
          <w:szCs w:val="24"/>
          <w:lang w:val="en-US" w:eastAsia="en-US"/>
        </w:rPr>
        <w:t xml:space="preserve"> for</w:t>
      </w:r>
      <w:r w:rsidR="00A04892" w:rsidRPr="00C54B19">
        <w:rPr>
          <w:rFonts w:ascii="Arial" w:eastAsia="Calibri" w:hAnsi="Arial" w:cs="Arial"/>
          <w:sz w:val="24"/>
          <w:szCs w:val="24"/>
          <w:lang w:val="en-US" w:eastAsia="en-US"/>
        </w:rPr>
        <w:t xml:space="preserve"> a prospective apprentice or existing </w:t>
      </w:r>
      <w:r w:rsidRPr="00C54B19">
        <w:rPr>
          <w:rFonts w:ascii="Arial" w:eastAsia="Calibri" w:hAnsi="Arial" w:cs="Arial"/>
          <w:sz w:val="24"/>
          <w:szCs w:val="24"/>
          <w:lang w:val="en-US" w:eastAsia="en-US"/>
        </w:rPr>
        <w:t>employee, your key point of contact will be the Northumbria University Business Development Manager</w:t>
      </w:r>
      <w:r w:rsidR="00625D57" w:rsidRPr="00C54B19">
        <w:rPr>
          <w:rFonts w:ascii="Arial" w:eastAsia="Calibri" w:hAnsi="Arial" w:cs="Arial"/>
          <w:sz w:val="24"/>
          <w:szCs w:val="24"/>
          <w:lang w:val="en-US" w:eastAsia="en-US"/>
        </w:rPr>
        <w:t xml:space="preserve"> </w:t>
      </w:r>
      <w:r w:rsidRPr="00C54B19">
        <w:rPr>
          <w:rFonts w:ascii="Arial" w:eastAsia="Calibri" w:hAnsi="Arial" w:cs="Arial"/>
          <w:sz w:val="24"/>
          <w:szCs w:val="24"/>
          <w:lang w:val="en-US" w:eastAsia="en-US"/>
        </w:rPr>
        <w:t xml:space="preserve">and Business </w:t>
      </w:r>
      <w:r w:rsidR="00EC27D3" w:rsidRPr="00C54B19">
        <w:rPr>
          <w:rFonts w:ascii="Arial" w:eastAsia="Calibri" w:hAnsi="Arial" w:cs="Arial"/>
          <w:sz w:val="24"/>
          <w:szCs w:val="24"/>
          <w:lang w:val="en-US" w:eastAsia="en-US"/>
        </w:rPr>
        <w:t>Development</w:t>
      </w:r>
      <w:r w:rsidRPr="00C54B19">
        <w:rPr>
          <w:rFonts w:ascii="Arial" w:eastAsia="Calibri" w:hAnsi="Arial" w:cs="Arial"/>
          <w:sz w:val="24"/>
          <w:szCs w:val="24"/>
          <w:lang w:val="en-US" w:eastAsia="en-US"/>
        </w:rPr>
        <w:t xml:space="preserve"> Coordinator.  They will </w:t>
      </w:r>
      <w:r w:rsidRPr="00C54B19">
        <w:rPr>
          <w:rFonts w:ascii="Arial" w:eastAsia="Calibri" w:hAnsi="Arial" w:cs="Arial"/>
          <w:color w:val="000000" w:themeColor="text1"/>
          <w:sz w:val="24"/>
          <w:szCs w:val="24"/>
          <w:lang w:val="en-US" w:eastAsia="en-US"/>
        </w:rPr>
        <w:t>liaise with you regarding contractual terms</w:t>
      </w:r>
      <w:r w:rsidR="00B13CBA">
        <w:rPr>
          <w:rFonts w:ascii="Arial" w:eastAsia="Calibri" w:hAnsi="Arial" w:cs="Arial"/>
          <w:color w:val="000000" w:themeColor="text1"/>
          <w:sz w:val="24"/>
          <w:szCs w:val="24"/>
          <w:lang w:val="en-US" w:eastAsia="en-US"/>
        </w:rPr>
        <w:t xml:space="preserve"> and employer responsibilities</w:t>
      </w:r>
      <w:r w:rsidRPr="00C54B19">
        <w:rPr>
          <w:rFonts w:ascii="Arial" w:eastAsia="Calibri" w:hAnsi="Arial" w:cs="Arial"/>
          <w:color w:val="000000" w:themeColor="text1"/>
          <w:sz w:val="24"/>
          <w:szCs w:val="24"/>
          <w:lang w:val="en-US" w:eastAsia="en-US"/>
        </w:rPr>
        <w:t xml:space="preserve">, entry requirements for the </w:t>
      </w:r>
      <w:proofErr w:type="spellStart"/>
      <w:r w:rsidRPr="00C54B19">
        <w:rPr>
          <w:rFonts w:ascii="Arial" w:eastAsia="Calibri" w:hAnsi="Arial" w:cs="Arial"/>
          <w:color w:val="000000" w:themeColor="text1"/>
          <w:sz w:val="24"/>
          <w:szCs w:val="24"/>
          <w:lang w:val="en-US" w:eastAsia="en-US"/>
        </w:rPr>
        <w:t>programme</w:t>
      </w:r>
      <w:proofErr w:type="spellEnd"/>
      <w:r w:rsidRPr="00C54B19">
        <w:rPr>
          <w:rFonts w:ascii="Arial" w:eastAsia="Calibri" w:hAnsi="Arial" w:cs="Arial"/>
          <w:color w:val="000000" w:themeColor="text1"/>
          <w:sz w:val="24"/>
          <w:szCs w:val="24"/>
          <w:lang w:val="en-US" w:eastAsia="en-US"/>
        </w:rPr>
        <w:t xml:space="preserve"> and advertising vacancies.  They will also require details of candidates who you wish to be considered for admission to the University.  Once an employee has been offered a place, the Apprenticeship Academic Support Team will be your </w:t>
      </w:r>
      <w:r w:rsidR="00893488">
        <w:rPr>
          <w:rFonts w:ascii="Arial" w:eastAsia="Calibri" w:hAnsi="Arial" w:cs="Arial"/>
          <w:color w:val="000000" w:themeColor="text1"/>
          <w:sz w:val="24"/>
          <w:szCs w:val="24"/>
          <w:lang w:val="en-US" w:eastAsia="en-US"/>
        </w:rPr>
        <w:t>main</w:t>
      </w:r>
      <w:r w:rsidRPr="00C54B19">
        <w:rPr>
          <w:rFonts w:ascii="Arial" w:eastAsia="Calibri" w:hAnsi="Arial" w:cs="Arial"/>
          <w:color w:val="000000" w:themeColor="text1"/>
          <w:sz w:val="24"/>
          <w:szCs w:val="24"/>
          <w:lang w:val="en-US" w:eastAsia="en-US"/>
        </w:rPr>
        <w:t xml:space="preserve"> point of contact.  </w:t>
      </w:r>
    </w:p>
    <w:p w14:paraId="4A368AF2" w14:textId="485562BC" w:rsidR="002B1E46" w:rsidRPr="00C54B19" w:rsidRDefault="00320932" w:rsidP="00657E18">
      <w:pPr>
        <w:rPr>
          <w:rFonts w:ascii="Arial" w:hAnsi="Arial" w:cs="Arial"/>
          <w:sz w:val="24"/>
          <w:szCs w:val="24"/>
        </w:rPr>
      </w:pPr>
      <w:r w:rsidRPr="00C54B19">
        <w:rPr>
          <w:rFonts w:ascii="Arial" w:hAnsi="Arial" w:cs="Arial"/>
          <w:sz w:val="24"/>
          <w:szCs w:val="24"/>
        </w:rPr>
        <w:t xml:space="preserve">Name:  </w:t>
      </w:r>
      <w:r w:rsidR="00F16B8E" w:rsidRPr="00B85679">
        <w:rPr>
          <w:rFonts w:ascii="Arial" w:hAnsi="Arial" w:cs="Arial"/>
          <w:sz w:val="24"/>
          <w:szCs w:val="24"/>
        </w:rPr>
        <w:t>Vince Robson</w:t>
      </w:r>
    </w:p>
    <w:p w14:paraId="297D3890" w14:textId="63809369" w:rsidR="002B1E46" w:rsidRPr="00C54B19" w:rsidRDefault="00EC27D3" w:rsidP="00657E18">
      <w:pPr>
        <w:rPr>
          <w:rFonts w:ascii="Arial" w:hAnsi="Arial" w:cs="Arial"/>
          <w:sz w:val="24"/>
          <w:szCs w:val="24"/>
          <w:lang w:val="en-US"/>
        </w:rPr>
      </w:pPr>
      <w:r w:rsidRPr="00C54B19">
        <w:rPr>
          <w:rFonts w:ascii="Arial" w:hAnsi="Arial" w:cs="Arial"/>
          <w:sz w:val="24"/>
          <w:szCs w:val="24"/>
          <w:lang w:val="en-US"/>
        </w:rPr>
        <w:t>Sales and Business Development</w:t>
      </w:r>
      <w:r w:rsidR="002B1E46" w:rsidRPr="00C54B19">
        <w:rPr>
          <w:rFonts w:ascii="Arial" w:hAnsi="Arial" w:cs="Arial"/>
          <w:sz w:val="24"/>
          <w:szCs w:val="24"/>
          <w:lang w:val="en-US"/>
        </w:rPr>
        <w:t xml:space="preserve">: Phone number:   0191 </w:t>
      </w:r>
      <w:r w:rsidRPr="00C54B19">
        <w:rPr>
          <w:rFonts w:ascii="Arial" w:hAnsi="Arial" w:cs="Arial"/>
          <w:sz w:val="24"/>
          <w:szCs w:val="24"/>
          <w:lang w:val="en-US"/>
        </w:rPr>
        <w:t>215</w:t>
      </w:r>
      <w:r w:rsidR="00F16B8E">
        <w:rPr>
          <w:rFonts w:ascii="Arial" w:hAnsi="Arial" w:cs="Arial"/>
          <w:sz w:val="24"/>
          <w:szCs w:val="24"/>
          <w:lang w:val="en-US"/>
        </w:rPr>
        <w:t xml:space="preserve"> </w:t>
      </w:r>
      <w:r w:rsidRPr="00C54B19">
        <w:rPr>
          <w:rFonts w:ascii="Arial" w:hAnsi="Arial" w:cs="Arial"/>
          <w:sz w:val="24"/>
          <w:szCs w:val="24"/>
          <w:lang w:val="en-US"/>
        </w:rPr>
        <w:t xml:space="preserve">6300 (this is the telephone number to contact Sales and Business Development through the Horizon </w:t>
      </w:r>
      <w:r w:rsidR="008863C9" w:rsidRPr="00C54B19">
        <w:rPr>
          <w:rFonts w:ascii="Arial" w:hAnsi="Arial" w:cs="Arial"/>
          <w:sz w:val="24"/>
          <w:szCs w:val="24"/>
          <w:lang w:val="en-US"/>
        </w:rPr>
        <w:t>system)</w:t>
      </w:r>
    </w:p>
    <w:p w14:paraId="5CD462E7" w14:textId="61F460D4" w:rsidR="002B1E46" w:rsidRPr="00C54B19" w:rsidRDefault="002B1E46" w:rsidP="00657E18">
      <w:pPr>
        <w:rPr>
          <w:rFonts w:ascii="Arial" w:hAnsi="Arial" w:cs="Arial"/>
          <w:sz w:val="24"/>
          <w:szCs w:val="24"/>
          <w:lang w:val="en-US"/>
        </w:rPr>
      </w:pPr>
      <w:r w:rsidRPr="00C54B19">
        <w:rPr>
          <w:rFonts w:ascii="Arial" w:hAnsi="Arial" w:cs="Arial"/>
          <w:sz w:val="24"/>
          <w:szCs w:val="24"/>
          <w:lang w:val="en-US"/>
        </w:rPr>
        <w:t xml:space="preserve">E-mail: </w:t>
      </w:r>
      <w:r w:rsidRPr="00C54B19">
        <w:rPr>
          <w:rFonts w:ascii="Arial" w:hAnsi="Arial" w:cs="Arial"/>
          <w:color w:val="767171" w:themeColor="background2" w:themeShade="80"/>
          <w:sz w:val="24"/>
          <w:szCs w:val="24"/>
          <w:lang w:val="en-US"/>
        </w:rPr>
        <w:t>degree.apprenticeships@northumbria.ac.uk</w:t>
      </w:r>
    </w:p>
    <w:bookmarkEnd w:id="23"/>
    <w:p w14:paraId="3CB5ADB9" w14:textId="2C4A5CC2" w:rsidR="00B71639" w:rsidRPr="00C54B19" w:rsidRDefault="00B71639" w:rsidP="00657E18">
      <w:pPr>
        <w:rPr>
          <w:rFonts w:ascii="Arial" w:hAnsi="Arial" w:cs="Arial"/>
          <w:sz w:val="24"/>
          <w:szCs w:val="24"/>
          <w:highlight w:val="cyan"/>
        </w:rPr>
      </w:pPr>
    </w:p>
    <w:p w14:paraId="20D675B7" w14:textId="261F45EA" w:rsidR="00A4642F" w:rsidRPr="00C54B19" w:rsidRDefault="00A4642F" w:rsidP="00657E18">
      <w:pPr>
        <w:rPr>
          <w:rFonts w:ascii="Arial" w:eastAsia="Times New Roman" w:hAnsi="Arial" w:cs="Arial"/>
          <w:b/>
          <w:bCs/>
          <w:sz w:val="24"/>
          <w:szCs w:val="24"/>
          <w:lang w:val="en-US" w:eastAsia="en-US"/>
        </w:rPr>
      </w:pPr>
      <w:r w:rsidRPr="00C54B19">
        <w:rPr>
          <w:rFonts w:ascii="Arial" w:eastAsia="Times New Roman" w:hAnsi="Arial" w:cs="Arial"/>
          <w:b/>
          <w:bCs/>
          <w:sz w:val="24"/>
          <w:szCs w:val="24"/>
          <w:lang w:val="en-US" w:eastAsia="en-US"/>
        </w:rPr>
        <w:t xml:space="preserve">The Northumbria </w:t>
      </w:r>
      <w:r w:rsidR="00944965" w:rsidRPr="00C54B19">
        <w:rPr>
          <w:rFonts w:ascii="Arial" w:eastAsia="Times New Roman" w:hAnsi="Arial" w:cs="Arial"/>
          <w:b/>
          <w:bCs/>
          <w:sz w:val="24"/>
          <w:szCs w:val="24"/>
          <w:lang w:val="en-US" w:eastAsia="en-US"/>
        </w:rPr>
        <w:t xml:space="preserve">Apprenticeship </w:t>
      </w:r>
      <w:r w:rsidR="00ED32CF" w:rsidRPr="00C54B19">
        <w:rPr>
          <w:rFonts w:ascii="Arial" w:eastAsia="Times New Roman" w:hAnsi="Arial" w:cs="Arial"/>
          <w:b/>
          <w:bCs/>
          <w:sz w:val="24"/>
          <w:szCs w:val="24"/>
          <w:lang w:val="en-US" w:eastAsia="en-US"/>
        </w:rPr>
        <w:t>Programme Leader</w:t>
      </w:r>
    </w:p>
    <w:p w14:paraId="2F61D70E" w14:textId="01051CEE" w:rsidR="00887988" w:rsidRPr="00C54B19" w:rsidRDefault="00887988" w:rsidP="00657E18">
      <w:pPr>
        <w:rPr>
          <w:rFonts w:ascii="Arial" w:eastAsia="Times New Roman" w:hAnsi="Arial" w:cs="Arial"/>
          <w:sz w:val="24"/>
          <w:szCs w:val="24"/>
          <w:lang w:val="en-US" w:eastAsia="en-US"/>
        </w:rPr>
      </w:pPr>
      <w:r w:rsidRPr="00C54B19">
        <w:rPr>
          <w:rFonts w:ascii="Arial" w:eastAsia="Times New Roman" w:hAnsi="Arial" w:cs="Arial"/>
          <w:sz w:val="24"/>
          <w:szCs w:val="24"/>
          <w:lang w:val="en-US" w:eastAsia="en-US"/>
        </w:rPr>
        <w:t xml:space="preserve">The Programme Leader is a member of academic staff with subject expertise.  They will manage the design and delivery of the </w:t>
      </w:r>
      <w:proofErr w:type="spellStart"/>
      <w:r w:rsidRPr="00C54B19">
        <w:rPr>
          <w:rFonts w:ascii="Arial" w:eastAsia="Times New Roman" w:hAnsi="Arial" w:cs="Arial"/>
          <w:sz w:val="24"/>
          <w:szCs w:val="24"/>
          <w:lang w:val="en-US" w:eastAsia="en-US"/>
        </w:rPr>
        <w:t>programme</w:t>
      </w:r>
      <w:proofErr w:type="spellEnd"/>
      <w:r w:rsidRPr="00C54B19">
        <w:rPr>
          <w:rFonts w:ascii="Arial" w:eastAsia="Times New Roman" w:hAnsi="Arial" w:cs="Arial"/>
          <w:sz w:val="24"/>
          <w:szCs w:val="24"/>
          <w:lang w:val="en-US" w:eastAsia="en-US"/>
        </w:rPr>
        <w:t xml:space="preserve"> and co-ordinate the teaching team to ensure quality assurance and regulatory obligations are met.  They will also assess non-standard applications and oversee the </w:t>
      </w:r>
      <w:proofErr w:type="spellStart"/>
      <w:r w:rsidR="00C10E37" w:rsidRPr="00C54B19">
        <w:rPr>
          <w:rFonts w:ascii="Arial" w:eastAsia="Times New Roman" w:hAnsi="Arial" w:cs="Arial"/>
          <w:sz w:val="24"/>
          <w:szCs w:val="24"/>
          <w:lang w:val="en-US" w:eastAsia="en-US"/>
        </w:rPr>
        <w:t>organisation</w:t>
      </w:r>
      <w:proofErr w:type="spellEnd"/>
      <w:r w:rsidRPr="00C54B19">
        <w:rPr>
          <w:rFonts w:ascii="Arial" w:eastAsia="Times New Roman" w:hAnsi="Arial" w:cs="Arial"/>
          <w:sz w:val="24"/>
          <w:szCs w:val="24"/>
          <w:lang w:val="en-US" w:eastAsia="en-US"/>
        </w:rPr>
        <w:t xml:space="preserve"> of </w:t>
      </w:r>
      <w:r w:rsidR="009D4CAF" w:rsidRPr="00C54B19">
        <w:rPr>
          <w:rFonts w:ascii="Arial" w:eastAsia="Times New Roman" w:hAnsi="Arial" w:cs="Arial"/>
          <w:sz w:val="24"/>
          <w:szCs w:val="24"/>
          <w:lang w:val="en-US" w:eastAsia="en-US"/>
        </w:rPr>
        <w:t>progress review</w:t>
      </w:r>
      <w:r w:rsidRPr="00C54B19">
        <w:rPr>
          <w:rFonts w:ascii="Arial" w:eastAsia="Times New Roman" w:hAnsi="Arial" w:cs="Arial"/>
          <w:sz w:val="24"/>
          <w:szCs w:val="24"/>
          <w:lang w:val="en-US" w:eastAsia="en-US"/>
        </w:rPr>
        <w:t xml:space="preserve"> meetings and </w:t>
      </w:r>
      <w:proofErr w:type="gramStart"/>
      <w:r w:rsidR="00485CF6">
        <w:rPr>
          <w:rFonts w:ascii="Arial" w:eastAsia="Times New Roman" w:hAnsi="Arial" w:cs="Arial"/>
          <w:sz w:val="24"/>
          <w:szCs w:val="24"/>
          <w:lang w:val="en-US" w:eastAsia="en-US"/>
        </w:rPr>
        <w:t>EPA</w:t>
      </w:r>
      <w:r w:rsidRPr="00C54B19">
        <w:rPr>
          <w:rFonts w:ascii="Arial" w:eastAsia="Times New Roman" w:hAnsi="Arial" w:cs="Arial"/>
          <w:sz w:val="24"/>
          <w:szCs w:val="24"/>
          <w:lang w:val="en-US" w:eastAsia="en-US"/>
        </w:rPr>
        <w:t xml:space="preserve"> in</w:t>
      </w:r>
      <w:proofErr w:type="gramEnd"/>
      <w:r w:rsidRPr="00C54B19">
        <w:rPr>
          <w:rFonts w:ascii="Arial" w:eastAsia="Times New Roman" w:hAnsi="Arial" w:cs="Arial"/>
          <w:sz w:val="24"/>
          <w:szCs w:val="24"/>
          <w:lang w:val="en-US" w:eastAsia="en-US"/>
        </w:rPr>
        <w:t xml:space="preserve"> liaison with the Academic Support Manager</w:t>
      </w:r>
      <w:r w:rsidR="00893488">
        <w:rPr>
          <w:rFonts w:ascii="Arial" w:eastAsia="Times New Roman" w:hAnsi="Arial" w:cs="Arial"/>
          <w:sz w:val="24"/>
          <w:szCs w:val="24"/>
          <w:lang w:val="en-US" w:eastAsia="en-US"/>
        </w:rPr>
        <w:t>s</w:t>
      </w:r>
      <w:r w:rsidR="00D85E18" w:rsidRPr="00C54B19">
        <w:rPr>
          <w:rFonts w:ascii="Arial" w:eastAsia="Times New Roman" w:hAnsi="Arial" w:cs="Arial"/>
          <w:sz w:val="24"/>
          <w:szCs w:val="24"/>
          <w:lang w:val="en-US" w:eastAsia="en-US"/>
        </w:rPr>
        <w:t>.</w:t>
      </w:r>
    </w:p>
    <w:p w14:paraId="56639A31" w14:textId="4DAE435E" w:rsidR="00A23F7A" w:rsidRPr="00C54B19" w:rsidRDefault="00A23F7A" w:rsidP="00657E18">
      <w:pPr>
        <w:rPr>
          <w:rFonts w:ascii="Arial" w:hAnsi="Arial" w:cs="Arial"/>
          <w:sz w:val="24"/>
          <w:szCs w:val="24"/>
        </w:rPr>
      </w:pPr>
      <w:commentRangeStart w:id="24"/>
      <w:r w:rsidRPr="00C54B19">
        <w:rPr>
          <w:rFonts w:ascii="Arial" w:hAnsi="Arial" w:cs="Arial"/>
          <w:sz w:val="24"/>
          <w:szCs w:val="24"/>
        </w:rPr>
        <w:t>Name:</w:t>
      </w:r>
      <w:r w:rsidR="008267F5" w:rsidRPr="00C54B19">
        <w:rPr>
          <w:rFonts w:ascii="Arial" w:hAnsi="Arial" w:cs="Arial"/>
          <w:sz w:val="24"/>
          <w:szCs w:val="24"/>
        </w:rPr>
        <w:t xml:space="preserve"> </w:t>
      </w:r>
      <w:r w:rsidR="009D4CAF" w:rsidRPr="00C54B19">
        <w:rPr>
          <w:rFonts w:ascii="Arial" w:hAnsi="Arial" w:cs="Arial"/>
          <w:sz w:val="24"/>
          <w:szCs w:val="24"/>
          <w:highlight w:val="yellow"/>
        </w:rPr>
        <w:t>xxx</w:t>
      </w:r>
    </w:p>
    <w:p w14:paraId="758C5E76" w14:textId="226373BA" w:rsidR="00D165C1" w:rsidRPr="00C54B19" w:rsidRDefault="00D165C1" w:rsidP="00D165C1">
      <w:pPr>
        <w:rPr>
          <w:rFonts w:ascii="Arial" w:hAnsi="Arial" w:cs="Arial"/>
          <w:sz w:val="24"/>
          <w:szCs w:val="24"/>
          <w:lang w:val="en-US"/>
        </w:rPr>
      </w:pPr>
      <w:r w:rsidRPr="00C54B19">
        <w:rPr>
          <w:rFonts w:ascii="Arial" w:hAnsi="Arial" w:cs="Arial"/>
          <w:sz w:val="24"/>
          <w:szCs w:val="24"/>
          <w:lang w:val="en-US"/>
        </w:rPr>
        <w:t xml:space="preserve">Contact details: Phone number: </w:t>
      </w:r>
      <w:r w:rsidR="009D4CAF" w:rsidRPr="00C54B19">
        <w:rPr>
          <w:rFonts w:ascii="Arial" w:hAnsi="Arial" w:cs="Arial"/>
          <w:sz w:val="24"/>
          <w:szCs w:val="24"/>
          <w:highlight w:val="yellow"/>
          <w:lang w:val="en-US"/>
        </w:rPr>
        <w:t>xxx</w:t>
      </w:r>
    </w:p>
    <w:p w14:paraId="2510D9F1" w14:textId="3F82FCA8" w:rsidR="00D165C1" w:rsidRPr="00C54B19" w:rsidRDefault="00D165C1" w:rsidP="00D165C1">
      <w:pPr>
        <w:rPr>
          <w:rFonts w:ascii="Arial" w:hAnsi="Arial" w:cs="Arial"/>
          <w:sz w:val="24"/>
          <w:szCs w:val="24"/>
          <w:lang w:val="en-US"/>
        </w:rPr>
      </w:pPr>
      <w:r w:rsidRPr="00C54B19">
        <w:rPr>
          <w:rFonts w:ascii="Arial" w:hAnsi="Arial" w:cs="Arial"/>
          <w:sz w:val="24"/>
          <w:szCs w:val="24"/>
          <w:lang w:val="en-US"/>
        </w:rPr>
        <w:lastRenderedPageBreak/>
        <w:t xml:space="preserve">E-mail: </w:t>
      </w:r>
      <w:r w:rsidR="009D4CAF" w:rsidRPr="00C54B19">
        <w:rPr>
          <w:rFonts w:ascii="Arial" w:hAnsi="Arial" w:cs="Arial"/>
          <w:sz w:val="24"/>
          <w:szCs w:val="24"/>
          <w:highlight w:val="yellow"/>
          <w:lang w:val="en-US"/>
        </w:rPr>
        <w:t>xxx</w:t>
      </w:r>
      <w:commentRangeEnd w:id="24"/>
      <w:r w:rsidR="00693BD8">
        <w:rPr>
          <w:rStyle w:val="CommentReference"/>
          <w:rFonts w:ascii="Arial" w:eastAsia="Times New Roman" w:hAnsi="Arial" w:cs="Times New Roman"/>
          <w:lang w:val="en-US" w:eastAsia="en-US"/>
        </w:rPr>
        <w:commentReference w:id="24"/>
      </w:r>
    </w:p>
    <w:p w14:paraId="2D9E9896" w14:textId="680E60BD" w:rsidR="00C62CAC" w:rsidRPr="00C54B19" w:rsidRDefault="00C62CAC" w:rsidP="00C62CAC">
      <w:pPr>
        <w:rPr>
          <w:rFonts w:ascii="Arial" w:hAnsi="Arial" w:cs="Arial"/>
          <w:sz w:val="24"/>
          <w:szCs w:val="24"/>
        </w:rPr>
      </w:pPr>
    </w:p>
    <w:p w14:paraId="581E8709" w14:textId="0AA219EA" w:rsidR="00C62CAC" w:rsidRPr="00C54B19" w:rsidRDefault="00752186" w:rsidP="00C62CAC">
      <w:pPr>
        <w:rPr>
          <w:rFonts w:ascii="Arial" w:hAnsi="Arial" w:cs="Arial"/>
          <w:b/>
          <w:sz w:val="24"/>
          <w:szCs w:val="24"/>
        </w:rPr>
      </w:pPr>
      <w:r w:rsidRPr="00C54B19">
        <w:rPr>
          <w:rFonts w:ascii="Arial" w:hAnsi="Arial" w:cs="Arial"/>
          <w:b/>
          <w:sz w:val="24"/>
          <w:szCs w:val="24"/>
        </w:rPr>
        <w:t>Workplace</w:t>
      </w:r>
      <w:r w:rsidR="00C62CAC" w:rsidRPr="00C54B19">
        <w:rPr>
          <w:rFonts w:ascii="Arial" w:hAnsi="Arial" w:cs="Arial"/>
          <w:b/>
          <w:sz w:val="24"/>
          <w:szCs w:val="24"/>
        </w:rPr>
        <w:t xml:space="preserve"> Coach</w:t>
      </w:r>
    </w:p>
    <w:p w14:paraId="0D366128" w14:textId="72CE3C9A" w:rsidR="003469C2" w:rsidRPr="00C54B19" w:rsidRDefault="002E05C4" w:rsidP="003469C2">
      <w:pPr>
        <w:rPr>
          <w:rFonts w:ascii="Arial" w:hAnsi="Arial" w:cs="Arial"/>
          <w:sz w:val="24"/>
          <w:szCs w:val="24"/>
        </w:rPr>
      </w:pPr>
      <w:r w:rsidRPr="00C54B19">
        <w:rPr>
          <w:rFonts w:ascii="Arial" w:hAnsi="Arial" w:cs="Arial"/>
          <w:sz w:val="24"/>
          <w:szCs w:val="24"/>
        </w:rPr>
        <w:t>A</w:t>
      </w:r>
      <w:r w:rsidR="003469C2" w:rsidRPr="00C54B19">
        <w:rPr>
          <w:rFonts w:ascii="Arial" w:hAnsi="Arial" w:cs="Arial"/>
          <w:sz w:val="24"/>
          <w:szCs w:val="24"/>
        </w:rPr>
        <w:t xml:space="preserve">pprentices have a </w:t>
      </w:r>
      <w:r w:rsidR="00752186" w:rsidRPr="00C54B19">
        <w:rPr>
          <w:rFonts w:ascii="Arial" w:hAnsi="Arial" w:cs="Arial"/>
          <w:sz w:val="24"/>
          <w:szCs w:val="24"/>
        </w:rPr>
        <w:t>Workplace</w:t>
      </w:r>
      <w:r w:rsidR="003469C2" w:rsidRPr="00C54B19">
        <w:rPr>
          <w:rFonts w:ascii="Arial" w:hAnsi="Arial" w:cs="Arial"/>
          <w:sz w:val="24"/>
          <w:szCs w:val="24"/>
        </w:rPr>
        <w:t xml:space="preserve"> Coach</w:t>
      </w:r>
      <w:r w:rsidR="00B77F53">
        <w:rPr>
          <w:rFonts w:ascii="Arial" w:hAnsi="Arial" w:cs="Arial"/>
          <w:sz w:val="24"/>
          <w:szCs w:val="24"/>
        </w:rPr>
        <w:t xml:space="preserve"> from the University</w:t>
      </w:r>
      <w:r w:rsidR="003469C2" w:rsidRPr="00C54B19">
        <w:rPr>
          <w:rFonts w:ascii="Arial" w:hAnsi="Arial" w:cs="Arial"/>
          <w:sz w:val="24"/>
          <w:szCs w:val="24"/>
        </w:rPr>
        <w:t xml:space="preserve">.  The </w:t>
      </w:r>
      <w:r w:rsidR="007408A8" w:rsidRPr="00C54B19">
        <w:rPr>
          <w:rFonts w:ascii="Arial" w:hAnsi="Arial" w:cs="Arial"/>
          <w:sz w:val="24"/>
          <w:szCs w:val="24"/>
        </w:rPr>
        <w:t>c</w:t>
      </w:r>
      <w:r w:rsidR="003469C2" w:rsidRPr="00C54B19">
        <w:rPr>
          <w:rFonts w:ascii="Arial" w:hAnsi="Arial" w:cs="Arial"/>
          <w:sz w:val="24"/>
          <w:szCs w:val="24"/>
        </w:rPr>
        <w:t xml:space="preserve">oach will conduct </w:t>
      </w:r>
      <w:r w:rsidRPr="00C54B19">
        <w:rPr>
          <w:rFonts w:ascii="Arial" w:hAnsi="Arial" w:cs="Arial"/>
          <w:sz w:val="24"/>
          <w:szCs w:val="24"/>
        </w:rPr>
        <w:t xml:space="preserve">progress reviews to ensure the </w:t>
      </w:r>
      <w:r w:rsidR="007408A8" w:rsidRPr="00C54B19">
        <w:rPr>
          <w:rFonts w:ascii="Arial" w:hAnsi="Arial" w:cs="Arial"/>
          <w:sz w:val="24"/>
          <w:szCs w:val="24"/>
        </w:rPr>
        <w:t>a</w:t>
      </w:r>
      <w:r w:rsidR="003469C2" w:rsidRPr="00C54B19">
        <w:rPr>
          <w:rFonts w:ascii="Arial" w:hAnsi="Arial" w:cs="Arial"/>
          <w:sz w:val="24"/>
          <w:szCs w:val="24"/>
        </w:rPr>
        <w:t xml:space="preserve">pprentice is on track to complete their programme.  The </w:t>
      </w:r>
      <w:r w:rsidR="007408A8" w:rsidRPr="00C54B19">
        <w:rPr>
          <w:rFonts w:ascii="Arial" w:hAnsi="Arial" w:cs="Arial"/>
          <w:sz w:val="24"/>
          <w:szCs w:val="24"/>
        </w:rPr>
        <w:t>c</w:t>
      </w:r>
      <w:r w:rsidR="003469C2" w:rsidRPr="00C54B19">
        <w:rPr>
          <w:rFonts w:ascii="Arial" w:hAnsi="Arial" w:cs="Arial"/>
          <w:sz w:val="24"/>
          <w:szCs w:val="24"/>
        </w:rPr>
        <w:t xml:space="preserve">oach is one of the main links between University, </w:t>
      </w:r>
      <w:r w:rsidR="007408A8" w:rsidRPr="00C54B19">
        <w:rPr>
          <w:rFonts w:ascii="Arial" w:hAnsi="Arial" w:cs="Arial"/>
          <w:sz w:val="24"/>
          <w:szCs w:val="24"/>
        </w:rPr>
        <w:t>a</w:t>
      </w:r>
      <w:r w:rsidR="003469C2" w:rsidRPr="00C54B19">
        <w:rPr>
          <w:rFonts w:ascii="Arial" w:hAnsi="Arial" w:cs="Arial"/>
          <w:sz w:val="24"/>
          <w:szCs w:val="24"/>
        </w:rPr>
        <w:t xml:space="preserve">pprentice and workplace and they will be present at the </w:t>
      </w:r>
      <w:r w:rsidR="00764F4B" w:rsidRPr="00C54B19">
        <w:rPr>
          <w:rFonts w:ascii="Arial" w:hAnsi="Arial" w:cs="Arial"/>
          <w:sz w:val="24"/>
          <w:szCs w:val="24"/>
        </w:rPr>
        <w:t>progress review</w:t>
      </w:r>
      <w:r w:rsidR="003469C2" w:rsidRPr="00C54B19">
        <w:rPr>
          <w:rFonts w:ascii="Arial" w:hAnsi="Arial" w:cs="Arial"/>
          <w:sz w:val="24"/>
          <w:szCs w:val="24"/>
        </w:rPr>
        <w:t xml:space="preserve"> meetings to discuss progress</w:t>
      </w:r>
      <w:r w:rsidR="00B83A47">
        <w:rPr>
          <w:rFonts w:ascii="Arial" w:hAnsi="Arial" w:cs="Arial"/>
          <w:sz w:val="24"/>
          <w:szCs w:val="24"/>
        </w:rPr>
        <w:t>, support needs</w:t>
      </w:r>
      <w:r w:rsidR="003469C2" w:rsidRPr="00C54B19">
        <w:rPr>
          <w:rFonts w:ascii="Arial" w:hAnsi="Arial" w:cs="Arial"/>
          <w:sz w:val="24"/>
          <w:szCs w:val="24"/>
        </w:rPr>
        <w:t xml:space="preserve"> and any issues with either teaching or workplace and provide reports on </w:t>
      </w:r>
      <w:r w:rsidR="007408A8" w:rsidRPr="00C54B19">
        <w:rPr>
          <w:rFonts w:ascii="Arial" w:hAnsi="Arial" w:cs="Arial"/>
          <w:sz w:val="24"/>
          <w:szCs w:val="24"/>
        </w:rPr>
        <w:t>a</w:t>
      </w:r>
      <w:r w:rsidR="003469C2" w:rsidRPr="00C54B19">
        <w:rPr>
          <w:rFonts w:ascii="Arial" w:hAnsi="Arial" w:cs="Arial"/>
          <w:sz w:val="24"/>
          <w:szCs w:val="24"/>
        </w:rPr>
        <w:t xml:space="preserve">pprentice engagement and progress.  </w:t>
      </w:r>
      <w:r w:rsidR="00A944C4">
        <w:rPr>
          <w:rFonts w:ascii="Arial" w:hAnsi="Arial" w:cs="Arial"/>
          <w:sz w:val="24"/>
          <w:szCs w:val="24"/>
        </w:rPr>
        <w:t>Progress Review Meetings will take place at least every 3 calendar months</w:t>
      </w:r>
      <w:r w:rsidR="00740797">
        <w:rPr>
          <w:rFonts w:ascii="Arial" w:hAnsi="Arial" w:cs="Arial"/>
          <w:sz w:val="24"/>
          <w:szCs w:val="24"/>
        </w:rPr>
        <w:t>, as per DfE Apprenticeship funding rules.</w:t>
      </w:r>
    </w:p>
    <w:p w14:paraId="63565DA9" w14:textId="77777777" w:rsidR="00C62CAC" w:rsidRPr="00C54B19" w:rsidRDefault="00C62CAC" w:rsidP="00657E18">
      <w:pPr>
        <w:rPr>
          <w:rFonts w:ascii="Arial" w:hAnsi="Arial" w:cs="Arial"/>
          <w:color w:val="FF0000"/>
          <w:sz w:val="24"/>
          <w:szCs w:val="24"/>
          <w:lang w:val="en-US"/>
        </w:rPr>
      </w:pPr>
    </w:p>
    <w:p w14:paraId="4D2B6D73" w14:textId="53FE1BA8" w:rsidR="00790359" w:rsidRPr="00C54B19" w:rsidRDefault="001C0179" w:rsidP="00657E18">
      <w:pPr>
        <w:rPr>
          <w:rFonts w:ascii="Arial" w:eastAsia="Times New Roman" w:hAnsi="Arial" w:cs="Arial"/>
          <w:b/>
          <w:sz w:val="24"/>
          <w:szCs w:val="24"/>
          <w:lang w:val="en-US" w:eastAsia="en-US"/>
        </w:rPr>
      </w:pPr>
      <w:r w:rsidRPr="00C54B19">
        <w:rPr>
          <w:rFonts w:ascii="Arial" w:eastAsia="Times New Roman" w:hAnsi="Arial" w:cs="Arial"/>
          <w:b/>
          <w:sz w:val="24"/>
          <w:szCs w:val="24"/>
          <w:lang w:val="en-US" w:eastAsia="en-US"/>
        </w:rPr>
        <w:t xml:space="preserve">The </w:t>
      </w:r>
      <w:r w:rsidR="00790359" w:rsidRPr="00C54B19">
        <w:rPr>
          <w:rFonts w:ascii="Arial" w:eastAsia="Times New Roman" w:hAnsi="Arial" w:cs="Arial"/>
          <w:b/>
          <w:sz w:val="24"/>
          <w:szCs w:val="24"/>
          <w:lang w:val="en-US" w:eastAsia="en-US"/>
        </w:rPr>
        <w:t>Em</w:t>
      </w:r>
      <w:r w:rsidR="0085263B" w:rsidRPr="00C54B19">
        <w:rPr>
          <w:rFonts w:ascii="Arial" w:eastAsia="Times New Roman" w:hAnsi="Arial" w:cs="Arial"/>
          <w:b/>
          <w:sz w:val="24"/>
          <w:szCs w:val="24"/>
          <w:lang w:val="en-US" w:eastAsia="en-US"/>
        </w:rPr>
        <w:t>ployer</w:t>
      </w:r>
    </w:p>
    <w:p w14:paraId="6FF4B4F7" w14:textId="4A32BBCD" w:rsidR="00726737" w:rsidRPr="00C54B19" w:rsidRDefault="00726737" w:rsidP="00726737">
      <w:pPr>
        <w:rPr>
          <w:rFonts w:ascii="Arial" w:eastAsia="Times New Roman" w:hAnsi="Arial" w:cs="Arial"/>
          <w:bCs/>
          <w:sz w:val="24"/>
          <w:szCs w:val="24"/>
          <w:lang w:val="en-US" w:eastAsia="en-US"/>
        </w:rPr>
      </w:pPr>
      <w:r w:rsidRPr="00C54B19">
        <w:rPr>
          <w:rFonts w:ascii="Arial" w:eastAsia="Times New Roman" w:hAnsi="Arial" w:cs="Arial"/>
          <w:bCs/>
          <w:sz w:val="24"/>
          <w:szCs w:val="24"/>
          <w:lang w:val="en-US" w:eastAsia="en-US"/>
        </w:rPr>
        <w:t>There are two key functions carried out by the employer</w:t>
      </w:r>
      <w:r w:rsidR="001419CB">
        <w:rPr>
          <w:rFonts w:ascii="Arial" w:eastAsia="Times New Roman" w:hAnsi="Arial" w:cs="Arial"/>
          <w:bCs/>
          <w:sz w:val="24"/>
          <w:szCs w:val="24"/>
          <w:lang w:val="en-US" w:eastAsia="en-US"/>
        </w:rPr>
        <w:t>, workplace mentoring and apprentice coordination</w:t>
      </w:r>
      <w:r w:rsidRPr="00C54B19">
        <w:rPr>
          <w:rFonts w:ascii="Arial" w:eastAsia="Times New Roman" w:hAnsi="Arial" w:cs="Arial"/>
          <w:bCs/>
          <w:sz w:val="24"/>
          <w:szCs w:val="24"/>
          <w:lang w:val="en-US" w:eastAsia="en-US"/>
        </w:rPr>
        <w:t xml:space="preserve">.  They may be carried out by the same </w:t>
      </w:r>
      <w:proofErr w:type="gramStart"/>
      <w:r w:rsidRPr="00C54B19">
        <w:rPr>
          <w:rFonts w:ascii="Arial" w:eastAsia="Times New Roman" w:hAnsi="Arial" w:cs="Arial"/>
          <w:bCs/>
          <w:sz w:val="24"/>
          <w:szCs w:val="24"/>
          <w:lang w:val="en-US" w:eastAsia="en-US"/>
        </w:rPr>
        <w:t>person</w:t>
      </w:r>
      <w:proofErr w:type="gramEnd"/>
      <w:r w:rsidRPr="00C54B19">
        <w:rPr>
          <w:rFonts w:ascii="Arial" w:eastAsia="Times New Roman" w:hAnsi="Arial" w:cs="Arial"/>
          <w:bCs/>
          <w:sz w:val="24"/>
          <w:szCs w:val="24"/>
          <w:lang w:val="en-US" w:eastAsia="en-US"/>
        </w:rPr>
        <w:t xml:space="preserve"> or, in the case of large </w:t>
      </w:r>
      <w:proofErr w:type="spellStart"/>
      <w:r w:rsidRPr="00C54B19">
        <w:rPr>
          <w:rFonts w:ascii="Arial" w:eastAsia="Times New Roman" w:hAnsi="Arial" w:cs="Arial"/>
          <w:bCs/>
          <w:sz w:val="24"/>
          <w:szCs w:val="24"/>
          <w:lang w:val="en-US" w:eastAsia="en-US"/>
        </w:rPr>
        <w:t>organisations</w:t>
      </w:r>
      <w:proofErr w:type="spellEnd"/>
      <w:r w:rsidRPr="00C54B19">
        <w:rPr>
          <w:rFonts w:ascii="Arial" w:eastAsia="Times New Roman" w:hAnsi="Arial" w:cs="Arial"/>
          <w:bCs/>
          <w:sz w:val="24"/>
          <w:szCs w:val="24"/>
          <w:lang w:val="en-US" w:eastAsia="en-US"/>
        </w:rPr>
        <w:t xml:space="preserve">, the </w:t>
      </w:r>
      <w:r w:rsidR="009C2366" w:rsidRPr="00C54B19">
        <w:rPr>
          <w:rFonts w:ascii="Arial" w:eastAsia="Times New Roman" w:hAnsi="Arial" w:cs="Arial"/>
          <w:bCs/>
          <w:sz w:val="24"/>
          <w:szCs w:val="24"/>
          <w:lang w:val="en-US" w:eastAsia="en-US"/>
        </w:rPr>
        <w:t>coordinating</w:t>
      </w:r>
      <w:r w:rsidRPr="00C54B19">
        <w:rPr>
          <w:rFonts w:ascii="Arial" w:eastAsia="Times New Roman" w:hAnsi="Arial" w:cs="Arial"/>
          <w:bCs/>
          <w:sz w:val="24"/>
          <w:szCs w:val="24"/>
          <w:lang w:val="en-US" w:eastAsia="en-US"/>
        </w:rPr>
        <w:t xml:space="preserve"> contact may be someone from an HR or training department whereas the mentor will normally be a line manager or supervisor.</w:t>
      </w:r>
      <w:r w:rsidR="001419CB">
        <w:rPr>
          <w:rFonts w:ascii="Arial" w:eastAsia="Times New Roman" w:hAnsi="Arial" w:cs="Arial"/>
          <w:bCs/>
          <w:sz w:val="24"/>
          <w:szCs w:val="24"/>
          <w:lang w:val="en-US" w:eastAsia="en-US"/>
        </w:rPr>
        <w:t xml:space="preserve">  See below sections for further details.</w:t>
      </w:r>
    </w:p>
    <w:p w14:paraId="6A94F7D6" w14:textId="77777777" w:rsidR="00726737" w:rsidRDefault="00726737" w:rsidP="00726737">
      <w:pPr>
        <w:rPr>
          <w:rFonts w:ascii="Arial" w:eastAsia="Times New Roman" w:hAnsi="Arial" w:cs="Arial"/>
          <w:b/>
          <w:sz w:val="24"/>
          <w:szCs w:val="24"/>
          <w:lang w:val="en-US" w:eastAsia="en-US"/>
        </w:rPr>
      </w:pPr>
    </w:p>
    <w:p w14:paraId="6FCB7BDA" w14:textId="01992109" w:rsidR="00726737" w:rsidRPr="00C54B19" w:rsidRDefault="00726737" w:rsidP="34C3F4BC">
      <w:pPr>
        <w:rPr>
          <w:rFonts w:ascii="Arial" w:eastAsia="Times New Roman" w:hAnsi="Arial" w:cs="Arial"/>
          <w:b/>
          <w:bCs/>
          <w:sz w:val="24"/>
          <w:szCs w:val="24"/>
          <w:lang w:val="en-US" w:eastAsia="en-US"/>
        </w:rPr>
      </w:pPr>
      <w:r w:rsidRPr="34C3F4BC">
        <w:rPr>
          <w:rFonts w:ascii="Arial" w:eastAsia="Times New Roman" w:hAnsi="Arial" w:cs="Arial"/>
          <w:b/>
          <w:bCs/>
          <w:sz w:val="24"/>
          <w:szCs w:val="24"/>
          <w:lang w:val="en-US" w:eastAsia="en-US"/>
        </w:rPr>
        <w:t>Workplace Mentor</w:t>
      </w:r>
    </w:p>
    <w:p w14:paraId="6C5B5D3E" w14:textId="77777777" w:rsidR="00726737" w:rsidRPr="00C54B19" w:rsidRDefault="00726737" w:rsidP="00726737">
      <w:pPr>
        <w:rPr>
          <w:rFonts w:ascii="Arial" w:hAnsi="Arial" w:cs="Arial"/>
          <w:sz w:val="24"/>
          <w:szCs w:val="24"/>
        </w:rPr>
      </w:pPr>
      <w:r w:rsidRPr="00C54B19">
        <w:rPr>
          <w:rFonts w:ascii="Arial" w:hAnsi="Arial" w:cs="Arial"/>
          <w:sz w:val="24"/>
          <w:szCs w:val="24"/>
        </w:rPr>
        <w:t>The employer must appoint a Workplace Mentor for each apprentice.  The Workplace Mentor is fundamental to ensuring that the apprentice is supported and has opportunity to undertake work-based learning.  The role includes:</w:t>
      </w:r>
    </w:p>
    <w:p w14:paraId="081507E4" w14:textId="58CDE0B2" w:rsidR="00726737" w:rsidRPr="00C54B19" w:rsidRDefault="00726737" w:rsidP="00726737">
      <w:pPr>
        <w:rPr>
          <w:rFonts w:ascii="Arial" w:hAnsi="Arial" w:cs="Arial"/>
          <w:sz w:val="24"/>
          <w:szCs w:val="24"/>
        </w:rPr>
      </w:pPr>
      <w:r w:rsidRPr="00C54B19">
        <w:rPr>
          <w:rFonts w:ascii="Arial" w:hAnsi="Arial" w:cs="Arial"/>
          <w:sz w:val="24"/>
          <w:szCs w:val="24"/>
        </w:rPr>
        <w:t xml:space="preserve">Familiarising themselves with the apprenticeship programme and its workplace requirements and responsibilities as outlined in the </w:t>
      </w:r>
      <w:r w:rsidR="00B83A47">
        <w:rPr>
          <w:rFonts w:ascii="Arial" w:hAnsi="Arial" w:cs="Arial"/>
          <w:sz w:val="24"/>
          <w:szCs w:val="24"/>
        </w:rPr>
        <w:t>Training Plan</w:t>
      </w:r>
      <w:r w:rsidR="001419CB">
        <w:rPr>
          <w:rFonts w:ascii="Arial" w:hAnsi="Arial" w:cs="Arial"/>
          <w:sz w:val="24"/>
          <w:szCs w:val="24"/>
        </w:rPr>
        <w:t>, the Apprenticeship Standard and End-point assessment plan</w:t>
      </w:r>
      <w:r w:rsidRPr="00C54B19">
        <w:rPr>
          <w:rFonts w:ascii="Arial" w:hAnsi="Arial" w:cs="Arial"/>
          <w:sz w:val="24"/>
          <w:szCs w:val="24"/>
        </w:rPr>
        <w:t xml:space="preserve">. </w:t>
      </w:r>
    </w:p>
    <w:p w14:paraId="29DC6CC1" w14:textId="62EE4B2F" w:rsidR="00726737" w:rsidRPr="00C54B19" w:rsidRDefault="00726737" w:rsidP="00726737">
      <w:pPr>
        <w:rPr>
          <w:rFonts w:ascii="Arial" w:hAnsi="Arial" w:cs="Arial"/>
          <w:sz w:val="24"/>
          <w:szCs w:val="24"/>
        </w:rPr>
      </w:pPr>
      <w:r w:rsidRPr="00C54B19">
        <w:rPr>
          <w:rFonts w:ascii="Arial" w:hAnsi="Arial" w:cs="Arial"/>
          <w:sz w:val="24"/>
          <w:szCs w:val="24"/>
        </w:rPr>
        <w:t>Facilitating the appropriate learning opportunities to ensure that the apprentice meets the requirements of the Apprenticeship Standard</w:t>
      </w:r>
      <w:r w:rsidR="001419CB">
        <w:rPr>
          <w:rFonts w:ascii="Arial" w:hAnsi="Arial" w:cs="Arial"/>
          <w:sz w:val="24"/>
          <w:szCs w:val="24"/>
        </w:rPr>
        <w:t xml:space="preserve"> and End-point assessment plan</w:t>
      </w:r>
      <w:r w:rsidRPr="00C54B19">
        <w:rPr>
          <w:rFonts w:ascii="Arial" w:hAnsi="Arial" w:cs="Arial"/>
          <w:sz w:val="24"/>
          <w:szCs w:val="24"/>
        </w:rPr>
        <w:t>.</w:t>
      </w:r>
    </w:p>
    <w:p w14:paraId="0844E110" w14:textId="77777777" w:rsidR="00726737" w:rsidRPr="00C54B19" w:rsidRDefault="00726737" w:rsidP="00726737">
      <w:pPr>
        <w:rPr>
          <w:rFonts w:ascii="Arial" w:hAnsi="Arial" w:cs="Arial"/>
          <w:sz w:val="24"/>
          <w:szCs w:val="24"/>
        </w:rPr>
      </w:pPr>
      <w:r w:rsidRPr="00C54B19">
        <w:rPr>
          <w:rFonts w:ascii="Arial" w:hAnsi="Arial" w:cs="Arial"/>
          <w:sz w:val="24"/>
          <w:szCs w:val="24"/>
        </w:rPr>
        <w:t xml:space="preserve">Contributing to relevant aspects of student induction/orientation within the workplace. </w:t>
      </w:r>
    </w:p>
    <w:p w14:paraId="557AD816" w14:textId="3F607C27" w:rsidR="00726737" w:rsidRDefault="00726737" w:rsidP="00726737">
      <w:pPr>
        <w:rPr>
          <w:rFonts w:ascii="Arial" w:hAnsi="Arial" w:cs="Arial"/>
          <w:sz w:val="24"/>
          <w:szCs w:val="24"/>
        </w:rPr>
      </w:pPr>
      <w:r w:rsidRPr="00C54B19">
        <w:rPr>
          <w:rFonts w:ascii="Arial" w:hAnsi="Arial" w:cs="Arial"/>
          <w:sz w:val="24"/>
          <w:szCs w:val="24"/>
        </w:rPr>
        <w:t xml:space="preserve">Participating in progress review meetings on behalf of the employer, with the apprentice and the University, and contributing to the maintenance of records of the apprentice’s programme. </w:t>
      </w:r>
    </w:p>
    <w:p w14:paraId="7387AFEB" w14:textId="54BAB8EB" w:rsidR="00B83A47" w:rsidRPr="00C54B19" w:rsidRDefault="00B83A47" w:rsidP="00726737">
      <w:pPr>
        <w:rPr>
          <w:rFonts w:ascii="Arial" w:hAnsi="Arial" w:cs="Arial"/>
          <w:sz w:val="24"/>
          <w:szCs w:val="24"/>
        </w:rPr>
      </w:pPr>
      <w:r>
        <w:rPr>
          <w:rFonts w:ascii="Arial" w:hAnsi="Arial" w:cs="Arial"/>
          <w:sz w:val="24"/>
          <w:szCs w:val="24"/>
        </w:rPr>
        <w:t>Sharing updates from progress review meetings with a nominated person in the HR and/or Training departments.</w:t>
      </w:r>
    </w:p>
    <w:p w14:paraId="64C0A373" w14:textId="2872EAC5" w:rsidR="00726737" w:rsidRPr="00C54B19" w:rsidRDefault="00726737" w:rsidP="00726737">
      <w:pPr>
        <w:rPr>
          <w:rFonts w:ascii="Arial" w:hAnsi="Arial" w:cs="Arial"/>
          <w:sz w:val="24"/>
          <w:szCs w:val="24"/>
        </w:rPr>
      </w:pPr>
      <w:r w:rsidRPr="00C54B19">
        <w:rPr>
          <w:rFonts w:ascii="Arial" w:hAnsi="Arial" w:cs="Arial"/>
          <w:sz w:val="24"/>
          <w:szCs w:val="24"/>
        </w:rPr>
        <w:t xml:space="preserve">Taking part in any elements of assessment required by the programme /apprenticeship </w:t>
      </w:r>
      <w:r w:rsidR="00485CF6">
        <w:rPr>
          <w:rFonts w:ascii="Arial" w:hAnsi="Arial" w:cs="Arial"/>
          <w:sz w:val="24"/>
          <w:szCs w:val="24"/>
        </w:rPr>
        <w:t>EPA</w:t>
      </w:r>
      <w:r w:rsidRPr="00C54B19">
        <w:rPr>
          <w:rFonts w:ascii="Arial" w:hAnsi="Arial" w:cs="Arial"/>
          <w:sz w:val="24"/>
          <w:szCs w:val="24"/>
        </w:rPr>
        <w:t xml:space="preserve"> plan, including any skills assessment.</w:t>
      </w:r>
    </w:p>
    <w:p w14:paraId="4D4B5C5A" w14:textId="08763702" w:rsidR="00726737" w:rsidRPr="00C54B19" w:rsidRDefault="00726737" w:rsidP="00726737">
      <w:pPr>
        <w:rPr>
          <w:rFonts w:ascii="Arial" w:hAnsi="Arial" w:cs="Arial"/>
          <w:sz w:val="24"/>
          <w:szCs w:val="24"/>
        </w:rPr>
      </w:pPr>
      <w:r w:rsidRPr="00C54B19">
        <w:rPr>
          <w:rFonts w:ascii="Arial" w:hAnsi="Arial" w:cs="Arial"/>
          <w:sz w:val="24"/>
          <w:szCs w:val="24"/>
        </w:rPr>
        <w:t xml:space="preserve">Undertaking liaison with the </w:t>
      </w:r>
      <w:r w:rsidR="00740797" w:rsidRPr="00C54B19">
        <w:rPr>
          <w:rFonts w:ascii="Arial" w:hAnsi="Arial" w:cs="Arial"/>
          <w:sz w:val="24"/>
          <w:szCs w:val="24"/>
        </w:rPr>
        <w:t>Employer Apprenticeship</w:t>
      </w:r>
      <w:r w:rsidRPr="00C54B19">
        <w:rPr>
          <w:rFonts w:ascii="Arial" w:hAnsi="Arial" w:cs="Arial"/>
          <w:sz w:val="24"/>
          <w:szCs w:val="24"/>
        </w:rPr>
        <w:t xml:space="preserve"> Coordinator and University as necessary but particularly if any problems are encountered.</w:t>
      </w:r>
    </w:p>
    <w:p w14:paraId="5F22BFE9" w14:textId="4BD0CDC3" w:rsidR="00726737" w:rsidRPr="00C54B19" w:rsidRDefault="00726737" w:rsidP="00726737">
      <w:pPr>
        <w:rPr>
          <w:rFonts w:ascii="Arial" w:hAnsi="Arial" w:cs="Arial"/>
          <w:sz w:val="24"/>
          <w:szCs w:val="24"/>
        </w:rPr>
      </w:pPr>
      <w:r w:rsidRPr="00C54B19">
        <w:rPr>
          <w:rFonts w:ascii="Arial" w:hAnsi="Arial" w:cs="Arial"/>
          <w:sz w:val="24"/>
          <w:szCs w:val="24"/>
        </w:rPr>
        <w:lastRenderedPageBreak/>
        <w:t>Supporting the apprentice in identifying and securing opportunities for development and evidencing the application of learning in the workplace to meet the requirements of the Apprenticeship Standard</w:t>
      </w:r>
      <w:r w:rsidR="003F3308">
        <w:rPr>
          <w:rFonts w:ascii="Arial" w:hAnsi="Arial" w:cs="Arial"/>
          <w:sz w:val="24"/>
          <w:szCs w:val="24"/>
        </w:rPr>
        <w:t xml:space="preserve"> and End-point assessment plan.</w:t>
      </w:r>
    </w:p>
    <w:p w14:paraId="532937F8" w14:textId="416080FD" w:rsidR="00726737" w:rsidRPr="00C54B19" w:rsidRDefault="00726737" w:rsidP="00726737">
      <w:pPr>
        <w:rPr>
          <w:rFonts w:ascii="Arial" w:hAnsi="Arial" w:cs="Arial"/>
          <w:sz w:val="24"/>
          <w:szCs w:val="24"/>
        </w:rPr>
      </w:pPr>
      <w:r w:rsidRPr="00C54B19">
        <w:rPr>
          <w:rFonts w:ascii="Arial" w:hAnsi="Arial" w:cs="Arial"/>
          <w:sz w:val="24"/>
          <w:szCs w:val="24"/>
        </w:rPr>
        <w:t>The employer and the University will work together to ensure that Workplace Mentors are suitably prepared for their role which will normally include engagement with a programme of activities.</w:t>
      </w:r>
      <w:r w:rsidR="00D34232">
        <w:rPr>
          <w:rFonts w:ascii="Arial" w:hAnsi="Arial" w:cs="Arial"/>
          <w:sz w:val="24"/>
          <w:szCs w:val="24"/>
        </w:rPr>
        <w:t xml:space="preserve">  You can find further information in our </w:t>
      </w:r>
      <w:hyperlink r:id="rId28" w:history="1">
        <w:r w:rsidR="00D34232" w:rsidRPr="00F80E3A">
          <w:rPr>
            <w:rStyle w:val="Hyperlink"/>
            <w:rFonts w:ascii="Arial" w:hAnsi="Arial" w:cs="Arial"/>
            <w:sz w:val="24"/>
            <w:szCs w:val="24"/>
          </w:rPr>
          <w:t>Workplace Mentor Han</w:t>
        </w:r>
        <w:r w:rsidR="00693BD8" w:rsidRPr="00F80E3A">
          <w:rPr>
            <w:rStyle w:val="Hyperlink"/>
            <w:rFonts w:ascii="Arial" w:hAnsi="Arial" w:cs="Arial"/>
            <w:sz w:val="24"/>
            <w:szCs w:val="24"/>
          </w:rPr>
          <w:t>d</w:t>
        </w:r>
        <w:r w:rsidR="00D34232" w:rsidRPr="00F80E3A">
          <w:rPr>
            <w:rStyle w:val="Hyperlink"/>
            <w:rFonts w:ascii="Arial" w:hAnsi="Arial" w:cs="Arial"/>
            <w:sz w:val="24"/>
            <w:szCs w:val="24"/>
          </w:rPr>
          <w:t>book</w:t>
        </w:r>
        <w:r w:rsidR="00C52C46" w:rsidRPr="00F80E3A">
          <w:rPr>
            <w:rStyle w:val="Hyperlink"/>
            <w:rFonts w:ascii="Arial" w:hAnsi="Arial" w:cs="Arial"/>
            <w:sz w:val="24"/>
            <w:szCs w:val="24"/>
          </w:rPr>
          <w:t>.</w:t>
        </w:r>
      </w:hyperlink>
    </w:p>
    <w:p w14:paraId="5D2F847E" w14:textId="77777777" w:rsidR="00C54B19" w:rsidRDefault="00C54B19" w:rsidP="00657E18">
      <w:pPr>
        <w:rPr>
          <w:rFonts w:ascii="Arial" w:eastAsia="Times New Roman" w:hAnsi="Arial" w:cs="Arial"/>
          <w:b/>
          <w:sz w:val="24"/>
          <w:szCs w:val="24"/>
          <w:lang w:val="en-US" w:eastAsia="en-US"/>
        </w:rPr>
      </w:pPr>
    </w:p>
    <w:p w14:paraId="517A0865" w14:textId="33612A0C" w:rsidR="00A60FBD" w:rsidRDefault="00A60FBD" w:rsidP="00657E18">
      <w:pPr>
        <w:rPr>
          <w:rFonts w:ascii="Arial" w:eastAsia="Times New Roman" w:hAnsi="Arial" w:cs="Arial"/>
          <w:b/>
          <w:sz w:val="24"/>
          <w:szCs w:val="24"/>
          <w:lang w:val="en-US" w:eastAsia="en-US"/>
        </w:rPr>
      </w:pPr>
      <w:r w:rsidRPr="00C54B19">
        <w:rPr>
          <w:rFonts w:ascii="Arial" w:eastAsia="Times New Roman" w:hAnsi="Arial" w:cs="Arial"/>
          <w:b/>
          <w:sz w:val="24"/>
          <w:szCs w:val="24"/>
          <w:lang w:val="en-US" w:eastAsia="en-US"/>
        </w:rPr>
        <w:t>Apprentice</w:t>
      </w:r>
      <w:r w:rsidR="003F3308">
        <w:rPr>
          <w:rFonts w:ascii="Arial" w:eastAsia="Times New Roman" w:hAnsi="Arial" w:cs="Arial"/>
          <w:b/>
          <w:sz w:val="24"/>
          <w:szCs w:val="24"/>
          <w:lang w:val="en-US" w:eastAsia="en-US"/>
        </w:rPr>
        <w:t>ship</w:t>
      </w:r>
      <w:r w:rsidRPr="00C54B19">
        <w:rPr>
          <w:rFonts w:ascii="Arial" w:eastAsia="Times New Roman" w:hAnsi="Arial" w:cs="Arial"/>
          <w:b/>
          <w:sz w:val="24"/>
          <w:szCs w:val="24"/>
          <w:lang w:val="en-US" w:eastAsia="en-US"/>
        </w:rPr>
        <w:t xml:space="preserve"> Coordinator</w:t>
      </w:r>
    </w:p>
    <w:p w14:paraId="562A18B9" w14:textId="67417C6D" w:rsidR="00A4642F" w:rsidRPr="00C54B19" w:rsidRDefault="00A4642F" w:rsidP="00657E18">
      <w:pPr>
        <w:rPr>
          <w:rFonts w:ascii="Arial" w:eastAsia="Times New Roman" w:hAnsi="Arial" w:cs="Arial"/>
          <w:sz w:val="24"/>
          <w:szCs w:val="24"/>
          <w:lang w:val="en-US" w:eastAsia="en-US"/>
        </w:rPr>
      </w:pPr>
      <w:r w:rsidRPr="00C54B19">
        <w:rPr>
          <w:rFonts w:ascii="Arial" w:eastAsia="Times New Roman" w:hAnsi="Arial" w:cs="Arial"/>
          <w:sz w:val="24"/>
          <w:szCs w:val="24"/>
          <w:lang w:val="en-US" w:eastAsia="en-US"/>
        </w:rPr>
        <w:t xml:space="preserve">The </w:t>
      </w:r>
      <w:r w:rsidR="00C754A1" w:rsidRPr="00C54B19">
        <w:rPr>
          <w:rFonts w:ascii="Arial" w:eastAsia="Times New Roman" w:hAnsi="Arial" w:cs="Arial"/>
          <w:sz w:val="24"/>
          <w:szCs w:val="24"/>
          <w:lang w:val="en-US" w:eastAsia="en-US"/>
        </w:rPr>
        <w:t>Employer</w:t>
      </w:r>
      <w:r w:rsidRPr="00C54B19">
        <w:rPr>
          <w:rFonts w:ascii="Arial" w:eastAsia="Times New Roman" w:hAnsi="Arial" w:cs="Arial"/>
          <w:sz w:val="24"/>
          <w:szCs w:val="24"/>
          <w:lang w:val="en-US" w:eastAsia="en-US"/>
        </w:rPr>
        <w:t xml:space="preserve"> Apprentice Coordinator </w:t>
      </w:r>
      <w:r w:rsidR="00657E18" w:rsidRPr="00C54B19">
        <w:rPr>
          <w:rFonts w:ascii="Arial" w:eastAsia="Times New Roman" w:hAnsi="Arial" w:cs="Arial"/>
          <w:sz w:val="24"/>
          <w:szCs w:val="24"/>
          <w:lang w:val="en-US" w:eastAsia="en-US"/>
        </w:rPr>
        <w:t>has</w:t>
      </w:r>
      <w:r w:rsidRPr="00C54B19">
        <w:rPr>
          <w:rFonts w:ascii="Arial" w:eastAsia="Times New Roman" w:hAnsi="Arial" w:cs="Arial"/>
          <w:sz w:val="24"/>
          <w:szCs w:val="24"/>
          <w:lang w:val="en-US" w:eastAsia="en-US"/>
        </w:rPr>
        <w:t xml:space="preserve"> the following </w:t>
      </w:r>
      <w:r w:rsidR="00881FBF" w:rsidRPr="00C54B19">
        <w:rPr>
          <w:rFonts w:ascii="Arial" w:eastAsia="Times New Roman" w:hAnsi="Arial" w:cs="Arial"/>
          <w:sz w:val="24"/>
          <w:szCs w:val="24"/>
          <w:lang w:val="en-US" w:eastAsia="en-US"/>
        </w:rPr>
        <w:t>/responsibilities</w:t>
      </w:r>
      <w:r w:rsidR="00657E18" w:rsidRPr="00C54B19">
        <w:rPr>
          <w:rFonts w:ascii="Arial" w:eastAsia="Times New Roman" w:hAnsi="Arial" w:cs="Arial"/>
          <w:sz w:val="24"/>
          <w:szCs w:val="24"/>
          <w:lang w:val="en-US" w:eastAsia="en-US"/>
        </w:rPr>
        <w:t>:</w:t>
      </w:r>
    </w:p>
    <w:p w14:paraId="21B1490A" w14:textId="10155FA9" w:rsidR="00E01832" w:rsidRPr="00C54B19" w:rsidRDefault="00F45CCC" w:rsidP="00657E18">
      <w:pPr>
        <w:rPr>
          <w:rFonts w:ascii="Arial" w:eastAsia="Times New Roman" w:hAnsi="Arial" w:cs="Arial"/>
          <w:snapToGrid w:val="0"/>
          <w:sz w:val="24"/>
          <w:szCs w:val="24"/>
          <w:lang w:eastAsia="en-US"/>
        </w:rPr>
      </w:pPr>
      <w:r w:rsidRPr="00C54B19">
        <w:rPr>
          <w:rFonts w:ascii="Arial" w:eastAsia="Times New Roman" w:hAnsi="Arial" w:cs="Arial"/>
          <w:snapToGrid w:val="0"/>
          <w:sz w:val="24"/>
          <w:szCs w:val="24"/>
          <w:lang w:eastAsia="en-US"/>
        </w:rPr>
        <w:t>Confirm</w:t>
      </w:r>
      <w:r w:rsidR="00E01832" w:rsidRPr="00C54B19">
        <w:rPr>
          <w:rFonts w:ascii="Arial" w:eastAsia="Times New Roman" w:hAnsi="Arial" w:cs="Arial"/>
          <w:snapToGrid w:val="0"/>
          <w:sz w:val="24"/>
          <w:szCs w:val="24"/>
          <w:lang w:eastAsia="en-US"/>
        </w:rPr>
        <w:t xml:space="preserve"> </w:t>
      </w:r>
      <w:r w:rsidR="00F93A68" w:rsidRPr="00C54B19">
        <w:rPr>
          <w:rFonts w:ascii="Arial" w:eastAsia="Times New Roman" w:hAnsi="Arial" w:cs="Arial"/>
          <w:snapToGrid w:val="0"/>
          <w:sz w:val="24"/>
          <w:szCs w:val="24"/>
          <w:lang w:eastAsia="en-US"/>
        </w:rPr>
        <w:t xml:space="preserve">proposed </w:t>
      </w:r>
      <w:r w:rsidR="003F461C">
        <w:rPr>
          <w:rFonts w:ascii="Arial" w:eastAsia="Times New Roman" w:hAnsi="Arial" w:cs="Arial"/>
          <w:snapToGrid w:val="0"/>
          <w:sz w:val="24"/>
          <w:szCs w:val="24"/>
          <w:lang w:eastAsia="en-US"/>
        </w:rPr>
        <w:t>a</w:t>
      </w:r>
      <w:r w:rsidR="00881FBF" w:rsidRPr="00C54B19">
        <w:rPr>
          <w:rFonts w:ascii="Arial" w:eastAsia="Times New Roman" w:hAnsi="Arial" w:cs="Arial"/>
          <w:snapToGrid w:val="0"/>
          <w:sz w:val="24"/>
          <w:szCs w:val="24"/>
          <w:lang w:eastAsia="en-US"/>
        </w:rPr>
        <w:t>pprentices are employed in a post relevant to the apprenticeship</w:t>
      </w:r>
      <w:r w:rsidR="00764F4B" w:rsidRPr="00C54B19">
        <w:rPr>
          <w:rFonts w:ascii="Arial" w:eastAsia="Times New Roman" w:hAnsi="Arial" w:cs="Arial"/>
          <w:snapToGrid w:val="0"/>
          <w:sz w:val="24"/>
          <w:szCs w:val="24"/>
          <w:lang w:eastAsia="en-US"/>
        </w:rPr>
        <w:t xml:space="preserve"> </w:t>
      </w:r>
      <w:r w:rsidR="00881FBF" w:rsidRPr="00C54B19">
        <w:rPr>
          <w:rFonts w:ascii="Arial" w:eastAsia="Times New Roman" w:hAnsi="Arial" w:cs="Arial"/>
          <w:snapToGrid w:val="0"/>
          <w:sz w:val="24"/>
          <w:szCs w:val="24"/>
          <w:lang w:eastAsia="en-US"/>
        </w:rPr>
        <w:t xml:space="preserve">standard and </w:t>
      </w:r>
      <w:proofErr w:type="gramStart"/>
      <w:r w:rsidR="00881FBF" w:rsidRPr="00C54B19">
        <w:rPr>
          <w:rFonts w:ascii="Arial" w:eastAsia="Times New Roman" w:hAnsi="Arial" w:cs="Arial"/>
          <w:snapToGrid w:val="0"/>
          <w:sz w:val="24"/>
          <w:szCs w:val="24"/>
          <w:lang w:eastAsia="en-US"/>
        </w:rPr>
        <w:t>are able to</w:t>
      </w:r>
      <w:proofErr w:type="gramEnd"/>
      <w:r w:rsidR="00881FBF" w:rsidRPr="00C54B19">
        <w:rPr>
          <w:rFonts w:ascii="Arial" w:eastAsia="Times New Roman" w:hAnsi="Arial" w:cs="Arial"/>
          <w:snapToGrid w:val="0"/>
          <w:sz w:val="24"/>
          <w:szCs w:val="24"/>
          <w:lang w:eastAsia="en-US"/>
        </w:rPr>
        <w:t xml:space="preserve"> complete the rel</w:t>
      </w:r>
      <w:r w:rsidRPr="00C54B19">
        <w:rPr>
          <w:rFonts w:ascii="Arial" w:eastAsia="Times New Roman" w:hAnsi="Arial" w:cs="Arial"/>
          <w:snapToGrid w:val="0"/>
          <w:sz w:val="24"/>
          <w:szCs w:val="24"/>
          <w:lang w:eastAsia="en-US"/>
        </w:rPr>
        <w:t>evant work-based learning</w:t>
      </w:r>
      <w:r w:rsidR="003F461C">
        <w:rPr>
          <w:rFonts w:ascii="Arial" w:eastAsia="Times New Roman" w:hAnsi="Arial" w:cs="Arial"/>
          <w:snapToGrid w:val="0"/>
          <w:sz w:val="24"/>
          <w:szCs w:val="24"/>
          <w:lang w:eastAsia="en-US"/>
        </w:rPr>
        <w:t>, and inform the University immediately if the apprentice changes role</w:t>
      </w:r>
    </w:p>
    <w:p w14:paraId="2DEDAC4E" w14:textId="25B936F8" w:rsidR="00F45CCC" w:rsidRPr="00C54B19" w:rsidRDefault="00603445" w:rsidP="00657E18">
      <w:pPr>
        <w:rPr>
          <w:rFonts w:ascii="Arial" w:eastAsia="Times New Roman" w:hAnsi="Arial" w:cs="Arial"/>
          <w:snapToGrid w:val="0"/>
          <w:sz w:val="24"/>
          <w:szCs w:val="24"/>
          <w:lang w:eastAsia="en-US"/>
        </w:rPr>
      </w:pPr>
      <w:r w:rsidRPr="00C54B19">
        <w:rPr>
          <w:rFonts w:ascii="Arial" w:eastAsia="Times New Roman" w:hAnsi="Arial" w:cs="Arial"/>
          <w:snapToGrid w:val="0"/>
          <w:sz w:val="24"/>
          <w:szCs w:val="24"/>
          <w:lang w:eastAsia="en-US"/>
        </w:rPr>
        <w:t xml:space="preserve">Ensure </w:t>
      </w:r>
      <w:r w:rsidR="003F461C">
        <w:rPr>
          <w:rFonts w:ascii="Arial" w:eastAsia="Times New Roman" w:hAnsi="Arial" w:cs="Arial"/>
          <w:snapToGrid w:val="0"/>
          <w:sz w:val="24"/>
          <w:szCs w:val="24"/>
          <w:lang w:eastAsia="en-US"/>
        </w:rPr>
        <w:t>a</w:t>
      </w:r>
      <w:r w:rsidR="00F45CCC" w:rsidRPr="00C54B19">
        <w:rPr>
          <w:rFonts w:ascii="Arial" w:eastAsia="Times New Roman" w:hAnsi="Arial" w:cs="Arial"/>
          <w:snapToGrid w:val="0"/>
          <w:sz w:val="24"/>
          <w:szCs w:val="24"/>
          <w:lang w:eastAsia="en-US"/>
        </w:rPr>
        <w:t xml:space="preserve">pprentices </w:t>
      </w:r>
      <w:r w:rsidRPr="00C54B19">
        <w:rPr>
          <w:rFonts w:ascii="Arial" w:eastAsia="Times New Roman" w:hAnsi="Arial" w:cs="Arial"/>
          <w:snapToGrid w:val="0"/>
          <w:sz w:val="24"/>
          <w:szCs w:val="24"/>
          <w:lang w:eastAsia="en-US"/>
        </w:rPr>
        <w:t>are given an adequate allowance</w:t>
      </w:r>
      <w:r w:rsidR="0026695E" w:rsidRPr="00C54B19">
        <w:rPr>
          <w:rFonts w:ascii="Arial" w:eastAsia="Times New Roman" w:hAnsi="Arial" w:cs="Arial"/>
          <w:snapToGrid w:val="0"/>
          <w:sz w:val="24"/>
          <w:szCs w:val="24"/>
          <w:lang w:eastAsia="en-US"/>
        </w:rPr>
        <w:t xml:space="preserve"> as ‘Off the Job Training’ </w:t>
      </w:r>
      <w:r w:rsidR="003F3308">
        <w:rPr>
          <w:rFonts w:ascii="Arial" w:eastAsia="Times New Roman" w:hAnsi="Arial" w:cs="Arial"/>
          <w:snapToGrid w:val="0"/>
          <w:sz w:val="24"/>
          <w:szCs w:val="24"/>
          <w:lang w:eastAsia="en-US"/>
        </w:rPr>
        <w:t>and English/maths tuition and exam time</w:t>
      </w:r>
      <w:r w:rsidR="003F461C">
        <w:rPr>
          <w:rFonts w:ascii="Arial" w:eastAsia="Times New Roman" w:hAnsi="Arial" w:cs="Arial"/>
          <w:snapToGrid w:val="0"/>
          <w:sz w:val="24"/>
          <w:szCs w:val="24"/>
          <w:lang w:eastAsia="en-US"/>
        </w:rPr>
        <w:t xml:space="preserve"> as outlined in the </w:t>
      </w:r>
      <w:r w:rsidR="00153320">
        <w:rPr>
          <w:rFonts w:ascii="Arial" w:eastAsia="Times New Roman" w:hAnsi="Arial" w:cs="Arial"/>
          <w:snapToGrid w:val="0"/>
          <w:sz w:val="24"/>
          <w:szCs w:val="24"/>
          <w:lang w:eastAsia="en-US"/>
        </w:rPr>
        <w:t>DfE Apprenticeship</w:t>
      </w:r>
      <w:r w:rsidR="003F461C">
        <w:rPr>
          <w:rFonts w:ascii="Arial" w:eastAsia="Times New Roman" w:hAnsi="Arial" w:cs="Arial"/>
          <w:snapToGrid w:val="0"/>
          <w:sz w:val="24"/>
          <w:szCs w:val="24"/>
          <w:lang w:eastAsia="en-US"/>
        </w:rPr>
        <w:t xml:space="preserve"> funding rules</w:t>
      </w:r>
      <w:r w:rsidR="003F3308">
        <w:rPr>
          <w:rFonts w:ascii="Arial" w:eastAsia="Times New Roman" w:hAnsi="Arial" w:cs="Arial"/>
          <w:snapToGrid w:val="0"/>
          <w:sz w:val="24"/>
          <w:szCs w:val="24"/>
          <w:lang w:eastAsia="en-US"/>
        </w:rPr>
        <w:t xml:space="preserve">, </w:t>
      </w:r>
      <w:proofErr w:type="gramStart"/>
      <w:r w:rsidR="0026695E" w:rsidRPr="00C54B19">
        <w:rPr>
          <w:rFonts w:ascii="Arial" w:eastAsia="Times New Roman" w:hAnsi="Arial" w:cs="Arial"/>
          <w:snapToGrid w:val="0"/>
          <w:sz w:val="24"/>
          <w:szCs w:val="24"/>
          <w:lang w:eastAsia="en-US"/>
        </w:rPr>
        <w:t>in order to</w:t>
      </w:r>
      <w:proofErr w:type="gramEnd"/>
      <w:r w:rsidR="0026695E" w:rsidRPr="00C54B19">
        <w:rPr>
          <w:rFonts w:ascii="Arial" w:eastAsia="Times New Roman" w:hAnsi="Arial" w:cs="Arial"/>
          <w:snapToGrid w:val="0"/>
          <w:sz w:val="24"/>
          <w:szCs w:val="24"/>
          <w:lang w:eastAsia="en-US"/>
        </w:rPr>
        <w:t xml:space="preserve"> undertake study and </w:t>
      </w:r>
      <w:proofErr w:type="gramStart"/>
      <w:r w:rsidR="0026695E" w:rsidRPr="00C54B19">
        <w:rPr>
          <w:rFonts w:ascii="Arial" w:eastAsia="Times New Roman" w:hAnsi="Arial" w:cs="Arial"/>
          <w:snapToGrid w:val="0"/>
          <w:sz w:val="24"/>
          <w:szCs w:val="24"/>
          <w:lang w:eastAsia="en-US"/>
        </w:rPr>
        <w:t>work based</w:t>
      </w:r>
      <w:proofErr w:type="gramEnd"/>
      <w:r w:rsidR="0026695E" w:rsidRPr="00C54B19">
        <w:rPr>
          <w:rFonts w:ascii="Arial" w:eastAsia="Times New Roman" w:hAnsi="Arial" w:cs="Arial"/>
          <w:snapToGrid w:val="0"/>
          <w:sz w:val="24"/>
          <w:szCs w:val="24"/>
          <w:lang w:eastAsia="en-US"/>
        </w:rPr>
        <w:t xml:space="preserve"> learning.</w:t>
      </w:r>
    </w:p>
    <w:p w14:paraId="0278D2FC" w14:textId="0BB94489" w:rsidR="00A4642F" w:rsidRPr="00C54B19" w:rsidRDefault="00A4642F" w:rsidP="00657E18">
      <w:pPr>
        <w:rPr>
          <w:rFonts w:ascii="Arial" w:eastAsia="Times New Roman" w:hAnsi="Arial" w:cs="Arial"/>
          <w:sz w:val="24"/>
          <w:szCs w:val="24"/>
          <w:lang w:val="en-US" w:eastAsia="en-US"/>
        </w:rPr>
      </w:pPr>
      <w:r w:rsidRPr="00C54B19">
        <w:rPr>
          <w:rFonts w:ascii="Arial" w:eastAsia="Times New Roman" w:hAnsi="Arial" w:cs="Arial"/>
          <w:snapToGrid w:val="0"/>
          <w:sz w:val="24"/>
          <w:szCs w:val="24"/>
          <w:lang w:eastAsia="en-US"/>
        </w:rPr>
        <w:t>Liais</w:t>
      </w:r>
      <w:r w:rsidR="00EA3781" w:rsidRPr="00C54B19">
        <w:rPr>
          <w:rFonts w:ascii="Arial" w:eastAsia="Times New Roman" w:hAnsi="Arial" w:cs="Arial"/>
          <w:snapToGrid w:val="0"/>
          <w:sz w:val="24"/>
          <w:szCs w:val="24"/>
          <w:lang w:eastAsia="en-US"/>
        </w:rPr>
        <w:t>e</w:t>
      </w:r>
      <w:r w:rsidR="00CE3943" w:rsidRPr="00C54B19">
        <w:rPr>
          <w:rFonts w:ascii="Arial" w:eastAsia="Times New Roman" w:hAnsi="Arial" w:cs="Arial"/>
          <w:snapToGrid w:val="0"/>
          <w:sz w:val="24"/>
          <w:szCs w:val="24"/>
          <w:lang w:eastAsia="en-US"/>
        </w:rPr>
        <w:t xml:space="preserve"> with the University</w:t>
      </w:r>
      <w:r w:rsidR="00535627" w:rsidRPr="00C54B19">
        <w:rPr>
          <w:rFonts w:ascii="Arial" w:eastAsia="Times New Roman" w:hAnsi="Arial" w:cs="Arial"/>
          <w:sz w:val="24"/>
          <w:szCs w:val="24"/>
          <w:lang w:val="en-US" w:eastAsia="en-US"/>
        </w:rPr>
        <w:t xml:space="preserve"> on any </w:t>
      </w:r>
      <w:r w:rsidRPr="00C54B19">
        <w:rPr>
          <w:rFonts w:ascii="Arial" w:eastAsia="Times New Roman" w:hAnsi="Arial" w:cs="Arial"/>
          <w:sz w:val="24"/>
          <w:szCs w:val="24"/>
          <w:lang w:val="en-US" w:eastAsia="en-US"/>
        </w:rPr>
        <w:t xml:space="preserve">admissions </w:t>
      </w:r>
      <w:r w:rsidR="00764F4B" w:rsidRPr="00C54B19">
        <w:rPr>
          <w:rFonts w:ascii="Arial" w:eastAsia="Times New Roman" w:hAnsi="Arial" w:cs="Arial"/>
          <w:sz w:val="24"/>
          <w:szCs w:val="24"/>
          <w:lang w:val="en-US" w:eastAsia="en-US"/>
        </w:rPr>
        <w:t>queries.</w:t>
      </w:r>
      <w:r w:rsidR="00EA3781" w:rsidRPr="00C54B19">
        <w:rPr>
          <w:rFonts w:ascii="Arial" w:eastAsia="Times New Roman" w:hAnsi="Arial" w:cs="Arial"/>
          <w:sz w:val="24"/>
          <w:szCs w:val="24"/>
          <w:lang w:val="en-US" w:eastAsia="en-US"/>
        </w:rPr>
        <w:tab/>
      </w:r>
      <w:r w:rsidR="00F722A4" w:rsidRPr="00C54B19">
        <w:rPr>
          <w:rFonts w:ascii="Arial" w:eastAsia="Times New Roman" w:hAnsi="Arial" w:cs="Arial"/>
          <w:sz w:val="24"/>
          <w:szCs w:val="24"/>
          <w:lang w:val="en-US" w:eastAsia="en-US"/>
        </w:rPr>
        <w:t xml:space="preserve"> </w:t>
      </w:r>
    </w:p>
    <w:p w14:paraId="7042C84A" w14:textId="07BA7DD7" w:rsidR="00A4642F" w:rsidRPr="00C54B19" w:rsidRDefault="00A4642F" w:rsidP="00657E18">
      <w:pPr>
        <w:rPr>
          <w:rFonts w:ascii="Arial" w:eastAsia="Times New Roman" w:hAnsi="Arial" w:cs="Arial"/>
          <w:sz w:val="24"/>
          <w:szCs w:val="24"/>
          <w:lang w:val="en-US" w:eastAsia="en-US"/>
        </w:rPr>
      </w:pPr>
      <w:r w:rsidRPr="00C54B19">
        <w:rPr>
          <w:rFonts w:ascii="Arial" w:eastAsia="Times New Roman" w:hAnsi="Arial" w:cs="Arial"/>
          <w:sz w:val="24"/>
          <w:szCs w:val="24"/>
          <w:lang w:val="en-US" w:eastAsia="en-US"/>
        </w:rPr>
        <w:t>Liaise with</w:t>
      </w:r>
      <w:r w:rsidR="00CE3943" w:rsidRPr="00C54B19">
        <w:rPr>
          <w:rFonts w:ascii="Arial" w:eastAsia="Times New Roman" w:hAnsi="Arial" w:cs="Arial"/>
          <w:sz w:val="24"/>
          <w:szCs w:val="24"/>
          <w:lang w:val="en-US" w:eastAsia="en-US"/>
        </w:rPr>
        <w:t xml:space="preserve"> the University</w:t>
      </w:r>
      <w:r w:rsidRPr="00C54B19">
        <w:rPr>
          <w:rFonts w:ascii="Arial" w:eastAsia="Times New Roman" w:hAnsi="Arial" w:cs="Arial"/>
          <w:sz w:val="24"/>
          <w:szCs w:val="24"/>
          <w:lang w:val="en-US" w:eastAsia="en-US"/>
        </w:rPr>
        <w:t xml:space="preserve"> on the following:</w:t>
      </w:r>
    </w:p>
    <w:p w14:paraId="4D0AA84F" w14:textId="6BE25F6F" w:rsidR="00A4642F" w:rsidRPr="00C54B19" w:rsidRDefault="00A4642F" w:rsidP="00E549A6">
      <w:pPr>
        <w:pStyle w:val="ListParagraph"/>
        <w:numPr>
          <w:ilvl w:val="0"/>
          <w:numId w:val="12"/>
        </w:numPr>
        <w:rPr>
          <w:rFonts w:ascii="Arial" w:eastAsia="Times New Roman" w:hAnsi="Arial" w:cs="Arial"/>
          <w:sz w:val="24"/>
          <w:szCs w:val="24"/>
          <w:lang w:val="en-US" w:eastAsia="en-US"/>
        </w:rPr>
      </w:pPr>
      <w:r w:rsidRPr="00C54B19">
        <w:rPr>
          <w:rFonts w:ascii="Arial" w:eastAsia="Times New Roman" w:hAnsi="Arial" w:cs="Arial"/>
          <w:sz w:val="24"/>
          <w:szCs w:val="24"/>
          <w:lang w:val="en-US" w:eastAsia="en-US"/>
        </w:rPr>
        <w:t>Key</w:t>
      </w:r>
      <w:r w:rsidR="006D04AD" w:rsidRPr="00C54B19">
        <w:rPr>
          <w:rFonts w:ascii="Arial" w:eastAsia="Times New Roman" w:hAnsi="Arial" w:cs="Arial"/>
          <w:sz w:val="24"/>
          <w:szCs w:val="24"/>
          <w:lang w:val="en-US" w:eastAsia="en-US"/>
        </w:rPr>
        <w:t xml:space="preserve"> </w:t>
      </w:r>
      <w:proofErr w:type="spellStart"/>
      <w:r w:rsidR="00C262E9" w:rsidRPr="00C54B19">
        <w:rPr>
          <w:rFonts w:ascii="Arial" w:eastAsia="Times New Roman" w:hAnsi="Arial" w:cs="Arial"/>
          <w:sz w:val="24"/>
          <w:szCs w:val="24"/>
          <w:lang w:val="en-US" w:eastAsia="en-US"/>
        </w:rPr>
        <w:t>programme</w:t>
      </w:r>
      <w:proofErr w:type="spellEnd"/>
      <w:r w:rsidRPr="00C54B19">
        <w:rPr>
          <w:rFonts w:ascii="Arial" w:eastAsia="Times New Roman" w:hAnsi="Arial" w:cs="Arial"/>
          <w:sz w:val="24"/>
          <w:szCs w:val="24"/>
          <w:lang w:val="en-US" w:eastAsia="en-US"/>
        </w:rPr>
        <w:t xml:space="preserve"> dates, timelines and milestones, including </w:t>
      </w:r>
      <w:r w:rsidR="00485CF6">
        <w:rPr>
          <w:rFonts w:ascii="Arial" w:eastAsia="Times New Roman" w:hAnsi="Arial" w:cs="Arial"/>
          <w:sz w:val="24"/>
          <w:szCs w:val="24"/>
          <w:lang w:val="en-US" w:eastAsia="en-US"/>
        </w:rPr>
        <w:t>EPA</w:t>
      </w:r>
      <w:r w:rsidR="003F461C">
        <w:rPr>
          <w:rFonts w:ascii="Arial" w:eastAsia="Times New Roman" w:hAnsi="Arial" w:cs="Arial"/>
          <w:sz w:val="24"/>
          <w:szCs w:val="24"/>
          <w:lang w:val="en-US" w:eastAsia="en-US"/>
        </w:rPr>
        <w:t>.</w:t>
      </w:r>
    </w:p>
    <w:p w14:paraId="2CE7BEFC" w14:textId="4DFFB816" w:rsidR="00A4642F" w:rsidRPr="00C54B19" w:rsidRDefault="00A4642F" w:rsidP="00E549A6">
      <w:pPr>
        <w:pStyle w:val="ListParagraph"/>
        <w:numPr>
          <w:ilvl w:val="0"/>
          <w:numId w:val="12"/>
        </w:numPr>
        <w:rPr>
          <w:rFonts w:ascii="Arial" w:eastAsia="Times New Roman" w:hAnsi="Arial" w:cs="Arial"/>
          <w:sz w:val="24"/>
          <w:szCs w:val="24"/>
          <w:lang w:val="en-US" w:eastAsia="en-US"/>
        </w:rPr>
      </w:pPr>
      <w:r w:rsidRPr="00C54B19">
        <w:rPr>
          <w:rFonts w:ascii="Arial" w:eastAsia="Times New Roman" w:hAnsi="Arial" w:cs="Arial"/>
          <w:sz w:val="24"/>
          <w:szCs w:val="24"/>
          <w:lang w:val="en-US" w:eastAsia="en-US"/>
        </w:rPr>
        <w:t xml:space="preserve">Induction arrangements including </w:t>
      </w:r>
      <w:r w:rsidR="00EA3781" w:rsidRPr="00C54B19">
        <w:rPr>
          <w:rFonts w:ascii="Arial" w:eastAsia="Times New Roman" w:hAnsi="Arial" w:cs="Arial"/>
          <w:sz w:val="24"/>
          <w:szCs w:val="24"/>
          <w:lang w:val="en-US" w:eastAsia="en-US"/>
        </w:rPr>
        <w:t>E</w:t>
      </w:r>
      <w:r w:rsidRPr="00C54B19">
        <w:rPr>
          <w:rFonts w:ascii="Arial" w:eastAsia="Times New Roman" w:hAnsi="Arial" w:cs="Arial"/>
          <w:sz w:val="24"/>
          <w:szCs w:val="24"/>
          <w:lang w:val="en-US" w:eastAsia="en-US"/>
        </w:rPr>
        <w:t>mployer attendance</w:t>
      </w:r>
      <w:r w:rsidR="003F461C">
        <w:rPr>
          <w:rFonts w:ascii="Arial" w:eastAsia="Times New Roman" w:hAnsi="Arial" w:cs="Arial"/>
          <w:sz w:val="24"/>
          <w:szCs w:val="24"/>
          <w:lang w:val="en-US" w:eastAsia="en-US"/>
        </w:rPr>
        <w:t>.</w:t>
      </w:r>
      <w:r w:rsidRPr="00C54B19">
        <w:rPr>
          <w:rFonts w:ascii="Arial" w:eastAsia="Times New Roman" w:hAnsi="Arial" w:cs="Arial"/>
          <w:sz w:val="24"/>
          <w:szCs w:val="24"/>
          <w:lang w:val="en-US" w:eastAsia="en-US"/>
        </w:rPr>
        <w:t xml:space="preserve"> </w:t>
      </w:r>
    </w:p>
    <w:p w14:paraId="51968CAF" w14:textId="6E6DE765" w:rsidR="00A4642F" w:rsidRPr="00C54B19" w:rsidRDefault="00A4642F" w:rsidP="00E549A6">
      <w:pPr>
        <w:pStyle w:val="ListParagraph"/>
        <w:numPr>
          <w:ilvl w:val="0"/>
          <w:numId w:val="12"/>
        </w:numPr>
        <w:rPr>
          <w:rFonts w:ascii="Arial" w:eastAsia="Times New Roman" w:hAnsi="Arial" w:cs="Arial"/>
          <w:sz w:val="24"/>
          <w:szCs w:val="24"/>
          <w:lang w:val="en-US" w:eastAsia="en-US"/>
        </w:rPr>
      </w:pPr>
      <w:r w:rsidRPr="00C54B19">
        <w:rPr>
          <w:rFonts w:ascii="Arial" w:eastAsia="Times New Roman" w:hAnsi="Arial" w:cs="Arial"/>
          <w:sz w:val="24"/>
          <w:szCs w:val="24"/>
          <w:lang w:val="en-US" w:eastAsia="en-US"/>
        </w:rPr>
        <w:t xml:space="preserve">Workplace </w:t>
      </w:r>
      <w:r w:rsidR="00EA3781" w:rsidRPr="00C54B19">
        <w:rPr>
          <w:rFonts w:ascii="Arial" w:eastAsia="Times New Roman" w:hAnsi="Arial" w:cs="Arial"/>
          <w:sz w:val="24"/>
          <w:szCs w:val="24"/>
          <w:lang w:val="en-US" w:eastAsia="en-US"/>
        </w:rPr>
        <w:t>M</w:t>
      </w:r>
      <w:r w:rsidRPr="00C54B19">
        <w:rPr>
          <w:rFonts w:ascii="Arial" w:eastAsia="Times New Roman" w:hAnsi="Arial" w:cs="Arial"/>
          <w:sz w:val="24"/>
          <w:szCs w:val="24"/>
          <w:lang w:val="en-US" w:eastAsia="en-US"/>
        </w:rPr>
        <w:t>entor allocation (names and contact details) and associated staff</w:t>
      </w:r>
      <w:r w:rsidR="00C344C7" w:rsidRPr="00C54B19">
        <w:rPr>
          <w:rFonts w:ascii="Arial" w:eastAsia="Times New Roman" w:hAnsi="Arial" w:cs="Arial"/>
          <w:sz w:val="24"/>
          <w:szCs w:val="24"/>
          <w:lang w:val="en-US" w:eastAsia="en-US"/>
        </w:rPr>
        <w:t xml:space="preserve"> </w:t>
      </w:r>
      <w:r w:rsidRPr="00C54B19">
        <w:rPr>
          <w:rFonts w:ascii="Arial" w:eastAsia="Times New Roman" w:hAnsi="Arial" w:cs="Arial"/>
          <w:sz w:val="24"/>
          <w:szCs w:val="24"/>
          <w:lang w:val="en-US" w:eastAsia="en-US"/>
        </w:rPr>
        <w:t>development</w:t>
      </w:r>
      <w:r w:rsidR="003F461C">
        <w:rPr>
          <w:rFonts w:ascii="Arial" w:eastAsia="Times New Roman" w:hAnsi="Arial" w:cs="Arial"/>
          <w:sz w:val="24"/>
          <w:szCs w:val="24"/>
          <w:lang w:val="en-US" w:eastAsia="en-US"/>
        </w:rPr>
        <w:t>.</w:t>
      </w:r>
    </w:p>
    <w:p w14:paraId="179FE5D3" w14:textId="055B7062" w:rsidR="00A4642F" w:rsidRPr="00C54B19" w:rsidRDefault="00764F4B" w:rsidP="00E549A6">
      <w:pPr>
        <w:pStyle w:val="ListParagraph"/>
        <w:numPr>
          <w:ilvl w:val="0"/>
          <w:numId w:val="12"/>
        </w:numPr>
        <w:rPr>
          <w:rFonts w:ascii="Arial" w:eastAsia="Times New Roman" w:hAnsi="Arial" w:cs="Arial"/>
          <w:sz w:val="24"/>
          <w:szCs w:val="24"/>
          <w:lang w:val="en-US" w:eastAsia="en-US"/>
        </w:rPr>
      </w:pPr>
      <w:r w:rsidRPr="00C54B19">
        <w:rPr>
          <w:rFonts w:ascii="Arial" w:eastAsia="Times New Roman" w:hAnsi="Arial" w:cs="Arial"/>
          <w:sz w:val="24"/>
          <w:szCs w:val="24"/>
          <w:lang w:val="en-US" w:eastAsia="en-US"/>
        </w:rPr>
        <w:t>Progress review</w:t>
      </w:r>
      <w:r w:rsidR="00A4642F" w:rsidRPr="00C54B19">
        <w:rPr>
          <w:rFonts w:ascii="Arial" w:eastAsia="Times New Roman" w:hAnsi="Arial" w:cs="Arial"/>
          <w:sz w:val="24"/>
          <w:szCs w:val="24"/>
          <w:lang w:val="en-US" w:eastAsia="en-US"/>
        </w:rPr>
        <w:t xml:space="preserve"> meeting</w:t>
      </w:r>
      <w:r w:rsidR="00841D23">
        <w:rPr>
          <w:rFonts w:ascii="Arial" w:eastAsia="Times New Roman" w:hAnsi="Arial" w:cs="Arial"/>
          <w:sz w:val="24"/>
          <w:szCs w:val="24"/>
          <w:lang w:val="en-US" w:eastAsia="en-US"/>
        </w:rPr>
        <w:t>s</w:t>
      </w:r>
      <w:r w:rsidR="00A4642F" w:rsidRPr="00C54B19">
        <w:rPr>
          <w:rFonts w:ascii="Arial" w:eastAsia="Times New Roman" w:hAnsi="Arial" w:cs="Arial"/>
          <w:sz w:val="24"/>
          <w:szCs w:val="24"/>
          <w:lang w:val="en-US" w:eastAsia="en-US"/>
        </w:rPr>
        <w:t xml:space="preserve"> schedule</w:t>
      </w:r>
      <w:r w:rsidR="003F461C">
        <w:rPr>
          <w:rFonts w:ascii="Arial" w:eastAsia="Times New Roman" w:hAnsi="Arial" w:cs="Arial"/>
          <w:sz w:val="24"/>
          <w:szCs w:val="24"/>
          <w:lang w:val="en-US" w:eastAsia="en-US"/>
        </w:rPr>
        <w:t>.</w:t>
      </w:r>
    </w:p>
    <w:p w14:paraId="6C4097BB" w14:textId="764ABED2" w:rsidR="00A4642F" w:rsidRPr="00C54B19" w:rsidRDefault="00A4642F" w:rsidP="00E549A6">
      <w:pPr>
        <w:pStyle w:val="ListParagraph"/>
        <w:numPr>
          <w:ilvl w:val="0"/>
          <w:numId w:val="12"/>
        </w:numPr>
        <w:rPr>
          <w:rFonts w:ascii="Arial" w:eastAsia="Times New Roman" w:hAnsi="Arial" w:cs="Arial"/>
          <w:sz w:val="24"/>
          <w:szCs w:val="24"/>
          <w:lang w:val="en-US" w:eastAsia="en-US"/>
        </w:rPr>
      </w:pPr>
      <w:r w:rsidRPr="00C54B19">
        <w:rPr>
          <w:rFonts w:ascii="Arial" w:eastAsia="Times New Roman" w:hAnsi="Arial" w:cs="Arial"/>
          <w:sz w:val="24"/>
          <w:szCs w:val="24"/>
          <w:lang w:val="en-US" w:eastAsia="en-US"/>
        </w:rPr>
        <w:t>Completion of apprenticeship enrolment processes</w:t>
      </w:r>
      <w:r w:rsidR="003F461C">
        <w:rPr>
          <w:rFonts w:ascii="Arial" w:eastAsia="Times New Roman" w:hAnsi="Arial" w:cs="Arial"/>
          <w:sz w:val="24"/>
          <w:szCs w:val="24"/>
          <w:lang w:val="en-US" w:eastAsia="en-US"/>
        </w:rPr>
        <w:t xml:space="preserve"> and mandatory paperwork.</w:t>
      </w:r>
    </w:p>
    <w:p w14:paraId="05119AE1" w14:textId="4396A61F" w:rsidR="00A4642F" w:rsidRPr="00C54B19" w:rsidRDefault="00A4642F" w:rsidP="00657E18">
      <w:pPr>
        <w:rPr>
          <w:rFonts w:ascii="Arial" w:eastAsia="Times New Roman" w:hAnsi="Arial" w:cs="Arial"/>
          <w:sz w:val="24"/>
          <w:szCs w:val="24"/>
          <w:lang w:val="en-US" w:eastAsia="en-US"/>
        </w:rPr>
      </w:pPr>
      <w:r w:rsidRPr="00C54B19">
        <w:rPr>
          <w:rFonts w:ascii="Arial" w:eastAsia="Times New Roman" w:hAnsi="Arial" w:cs="Arial"/>
          <w:sz w:val="24"/>
          <w:szCs w:val="24"/>
          <w:lang w:val="en-US" w:eastAsia="en-US"/>
        </w:rPr>
        <w:t>Engage</w:t>
      </w:r>
      <w:r w:rsidR="006D04AD" w:rsidRPr="00C54B19">
        <w:rPr>
          <w:rFonts w:ascii="Arial" w:eastAsia="Times New Roman" w:hAnsi="Arial" w:cs="Arial"/>
          <w:sz w:val="24"/>
          <w:szCs w:val="24"/>
          <w:lang w:val="en-US" w:eastAsia="en-US"/>
        </w:rPr>
        <w:t xml:space="preserve"> </w:t>
      </w:r>
      <w:r w:rsidRPr="00C54B19">
        <w:rPr>
          <w:rFonts w:ascii="Arial" w:eastAsia="Times New Roman" w:hAnsi="Arial" w:cs="Arial"/>
          <w:sz w:val="24"/>
          <w:szCs w:val="24"/>
          <w:lang w:val="en-US" w:eastAsia="en-US"/>
        </w:rPr>
        <w:t>with</w:t>
      </w:r>
      <w:r w:rsidR="006D04AD" w:rsidRPr="00C54B19">
        <w:rPr>
          <w:rFonts w:ascii="Arial" w:eastAsia="Times New Roman" w:hAnsi="Arial" w:cs="Arial"/>
          <w:sz w:val="24"/>
          <w:szCs w:val="24"/>
          <w:lang w:val="en-US" w:eastAsia="en-US"/>
        </w:rPr>
        <w:t xml:space="preserve"> </w:t>
      </w:r>
      <w:r w:rsidRPr="00C54B19">
        <w:rPr>
          <w:rFonts w:ascii="Arial" w:eastAsia="Times New Roman" w:hAnsi="Arial" w:cs="Arial"/>
          <w:sz w:val="24"/>
          <w:szCs w:val="24"/>
          <w:lang w:val="en-US" w:eastAsia="en-US"/>
        </w:rPr>
        <w:t>and contribute to Northumbria Programme</w:t>
      </w:r>
      <w:r w:rsidR="006D04AD" w:rsidRPr="00C54B19">
        <w:rPr>
          <w:rFonts w:ascii="Arial" w:eastAsia="Times New Roman" w:hAnsi="Arial" w:cs="Arial"/>
          <w:sz w:val="24"/>
          <w:szCs w:val="24"/>
          <w:lang w:val="en-US" w:eastAsia="en-US"/>
        </w:rPr>
        <w:t xml:space="preserve"> </w:t>
      </w:r>
      <w:r w:rsidRPr="00C54B19">
        <w:rPr>
          <w:rFonts w:ascii="Arial" w:eastAsia="Times New Roman" w:hAnsi="Arial" w:cs="Arial"/>
          <w:sz w:val="24"/>
          <w:szCs w:val="24"/>
          <w:lang w:val="en-US" w:eastAsia="en-US"/>
        </w:rPr>
        <w:t>and</w:t>
      </w:r>
      <w:r w:rsidR="006D04AD" w:rsidRPr="00C54B19">
        <w:rPr>
          <w:rFonts w:ascii="Arial" w:eastAsia="Times New Roman" w:hAnsi="Arial" w:cs="Arial"/>
          <w:sz w:val="24"/>
          <w:szCs w:val="24"/>
          <w:lang w:val="en-US" w:eastAsia="en-US"/>
        </w:rPr>
        <w:t xml:space="preserve"> </w:t>
      </w:r>
      <w:r w:rsidR="0023254F">
        <w:rPr>
          <w:rFonts w:ascii="Arial" w:eastAsia="Times New Roman" w:hAnsi="Arial" w:cs="Arial"/>
          <w:sz w:val="24"/>
          <w:szCs w:val="24"/>
          <w:lang w:val="en-US" w:eastAsia="en-US"/>
        </w:rPr>
        <w:t>Programme</w:t>
      </w:r>
      <w:r w:rsidR="00764F4B" w:rsidRPr="00C54B19">
        <w:rPr>
          <w:rFonts w:ascii="Arial" w:eastAsia="Times New Roman" w:hAnsi="Arial" w:cs="Arial"/>
          <w:sz w:val="24"/>
          <w:szCs w:val="24"/>
          <w:lang w:val="en-US" w:eastAsia="en-US"/>
        </w:rPr>
        <w:t xml:space="preserve"> Review processes.</w:t>
      </w:r>
    </w:p>
    <w:p w14:paraId="52BAE850" w14:textId="52797F06" w:rsidR="00A4642F" w:rsidRPr="00C54B19" w:rsidRDefault="00A4642F" w:rsidP="00657E18">
      <w:pPr>
        <w:rPr>
          <w:rFonts w:ascii="Arial" w:eastAsia="Times New Roman" w:hAnsi="Arial" w:cs="Arial"/>
          <w:sz w:val="24"/>
          <w:szCs w:val="24"/>
          <w:lang w:val="en-US" w:eastAsia="en-US"/>
        </w:rPr>
      </w:pPr>
      <w:r w:rsidRPr="00C54B19">
        <w:rPr>
          <w:rFonts w:ascii="Arial" w:eastAsia="Times New Roman" w:hAnsi="Arial" w:cs="Arial"/>
          <w:snapToGrid w:val="0"/>
          <w:sz w:val="24"/>
          <w:szCs w:val="24"/>
          <w:lang w:eastAsia="en-US"/>
        </w:rPr>
        <w:t>Engage with work</w:t>
      </w:r>
      <w:r w:rsidR="00A60FBD" w:rsidRPr="00C54B19">
        <w:rPr>
          <w:rFonts w:ascii="Arial" w:eastAsia="Times New Roman" w:hAnsi="Arial" w:cs="Arial"/>
          <w:snapToGrid w:val="0"/>
          <w:sz w:val="24"/>
          <w:szCs w:val="24"/>
          <w:lang w:eastAsia="en-US"/>
        </w:rPr>
        <w:t>-</w:t>
      </w:r>
      <w:r w:rsidRPr="00C54B19">
        <w:rPr>
          <w:rFonts w:ascii="Arial" w:eastAsia="Times New Roman" w:hAnsi="Arial" w:cs="Arial"/>
          <w:snapToGrid w:val="0"/>
          <w:sz w:val="24"/>
          <w:szCs w:val="24"/>
          <w:lang w:eastAsia="en-US"/>
        </w:rPr>
        <w:t xml:space="preserve">based learning arrangements and quality of learning opportunities in the workplace to ensure </w:t>
      </w:r>
      <w:r w:rsidR="00841D23">
        <w:rPr>
          <w:rFonts w:ascii="Arial" w:eastAsia="Times New Roman" w:hAnsi="Arial" w:cs="Arial"/>
          <w:snapToGrid w:val="0"/>
          <w:sz w:val="24"/>
          <w:szCs w:val="24"/>
          <w:lang w:eastAsia="en-US"/>
        </w:rPr>
        <w:t>apprentices</w:t>
      </w:r>
      <w:r w:rsidR="002E05C4" w:rsidRPr="00C54B19">
        <w:rPr>
          <w:rFonts w:ascii="Arial" w:eastAsia="Times New Roman" w:hAnsi="Arial" w:cs="Arial"/>
          <w:snapToGrid w:val="0"/>
          <w:sz w:val="24"/>
          <w:szCs w:val="24"/>
          <w:lang w:eastAsia="en-US"/>
        </w:rPr>
        <w:t xml:space="preserve"> can meet learning outcomes/</w:t>
      </w:r>
      <w:r w:rsidR="00841D23">
        <w:rPr>
          <w:rFonts w:ascii="Arial" w:eastAsia="Times New Roman" w:hAnsi="Arial" w:cs="Arial"/>
          <w:snapToGrid w:val="0"/>
          <w:sz w:val="24"/>
          <w:szCs w:val="24"/>
          <w:lang w:eastAsia="en-US"/>
        </w:rPr>
        <w:t>knowledge, skills and behaviours (KSBs) of a</w:t>
      </w:r>
      <w:r w:rsidR="002E05C4" w:rsidRPr="00C54B19">
        <w:rPr>
          <w:rFonts w:ascii="Arial" w:eastAsia="Times New Roman" w:hAnsi="Arial" w:cs="Arial"/>
          <w:snapToGrid w:val="0"/>
          <w:sz w:val="24"/>
          <w:szCs w:val="24"/>
          <w:lang w:eastAsia="en-US"/>
        </w:rPr>
        <w:t xml:space="preserve">pprenticeship </w:t>
      </w:r>
      <w:r w:rsidR="00841D23">
        <w:rPr>
          <w:rFonts w:ascii="Arial" w:eastAsia="Times New Roman" w:hAnsi="Arial" w:cs="Arial"/>
          <w:snapToGrid w:val="0"/>
          <w:sz w:val="24"/>
          <w:szCs w:val="24"/>
          <w:lang w:eastAsia="en-US"/>
        </w:rPr>
        <w:t>s</w:t>
      </w:r>
      <w:r w:rsidRPr="00C54B19">
        <w:rPr>
          <w:rFonts w:ascii="Arial" w:eastAsia="Times New Roman" w:hAnsi="Arial" w:cs="Arial"/>
          <w:snapToGrid w:val="0"/>
          <w:sz w:val="24"/>
          <w:szCs w:val="24"/>
          <w:lang w:eastAsia="en-US"/>
        </w:rPr>
        <w:t xml:space="preserve">tandards, </w:t>
      </w:r>
      <w:r w:rsidRPr="00C54B19">
        <w:rPr>
          <w:rFonts w:ascii="Arial" w:eastAsia="Times New Roman" w:hAnsi="Arial" w:cs="Arial"/>
          <w:sz w:val="24"/>
          <w:szCs w:val="24"/>
          <w:lang w:val="en-US" w:eastAsia="en-US"/>
        </w:rPr>
        <w:t xml:space="preserve">notifying the Northumbria Apprenticeship </w:t>
      </w:r>
      <w:r w:rsidR="00F95240" w:rsidRPr="00C54B19">
        <w:rPr>
          <w:rFonts w:ascii="Arial" w:eastAsia="Times New Roman" w:hAnsi="Arial" w:cs="Arial"/>
          <w:sz w:val="24"/>
          <w:szCs w:val="24"/>
          <w:lang w:val="en-US" w:eastAsia="en-US"/>
        </w:rPr>
        <w:t xml:space="preserve">Programme Leader </w:t>
      </w:r>
      <w:r w:rsidRPr="00C54B19">
        <w:rPr>
          <w:rFonts w:ascii="Arial" w:eastAsia="Times New Roman" w:hAnsi="Arial" w:cs="Arial"/>
          <w:sz w:val="24"/>
          <w:szCs w:val="24"/>
          <w:lang w:val="en-US" w:eastAsia="en-US"/>
        </w:rPr>
        <w:t>of potential problems.</w:t>
      </w:r>
    </w:p>
    <w:p w14:paraId="676F22DF" w14:textId="7C4D7C62" w:rsidR="00A4642F" w:rsidRPr="00C54B19" w:rsidRDefault="00A4642F" w:rsidP="00657E18">
      <w:pPr>
        <w:rPr>
          <w:rFonts w:ascii="Arial" w:eastAsia="Times New Roman" w:hAnsi="Arial" w:cs="Arial"/>
          <w:sz w:val="24"/>
          <w:szCs w:val="24"/>
          <w:lang w:val="en-US" w:eastAsia="en-US"/>
        </w:rPr>
      </w:pPr>
      <w:r w:rsidRPr="00C54B19">
        <w:rPr>
          <w:rFonts w:ascii="Arial" w:eastAsia="Times New Roman" w:hAnsi="Arial" w:cs="Arial"/>
          <w:sz w:val="24"/>
          <w:szCs w:val="24"/>
          <w:lang w:val="en-US" w:eastAsia="en-US"/>
        </w:rPr>
        <w:t>Receive assessment results</w:t>
      </w:r>
      <w:r w:rsidR="006D04AD" w:rsidRPr="00C54B19">
        <w:rPr>
          <w:rFonts w:ascii="Arial" w:eastAsia="Times New Roman" w:hAnsi="Arial" w:cs="Arial"/>
          <w:sz w:val="24"/>
          <w:szCs w:val="24"/>
          <w:lang w:val="en-US" w:eastAsia="en-US"/>
        </w:rPr>
        <w:t xml:space="preserve">, where there is a signed </w:t>
      </w:r>
      <w:r w:rsidR="00841D23">
        <w:rPr>
          <w:rFonts w:ascii="Arial" w:eastAsia="Times New Roman" w:hAnsi="Arial" w:cs="Arial"/>
          <w:sz w:val="24"/>
          <w:szCs w:val="24"/>
          <w:lang w:val="en-US" w:eastAsia="en-US"/>
        </w:rPr>
        <w:t>Training Plan</w:t>
      </w:r>
      <w:r w:rsidR="006D04AD" w:rsidRPr="00C54B19">
        <w:rPr>
          <w:rFonts w:ascii="Arial" w:eastAsia="Times New Roman" w:hAnsi="Arial" w:cs="Arial"/>
          <w:sz w:val="24"/>
          <w:szCs w:val="24"/>
          <w:lang w:val="en-US" w:eastAsia="en-US"/>
        </w:rPr>
        <w:t xml:space="preserve"> in place, or</w:t>
      </w:r>
      <w:r w:rsidR="00752E55" w:rsidRPr="00C54B19">
        <w:rPr>
          <w:rFonts w:ascii="Arial" w:eastAsia="Times New Roman" w:hAnsi="Arial" w:cs="Arial"/>
          <w:sz w:val="24"/>
          <w:szCs w:val="24"/>
          <w:lang w:val="en-US" w:eastAsia="en-US"/>
        </w:rPr>
        <w:t xml:space="preserve"> </w:t>
      </w:r>
      <w:r w:rsidR="008944DA" w:rsidRPr="00C54B19">
        <w:rPr>
          <w:rFonts w:ascii="Arial" w:eastAsia="Times New Roman" w:hAnsi="Arial" w:cs="Arial"/>
          <w:sz w:val="24"/>
          <w:szCs w:val="24"/>
          <w:lang w:val="en-US" w:eastAsia="en-US"/>
        </w:rPr>
        <w:t>e</w:t>
      </w:r>
      <w:r w:rsidR="006D04AD" w:rsidRPr="00C54B19">
        <w:rPr>
          <w:rFonts w:ascii="Arial" w:eastAsia="Times New Roman" w:hAnsi="Arial" w:cs="Arial"/>
          <w:sz w:val="24"/>
          <w:szCs w:val="24"/>
          <w:lang w:val="en-US" w:eastAsia="en-US"/>
        </w:rPr>
        <w:t>vidence that the student has given permission for information to</w:t>
      </w:r>
      <w:r w:rsidR="00AD18B4" w:rsidRPr="00C54B19">
        <w:rPr>
          <w:rFonts w:ascii="Arial" w:eastAsia="Times New Roman" w:hAnsi="Arial" w:cs="Arial"/>
          <w:sz w:val="24"/>
          <w:szCs w:val="24"/>
          <w:lang w:val="en-US" w:eastAsia="en-US"/>
        </w:rPr>
        <w:t xml:space="preserve"> be shared.  This is in line with GDPR and</w:t>
      </w:r>
      <w:r w:rsidR="00841D23">
        <w:rPr>
          <w:rFonts w:ascii="Arial" w:eastAsia="Times New Roman" w:hAnsi="Arial" w:cs="Arial"/>
          <w:sz w:val="24"/>
          <w:szCs w:val="24"/>
          <w:lang w:val="en-US" w:eastAsia="en-US"/>
        </w:rPr>
        <w:t xml:space="preserve"> NU</w:t>
      </w:r>
      <w:r w:rsidR="00841D23" w:rsidRPr="00841D23">
        <w:t xml:space="preserve"> </w:t>
      </w:r>
      <w:r w:rsidR="00841D23" w:rsidRPr="00841D23">
        <w:rPr>
          <w:rFonts w:ascii="Arial" w:eastAsia="Times New Roman" w:hAnsi="Arial" w:cs="Arial"/>
          <w:sz w:val="24"/>
          <w:szCs w:val="24"/>
          <w:lang w:val="en-US" w:eastAsia="en-US"/>
        </w:rPr>
        <w:t>Privacy Notices</w:t>
      </w:r>
      <w:r w:rsidR="00841D23">
        <w:rPr>
          <w:rFonts w:ascii="Arial" w:eastAsia="Times New Roman" w:hAnsi="Arial" w:cs="Arial"/>
          <w:sz w:val="24"/>
          <w:szCs w:val="24"/>
          <w:lang w:val="en-US" w:eastAsia="en-US"/>
        </w:rPr>
        <w:t>.</w:t>
      </w:r>
    </w:p>
    <w:p w14:paraId="2D99AEBD" w14:textId="6ACE6572" w:rsidR="00A4642F" w:rsidRPr="00C54B19" w:rsidRDefault="00A4642F" w:rsidP="00657E18">
      <w:pPr>
        <w:rPr>
          <w:rFonts w:ascii="Arial" w:eastAsia="Times New Roman" w:hAnsi="Arial" w:cs="Arial"/>
          <w:sz w:val="24"/>
          <w:szCs w:val="24"/>
          <w:lang w:val="en-US" w:eastAsia="en-US"/>
        </w:rPr>
      </w:pPr>
      <w:r w:rsidRPr="00C54B19">
        <w:rPr>
          <w:rFonts w:ascii="Arial" w:eastAsia="Times New Roman" w:hAnsi="Arial" w:cs="Arial"/>
          <w:sz w:val="24"/>
          <w:szCs w:val="24"/>
          <w:lang w:val="en-US" w:eastAsia="en-US"/>
        </w:rPr>
        <w:t>Engage with changes to the Employer Handbook and associated documents a</w:t>
      </w:r>
      <w:r w:rsidR="00611029" w:rsidRPr="00C54B19">
        <w:rPr>
          <w:rFonts w:ascii="Arial" w:eastAsia="Times New Roman" w:hAnsi="Arial" w:cs="Arial"/>
          <w:sz w:val="24"/>
          <w:szCs w:val="24"/>
          <w:lang w:val="en-US" w:eastAsia="en-US"/>
        </w:rPr>
        <w:t xml:space="preserve">nd record agreement by signing </w:t>
      </w:r>
      <w:r w:rsidRPr="00C54B19">
        <w:rPr>
          <w:rFonts w:ascii="Arial" w:eastAsia="Times New Roman" w:hAnsi="Arial" w:cs="Arial"/>
          <w:sz w:val="24"/>
          <w:szCs w:val="24"/>
          <w:lang w:val="en-US" w:eastAsia="en-US"/>
        </w:rPr>
        <w:t xml:space="preserve">the updated </w:t>
      </w:r>
      <w:r w:rsidR="00841D23">
        <w:rPr>
          <w:rFonts w:ascii="Arial" w:eastAsia="Times New Roman" w:hAnsi="Arial" w:cs="Arial"/>
          <w:sz w:val="24"/>
          <w:szCs w:val="24"/>
          <w:lang w:val="en-US" w:eastAsia="en-US"/>
        </w:rPr>
        <w:t>Training Plan</w:t>
      </w:r>
      <w:r w:rsidRPr="00C54B19">
        <w:rPr>
          <w:rFonts w:ascii="Arial" w:eastAsia="Times New Roman" w:hAnsi="Arial" w:cs="Arial"/>
          <w:sz w:val="24"/>
          <w:szCs w:val="24"/>
          <w:lang w:val="en-US" w:eastAsia="en-US"/>
        </w:rPr>
        <w:t xml:space="preserve"> </w:t>
      </w:r>
      <w:r w:rsidR="00EA3781" w:rsidRPr="00C54B19">
        <w:rPr>
          <w:rFonts w:ascii="Arial" w:eastAsia="Times New Roman" w:hAnsi="Arial" w:cs="Arial"/>
          <w:sz w:val="24"/>
          <w:szCs w:val="24"/>
          <w:lang w:val="en-US" w:eastAsia="en-US"/>
        </w:rPr>
        <w:t xml:space="preserve">and </w:t>
      </w:r>
      <w:proofErr w:type="gramStart"/>
      <w:r w:rsidR="00EA3781" w:rsidRPr="00C54B19">
        <w:rPr>
          <w:rFonts w:ascii="Arial" w:eastAsia="Times New Roman" w:hAnsi="Arial" w:cs="Arial"/>
          <w:sz w:val="24"/>
          <w:szCs w:val="24"/>
          <w:lang w:val="en-US" w:eastAsia="en-US"/>
        </w:rPr>
        <w:t>send</w:t>
      </w:r>
      <w:proofErr w:type="gramEnd"/>
      <w:r w:rsidR="00EA3781" w:rsidRPr="00C54B19">
        <w:rPr>
          <w:rFonts w:ascii="Arial" w:eastAsia="Times New Roman" w:hAnsi="Arial" w:cs="Arial"/>
          <w:sz w:val="24"/>
          <w:szCs w:val="24"/>
          <w:lang w:val="en-US" w:eastAsia="en-US"/>
        </w:rPr>
        <w:t xml:space="preserve"> a copy of your Apprenticeship Agreement</w:t>
      </w:r>
      <w:r w:rsidR="00455118" w:rsidRPr="00C54B19">
        <w:rPr>
          <w:rFonts w:ascii="Arial" w:eastAsia="Times New Roman" w:hAnsi="Arial" w:cs="Arial"/>
          <w:sz w:val="24"/>
          <w:szCs w:val="24"/>
          <w:lang w:val="en-US" w:eastAsia="en-US"/>
        </w:rPr>
        <w:t xml:space="preserve"> at the start of the </w:t>
      </w:r>
      <w:proofErr w:type="spellStart"/>
      <w:r w:rsidR="00455118" w:rsidRPr="00C54B19">
        <w:rPr>
          <w:rFonts w:ascii="Arial" w:eastAsia="Times New Roman" w:hAnsi="Arial" w:cs="Arial"/>
          <w:sz w:val="24"/>
          <w:szCs w:val="24"/>
          <w:lang w:val="en-US" w:eastAsia="en-US"/>
        </w:rPr>
        <w:t>programme</w:t>
      </w:r>
      <w:proofErr w:type="spellEnd"/>
      <w:r w:rsidR="00EA3781" w:rsidRPr="00C54B19">
        <w:rPr>
          <w:rFonts w:ascii="Arial" w:eastAsia="Times New Roman" w:hAnsi="Arial" w:cs="Arial"/>
          <w:sz w:val="24"/>
          <w:szCs w:val="24"/>
          <w:lang w:val="en-US" w:eastAsia="en-US"/>
        </w:rPr>
        <w:t xml:space="preserve"> to the Apprenticeship Academic Support Team</w:t>
      </w:r>
      <w:r w:rsidR="00322247" w:rsidRPr="00C54B19">
        <w:rPr>
          <w:rFonts w:ascii="Arial" w:eastAsia="Times New Roman" w:hAnsi="Arial" w:cs="Arial"/>
          <w:sz w:val="24"/>
          <w:szCs w:val="24"/>
          <w:lang w:val="en-US" w:eastAsia="en-US"/>
        </w:rPr>
        <w:t>.</w:t>
      </w:r>
    </w:p>
    <w:p w14:paraId="26AEE8DC" w14:textId="268423C5" w:rsidR="006144A1" w:rsidRDefault="00A4642F" w:rsidP="00657E18">
      <w:pPr>
        <w:rPr>
          <w:rFonts w:ascii="Arial" w:eastAsia="Times New Roman" w:hAnsi="Arial" w:cs="Arial"/>
          <w:sz w:val="24"/>
          <w:szCs w:val="24"/>
          <w:lang w:val="en-US" w:eastAsia="en-US"/>
        </w:rPr>
      </w:pPr>
      <w:r w:rsidRPr="00C54B19">
        <w:rPr>
          <w:rFonts w:ascii="Arial" w:eastAsia="Times New Roman" w:hAnsi="Arial" w:cs="Arial"/>
          <w:sz w:val="24"/>
          <w:szCs w:val="24"/>
          <w:lang w:val="en-US" w:eastAsia="en-US"/>
        </w:rPr>
        <w:t xml:space="preserve">Provide the details of any staff changes, specifically </w:t>
      </w:r>
      <w:r w:rsidR="00C754A1" w:rsidRPr="00C54B19">
        <w:rPr>
          <w:rFonts w:ascii="Arial" w:eastAsia="Times New Roman" w:hAnsi="Arial" w:cs="Arial"/>
          <w:sz w:val="24"/>
          <w:szCs w:val="24"/>
          <w:lang w:val="en-US" w:eastAsia="en-US"/>
        </w:rPr>
        <w:t xml:space="preserve">your </w:t>
      </w:r>
      <w:r w:rsidR="00EA3781" w:rsidRPr="00C54B19">
        <w:rPr>
          <w:rFonts w:ascii="Arial" w:eastAsia="Times New Roman" w:hAnsi="Arial" w:cs="Arial"/>
          <w:sz w:val="24"/>
          <w:szCs w:val="24"/>
          <w:lang w:val="en-US" w:eastAsia="en-US"/>
        </w:rPr>
        <w:t>W</w:t>
      </w:r>
      <w:r w:rsidRPr="00C54B19">
        <w:rPr>
          <w:rFonts w:ascii="Arial" w:eastAsia="Times New Roman" w:hAnsi="Arial" w:cs="Arial"/>
          <w:sz w:val="24"/>
          <w:szCs w:val="24"/>
          <w:lang w:val="en-US" w:eastAsia="en-US"/>
        </w:rPr>
        <w:t xml:space="preserve">orkplace </w:t>
      </w:r>
      <w:r w:rsidR="00EA3781" w:rsidRPr="00C54B19">
        <w:rPr>
          <w:rFonts w:ascii="Arial" w:eastAsia="Times New Roman" w:hAnsi="Arial" w:cs="Arial"/>
          <w:sz w:val="24"/>
          <w:szCs w:val="24"/>
          <w:lang w:val="en-US" w:eastAsia="en-US"/>
        </w:rPr>
        <w:t>M</w:t>
      </w:r>
      <w:r w:rsidRPr="00C54B19">
        <w:rPr>
          <w:rFonts w:ascii="Arial" w:eastAsia="Times New Roman" w:hAnsi="Arial" w:cs="Arial"/>
          <w:sz w:val="24"/>
          <w:szCs w:val="24"/>
          <w:lang w:val="en-US" w:eastAsia="en-US"/>
        </w:rPr>
        <w:t>entors to the</w:t>
      </w:r>
      <w:r w:rsidR="004774AB" w:rsidRPr="00C54B19">
        <w:rPr>
          <w:rFonts w:ascii="Arial" w:eastAsia="Times New Roman" w:hAnsi="Arial" w:cs="Arial"/>
          <w:sz w:val="24"/>
          <w:szCs w:val="24"/>
          <w:lang w:val="en-US" w:eastAsia="en-US"/>
        </w:rPr>
        <w:t xml:space="preserve"> </w:t>
      </w:r>
      <w:r w:rsidRPr="00C54B19">
        <w:rPr>
          <w:rFonts w:ascii="Arial" w:eastAsia="Times New Roman" w:hAnsi="Arial" w:cs="Arial"/>
          <w:sz w:val="24"/>
          <w:szCs w:val="24"/>
          <w:lang w:val="en-US" w:eastAsia="en-US"/>
        </w:rPr>
        <w:t>Northumbria Apprenticeship</w:t>
      </w:r>
      <w:r w:rsidR="00F95240" w:rsidRPr="00C54B19">
        <w:rPr>
          <w:rFonts w:ascii="Arial" w:eastAsia="Times New Roman" w:hAnsi="Arial" w:cs="Arial"/>
          <w:sz w:val="24"/>
          <w:szCs w:val="24"/>
          <w:lang w:val="en-US" w:eastAsia="en-US"/>
        </w:rPr>
        <w:t xml:space="preserve"> Programme Leader</w:t>
      </w:r>
      <w:r w:rsidR="00455118" w:rsidRPr="00C54B19">
        <w:rPr>
          <w:rFonts w:ascii="Arial" w:eastAsia="Times New Roman" w:hAnsi="Arial" w:cs="Arial"/>
          <w:sz w:val="24"/>
          <w:szCs w:val="24"/>
          <w:lang w:val="en-US" w:eastAsia="en-US"/>
        </w:rPr>
        <w:t xml:space="preserve"> and Apprenticeship Academic Support Team</w:t>
      </w:r>
      <w:r w:rsidR="0023254F">
        <w:rPr>
          <w:rFonts w:ascii="Arial" w:eastAsia="Times New Roman" w:hAnsi="Arial" w:cs="Arial"/>
          <w:sz w:val="24"/>
          <w:szCs w:val="24"/>
          <w:lang w:val="en-US" w:eastAsia="en-US"/>
        </w:rPr>
        <w:t xml:space="preserve"> at </w:t>
      </w:r>
      <w:hyperlink r:id="rId29" w:history="1">
        <w:r w:rsidR="0023254F" w:rsidRPr="00AD7C20">
          <w:rPr>
            <w:rStyle w:val="Hyperlink"/>
            <w:rFonts w:ascii="Arial" w:eastAsia="Times New Roman" w:hAnsi="Arial" w:cs="Arial"/>
            <w:sz w:val="24"/>
            <w:szCs w:val="24"/>
            <w:lang w:val="en-US" w:eastAsia="en-US"/>
          </w:rPr>
          <w:t>rg.da.academic.support@northumbria.ac.uk</w:t>
        </w:r>
      </w:hyperlink>
      <w:r w:rsidR="0023254F">
        <w:rPr>
          <w:rFonts w:ascii="Arial" w:eastAsia="Times New Roman" w:hAnsi="Arial" w:cs="Arial"/>
          <w:sz w:val="24"/>
          <w:szCs w:val="24"/>
          <w:lang w:val="en-US" w:eastAsia="en-US"/>
        </w:rPr>
        <w:t xml:space="preserve"> </w:t>
      </w:r>
    </w:p>
    <w:p w14:paraId="1E074472" w14:textId="2119741B" w:rsidR="00B1403A" w:rsidRPr="006144A1" w:rsidRDefault="006144A1" w:rsidP="00B1403A">
      <w:pPr>
        <w:rPr>
          <w:rFonts w:ascii="Arial" w:eastAsia="Times New Roman" w:hAnsi="Arial" w:cs="Arial"/>
          <w:sz w:val="24"/>
          <w:szCs w:val="24"/>
          <w:lang w:val="en-US" w:eastAsia="en-US"/>
        </w:rPr>
      </w:pPr>
      <w:r>
        <w:rPr>
          <w:rFonts w:ascii="Arial" w:eastAsia="Times New Roman" w:hAnsi="Arial" w:cs="Arial"/>
          <w:sz w:val="24"/>
          <w:szCs w:val="24"/>
          <w:lang w:val="en-US" w:eastAsia="en-US"/>
        </w:rPr>
        <w:br w:type="page"/>
      </w:r>
      <w:bookmarkStart w:id="25" w:name="Key_Policies"/>
      <w:r w:rsidR="00B1403A" w:rsidRPr="003515AF">
        <w:rPr>
          <w:rFonts w:ascii="Arial" w:hAnsi="Arial" w:cs="Arial"/>
          <w:b/>
          <w:bCs/>
          <w:sz w:val="28"/>
          <w:szCs w:val="28"/>
        </w:rPr>
        <w:lastRenderedPageBreak/>
        <w:t>Key Policies</w:t>
      </w:r>
    </w:p>
    <w:bookmarkEnd w:id="25"/>
    <w:p w14:paraId="17D97DB7" w14:textId="5BC0F2B6" w:rsidR="00B1403A" w:rsidRPr="00C54B19" w:rsidRDefault="00B1403A" w:rsidP="00B1403A">
      <w:pPr>
        <w:rPr>
          <w:rFonts w:ascii="Arial" w:hAnsi="Arial" w:cs="Arial"/>
          <w:sz w:val="24"/>
          <w:szCs w:val="24"/>
        </w:rPr>
      </w:pPr>
      <w:r w:rsidRPr="00C54B19">
        <w:rPr>
          <w:rFonts w:ascii="Arial" w:hAnsi="Arial" w:cs="Arial"/>
          <w:sz w:val="24"/>
          <w:szCs w:val="24"/>
        </w:rPr>
        <w:t>The University has a range of policies to support the health, safety and wellbeing</w:t>
      </w:r>
      <w:r w:rsidR="00BD6962" w:rsidRPr="00C54B19">
        <w:rPr>
          <w:rFonts w:ascii="Arial" w:hAnsi="Arial" w:cs="Arial"/>
          <w:sz w:val="24"/>
          <w:szCs w:val="24"/>
        </w:rPr>
        <w:t xml:space="preserve"> of all its students and staff. </w:t>
      </w:r>
      <w:r w:rsidRPr="00C54B19">
        <w:rPr>
          <w:rFonts w:ascii="Arial" w:hAnsi="Arial" w:cs="Arial"/>
          <w:sz w:val="24"/>
          <w:szCs w:val="24"/>
        </w:rPr>
        <w:t xml:space="preserve"> Please familiarise yourself with the following policies</w:t>
      </w:r>
      <w:r w:rsidR="004C535E" w:rsidRPr="00C54B19">
        <w:rPr>
          <w:rFonts w:ascii="Arial" w:hAnsi="Arial" w:cs="Arial"/>
          <w:sz w:val="24"/>
          <w:szCs w:val="24"/>
        </w:rPr>
        <w:t>, you will be asked to confirm you have read and understood some of these policies</w:t>
      </w:r>
      <w:r w:rsidR="00960B46" w:rsidRPr="00C54B19">
        <w:rPr>
          <w:rFonts w:ascii="Arial" w:hAnsi="Arial" w:cs="Arial"/>
          <w:sz w:val="24"/>
          <w:szCs w:val="24"/>
        </w:rPr>
        <w:t xml:space="preserve"> when you sign the </w:t>
      </w:r>
      <w:r w:rsidR="006D3F32">
        <w:rPr>
          <w:rFonts w:ascii="Arial" w:hAnsi="Arial" w:cs="Arial"/>
          <w:sz w:val="24"/>
          <w:szCs w:val="24"/>
        </w:rPr>
        <w:t>Training Plan</w:t>
      </w:r>
      <w:r w:rsidR="00960B46" w:rsidRPr="00C54B19">
        <w:rPr>
          <w:rFonts w:ascii="Arial" w:hAnsi="Arial" w:cs="Arial"/>
          <w:sz w:val="24"/>
          <w:szCs w:val="24"/>
        </w:rPr>
        <w:t>.</w:t>
      </w:r>
    </w:p>
    <w:p w14:paraId="0DB8A715" w14:textId="77777777" w:rsidR="00B1403A" w:rsidRPr="00C54B19" w:rsidRDefault="00B1403A" w:rsidP="00B1403A">
      <w:pPr>
        <w:rPr>
          <w:rFonts w:ascii="Arial" w:hAnsi="Arial" w:cs="Arial"/>
          <w:sz w:val="24"/>
          <w:szCs w:val="24"/>
        </w:rPr>
      </w:pPr>
    </w:p>
    <w:p w14:paraId="7FEE7CAF" w14:textId="77777777" w:rsidR="00B1403A" w:rsidRPr="00C54B19" w:rsidRDefault="00B1403A" w:rsidP="00B1403A">
      <w:pPr>
        <w:rPr>
          <w:rFonts w:ascii="Arial" w:hAnsi="Arial" w:cs="Arial"/>
          <w:b/>
          <w:bCs/>
          <w:sz w:val="24"/>
          <w:szCs w:val="24"/>
        </w:rPr>
      </w:pPr>
      <w:r w:rsidRPr="00C54B19">
        <w:rPr>
          <w:rFonts w:ascii="Arial" w:hAnsi="Arial" w:cs="Arial"/>
          <w:b/>
          <w:bCs/>
          <w:sz w:val="24"/>
          <w:szCs w:val="24"/>
        </w:rPr>
        <w:t>Student Conduct Expectations</w:t>
      </w:r>
    </w:p>
    <w:p w14:paraId="7B323E48" w14:textId="27AB7590" w:rsidR="00B1403A" w:rsidRPr="00C54B19" w:rsidRDefault="00B1403A" w:rsidP="00B1403A">
      <w:pPr>
        <w:shd w:val="clear" w:color="auto" w:fill="FFFFFF"/>
        <w:textAlignment w:val="baseline"/>
        <w:rPr>
          <w:rFonts w:ascii="Arial" w:hAnsi="Arial" w:cs="Arial"/>
          <w:sz w:val="24"/>
          <w:szCs w:val="24"/>
          <w:lang w:eastAsia="en-GB"/>
        </w:rPr>
      </w:pPr>
      <w:r w:rsidRPr="00C54B19">
        <w:rPr>
          <w:rFonts w:ascii="Arial" w:hAnsi="Arial" w:cs="Arial"/>
          <w:sz w:val="24"/>
          <w:szCs w:val="24"/>
          <w:lang w:eastAsia="en-GB"/>
        </w:rPr>
        <w:t xml:space="preserve">Students </w:t>
      </w:r>
      <w:proofErr w:type="gramStart"/>
      <w:r w:rsidRPr="00C54B19">
        <w:rPr>
          <w:rFonts w:ascii="Arial" w:hAnsi="Arial" w:cs="Arial"/>
          <w:sz w:val="24"/>
          <w:szCs w:val="24"/>
          <w:lang w:eastAsia="en-GB"/>
        </w:rPr>
        <w:t>of</w:t>
      </w:r>
      <w:proofErr w:type="gramEnd"/>
      <w:r w:rsidRPr="00C54B19">
        <w:rPr>
          <w:rFonts w:ascii="Arial" w:hAnsi="Arial" w:cs="Arial"/>
          <w:sz w:val="24"/>
          <w:szCs w:val="24"/>
          <w:lang w:eastAsia="en-GB"/>
        </w:rPr>
        <w:t xml:space="preserve"> Northumbria University have obligations to behave reasonably, ensuring that the University is a safe and supportive place to live, study and work for all. </w:t>
      </w:r>
      <w:r w:rsidR="00BD6962" w:rsidRPr="00C54B19">
        <w:rPr>
          <w:rFonts w:ascii="Arial" w:hAnsi="Arial" w:cs="Arial"/>
          <w:sz w:val="24"/>
          <w:szCs w:val="24"/>
          <w:lang w:eastAsia="en-GB"/>
        </w:rPr>
        <w:t xml:space="preserve"> </w:t>
      </w:r>
      <w:r w:rsidRPr="00C54B19">
        <w:rPr>
          <w:rFonts w:ascii="Arial" w:hAnsi="Arial" w:cs="Arial"/>
          <w:sz w:val="24"/>
          <w:szCs w:val="24"/>
          <w:lang w:eastAsia="en-GB"/>
        </w:rPr>
        <w:t xml:space="preserve">Everyone, fellow students, staff, visitors to the University, and neighbours in the community, have a right to be treated with dignity and respect. </w:t>
      </w:r>
      <w:r w:rsidR="00BD6962" w:rsidRPr="00C54B19">
        <w:rPr>
          <w:rFonts w:ascii="Arial" w:hAnsi="Arial" w:cs="Arial"/>
          <w:sz w:val="24"/>
          <w:szCs w:val="24"/>
          <w:lang w:eastAsia="en-GB"/>
        </w:rPr>
        <w:t xml:space="preserve"> </w:t>
      </w:r>
      <w:r w:rsidRPr="00C54B19">
        <w:rPr>
          <w:rFonts w:ascii="Arial" w:hAnsi="Arial" w:cs="Arial"/>
          <w:sz w:val="24"/>
          <w:szCs w:val="24"/>
          <w:lang w:eastAsia="en-GB"/>
        </w:rPr>
        <w:t>All members of the University community have a duty to support this p</w:t>
      </w:r>
      <w:r w:rsidR="00BD6962" w:rsidRPr="00C54B19">
        <w:rPr>
          <w:rFonts w:ascii="Arial" w:hAnsi="Arial" w:cs="Arial"/>
          <w:sz w:val="24"/>
          <w:szCs w:val="24"/>
          <w:lang w:eastAsia="en-GB"/>
        </w:rPr>
        <w:t xml:space="preserve">rinciple in accordance with the </w:t>
      </w:r>
      <w:hyperlink r:id="rId30" w:history="1">
        <w:r w:rsidR="00CE2015">
          <w:rPr>
            <w:rStyle w:val="Hyperlink"/>
            <w:rFonts w:ascii="Arial" w:hAnsi="Arial" w:cs="Arial"/>
            <w:sz w:val="24"/>
            <w:szCs w:val="24"/>
            <w:lang w:eastAsia="en-GB"/>
          </w:rPr>
          <w:t>Student Terms and Conduct Expectations</w:t>
        </w:r>
      </w:hyperlink>
      <w:r w:rsidR="0052030A">
        <w:rPr>
          <w:rFonts w:ascii="Arial" w:hAnsi="Arial" w:cs="Arial"/>
          <w:sz w:val="24"/>
          <w:szCs w:val="24"/>
          <w:lang w:eastAsia="en-GB"/>
        </w:rPr>
        <w:t xml:space="preserve"> and </w:t>
      </w:r>
      <w:hyperlink r:id="rId31" w:history="1">
        <w:r w:rsidRPr="000026E7">
          <w:rPr>
            <w:rStyle w:val="Hyperlink"/>
            <w:rFonts w:ascii="Arial" w:hAnsi="Arial" w:cs="Arial"/>
            <w:color w:val="0070C0"/>
            <w:sz w:val="24"/>
            <w:szCs w:val="24"/>
            <w:bdr w:val="none" w:sz="0" w:space="0" w:color="auto" w:frame="1"/>
            <w:lang w:eastAsia="en-GB"/>
          </w:rPr>
          <w:t>Student Charter</w:t>
        </w:r>
      </w:hyperlink>
      <w:r w:rsidRPr="00C54B19">
        <w:rPr>
          <w:rFonts w:ascii="Arial" w:hAnsi="Arial" w:cs="Arial"/>
          <w:sz w:val="24"/>
          <w:szCs w:val="24"/>
          <w:lang w:eastAsia="en-GB"/>
        </w:rPr>
        <w:t>.</w:t>
      </w:r>
    </w:p>
    <w:p w14:paraId="0CCBC401" w14:textId="28964B86" w:rsidR="00B1403A" w:rsidRPr="00C54B19" w:rsidRDefault="00B1403A" w:rsidP="00B1403A">
      <w:pPr>
        <w:shd w:val="clear" w:color="auto" w:fill="FFFFFF"/>
        <w:textAlignment w:val="baseline"/>
        <w:rPr>
          <w:rFonts w:ascii="Arial" w:hAnsi="Arial" w:cs="Arial"/>
          <w:sz w:val="24"/>
          <w:szCs w:val="24"/>
          <w:lang w:eastAsia="en-GB"/>
        </w:rPr>
      </w:pPr>
      <w:r w:rsidRPr="00C54B19">
        <w:rPr>
          <w:rFonts w:ascii="Arial" w:hAnsi="Arial" w:cs="Arial"/>
          <w:sz w:val="24"/>
          <w:szCs w:val="24"/>
          <w:lang w:eastAsia="en-GB"/>
        </w:rPr>
        <w:t>The University provides advice, guidance, policies and procedures to make you</w:t>
      </w:r>
      <w:r w:rsidR="00824E9E">
        <w:rPr>
          <w:rFonts w:ascii="Arial" w:hAnsi="Arial" w:cs="Arial"/>
          <w:sz w:val="24"/>
          <w:szCs w:val="24"/>
          <w:lang w:eastAsia="en-GB"/>
        </w:rPr>
        <w:t>r apprentices</w:t>
      </w:r>
      <w:r w:rsidRPr="00C54B19">
        <w:rPr>
          <w:rFonts w:ascii="Arial" w:hAnsi="Arial" w:cs="Arial"/>
          <w:sz w:val="24"/>
          <w:szCs w:val="24"/>
          <w:lang w:eastAsia="en-GB"/>
        </w:rPr>
        <w:t xml:space="preserve"> aware of available support and to assist </w:t>
      </w:r>
      <w:r w:rsidR="00824E9E">
        <w:rPr>
          <w:rFonts w:ascii="Arial" w:hAnsi="Arial" w:cs="Arial"/>
          <w:sz w:val="24"/>
          <w:szCs w:val="24"/>
          <w:lang w:eastAsia="en-GB"/>
        </w:rPr>
        <w:t>their</w:t>
      </w:r>
      <w:r w:rsidRPr="00C54B19">
        <w:rPr>
          <w:rFonts w:ascii="Arial" w:hAnsi="Arial" w:cs="Arial"/>
          <w:sz w:val="24"/>
          <w:szCs w:val="24"/>
          <w:lang w:eastAsia="en-GB"/>
        </w:rPr>
        <w:t xml:space="preserve"> understanding of the standards of behavio</w:t>
      </w:r>
      <w:r w:rsidR="00BD6962" w:rsidRPr="00C54B19">
        <w:rPr>
          <w:rFonts w:ascii="Arial" w:hAnsi="Arial" w:cs="Arial"/>
          <w:sz w:val="24"/>
          <w:szCs w:val="24"/>
          <w:lang w:eastAsia="en-GB"/>
        </w:rPr>
        <w:t xml:space="preserve">ur expected by the University.  </w:t>
      </w:r>
      <w:r w:rsidRPr="00C54B19">
        <w:rPr>
          <w:rFonts w:ascii="Arial" w:hAnsi="Arial" w:cs="Arial"/>
          <w:sz w:val="24"/>
          <w:szCs w:val="24"/>
          <w:lang w:eastAsia="en-GB"/>
        </w:rPr>
        <w:t xml:space="preserve">Further information can be found </w:t>
      </w:r>
      <w:hyperlink r:id="rId32" w:history="1">
        <w:r w:rsidRPr="00B85679">
          <w:rPr>
            <w:rStyle w:val="Hyperlink"/>
            <w:rFonts w:ascii="Arial" w:hAnsi="Arial" w:cs="Arial"/>
            <w:color w:val="4472C4" w:themeColor="accent1"/>
            <w:sz w:val="24"/>
            <w:szCs w:val="24"/>
            <w:lang w:eastAsia="en-GB"/>
          </w:rPr>
          <w:t>here</w:t>
        </w:r>
      </w:hyperlink>
      <w:r w:rsidR="00A20BDE">
        <w:rPr>
          <w:rStyle w:val="Hyperlink"/>
          <w:rFonts w:ascii="Arial" w:hAnsi="Arial" w:cs="Arial"/>
          <w:color w:val="4472C4" w:themeColor="accent1"/>
          <w:sz w:val="24"/>
          <w:szCs w:val="24"/>
          <w:lang w:eastAsia="en-GB"/>
        </w:rPr>
        <w:t>.</w:t>
      </w:r>
    </w:p>
    <w:p w14:paraId="597D2536" w14:textId="77777777" w:rsidR="00611029" w:rsidRPr="00C54B19" w:rsidRDefault="00611029" w:rsidP="009F6640">
      <w:pPr>
        <w:rPr>
          <w:rFonts w:ascii="Arial" w:hAnsi="Arial" w:cs="Arial"/>
          <w:b/>
          <w:bCs/>
          <w:sz w:val="24"/>
          <w:szCs w:val="24"/>
        </w:rPr>
      </w:pPr>
    </w:p>
    <w:p w14:paraId="6B04935E" w14:textId="2032D75F" w:rsidR="009F6640" w:rsidRPr="00C54B19" w:rsidRDefault="009F6640" w:rsidP="009F6640">
      <w:pPr>
        <w:rPr>
          <w:rFonts w:ascii="Arial" w:hAnsi="Arial" w:cs="Arial"/>
          <w:b/>
          <w:bCs/>
          <w:sz w:val="24"/>
          <w:szCs w:val="24"/>
        </w:rPr>
      </w:pPr>
      <w:r w:rsidRPr="00C54B19">
        <w:rPr>
          <w:rFonts w:ascii="Arial" w:hAnsi="Arial" w:cs="Arial"/>
          <w:b/>
          <w:bCs/>
          <w:sz w:val="24"/>
          <w:szCs w:val="24"/>
        </w:rPr>
        <w:t>Academic Misconduct</w:t>
      </w:r>
    </w:p>
    <w:p w14:paraId="2996794E" w14:textId="77777777" w:rsidR="009F6640" w:rsidRPr="00C54B19" w:rsidRDefault="009F6640" w:rsidP="009F6640">
      <w:pPr>
        <w:rPr>
          <w:rFonts w:ascii="Arial" w:hAnsi="Arial" w:cs="Arial"/>
          <w:sz w:val="24"/>
          <w:szCs w:val="24"/>
        </w:rPr>
      </w:pPr>
      <w:r w:rsidRPr="00C54B19">
        <w:rPr>
          <w:rFonts w:ascii="Arial" w:hAnsi="Arial" w:cs="Arial"/>
          <w:sz w:val="24"/>
          <w:szCs w:val="24"/>
        </w:rPr>
        <w:t xml:space="preserve">Every student </w:t>
      </w:r>
      <w:proofErr w:type="gramStart"/>
      <w:r w:rsidRPr="00C54B19">
        <w:rPr>
          <w:rFonts w:ascii="Arial" w:hAnsi="Arial" w:cs="Arial"/>
          <w:sz w:val="24"/>
          <w:szCs w:val="24"/>
        </w:rPr>
        <w:t>of</w:t>
      </w:r>
      <w:proofErr w:type="gramEnd"/>
      <w:r w:rsidRPr="00C54B19">
        <w:rPr>
          <w:rFonts w:ascii="Arial" w:hAnsi="Arial" w:cs="Arial"/>
          <w:sz w:val="24"/>
          <w:szCs w:val="24"/>
        </w:rPr>
        <w:t xml:space="preserve"> the University is expected to act with integrity in relation to the production and representation of academic work.  Academic integrity is central to </w:t>
      </w:r>
      <w:proofErr w:type="gramStart"/>
      <w:r w:rsidRPr="00C54B19">
        <w:rPr>
          <w:rFonts w:ascii="Arial" w:hAnsi="Arial" w:cs="Arial"/>
          <w:sz w:val="24"/>
          <w:szCs w:val="24"/>
        </w:rPr>
        <w:t>University</w:t>
      </w:r>
      <w:proofErr w:type="gramEnd"/>
      <w:r w:rsidRPr="00C54B19">
        <w:rPr>
          <w:rFonts w:ascii="Arial" w:hAnsi="Arial" w:cs="Arial"/>
          <w:sz w:val="24"/>
          <w:szCs w:val="24"/>
        </w:rPr>
        <w:t xml:space="preserve"> life and requires </w:t>
      </w:r>
      <w:proofErr w:type="gramStart"/>
      <w:r w:rsidRPr="00C54B19">
        <w:rPr>
          <w:rFonts w:ascii="Arial" w:hAnsi="Arial" w:cs="Arial"/>
          <w:sz w:val="24"/>
          <w:szCs w:val="24"/>
        </w:rPr>
        <w:t>in particular that</w:t>
      </w:r>
      <w:proofErr w:type="gramEnd"/>
      <w:r w:rsidRPr="00C54B19">
        <w:rPr>
          <w:rFonts w:ascii="Arial" w:hAnsi="Arial" w:cs="Arial"/>
          <w:sz w:val="24"/>
          <w:szCs w:val="24"/>
        </w:rPr>
        <w:t xml:space="preserve"> students are honest and responsible in acknowledging the contributions of others in their work.</w:t>
      </w:r>
    </w:p>
    <w:p w14:paraId="0CB87E6E" w14:textId="57F16A13" w:rsidR="009F6640" w:rsidRPr="00C54B19" w:rsidRDefault="009F6640" w:rsidP="009F6640">
      <w:pPr>
        <w:rPr>
          <w:rFonts w:ascii="Arial" w:hAnsi="Arial" w:cs="Arial"/>
          <w:sz w:val="24"/>
          <w:szCs w:val="24"/>
        </w:rPr>
      </w:pPr>
      <w:r w:rsidRPr="00C54B19">
        <w:rPr>
          <w:rFonts w:ascii="Arial" w:hAnsi="Arial" w:cs="Arial"/>
          <w:sz w:val="24"/>
          <w:szCs w:val="24"/>
        </w:rPr>
        <w:t xml:space="preserve">If Academic Misconduct is suspected then the </w:t>
      </w:r>
      <w:hyperlink r:id="rId33" w:anchor="search=academic%20misconduct%20procedure" w:history="1">
        <w:r w:rsidRPr="00464DFB">
          <w:rPr>
            <w:rStyle w:val="Hyperlink"/>
            <w:rFonts w:ascii="Arial" w:hAnsi="Arial" w:cs="Arial"/>
            <w:sz w:val="24"/>
            <w:szCs w:val="24"/>
          </w:rPr>
          <w:t>University Academic Misconduct Procedure</w:t>
        </w:r>
      </w:hyperlink>
      <w:r w:rsidRPr="00C54B19">
        <w:rPr>
          <w:rFonts w:ascii="Arial" w:hAnsi="Arial" w:cs="Arial"/>
          <w:sz w:val="24"/>
          <w:szCs w:val="24"/>
        </w:rPr>
        <w:t xml:space="preserve"> will be followed.</w:t>
      </w:r>
    </w:p>
    <w:p w14:paraId="7B5CFAB6" w14:textId="77777777" w:rsidR="00BD6962" w:rsidRPr="00C54B19" w:rsidRDefault="00BD6962" w:rsidP="00B1403A">
      <w:pPr>
        <w:rPr>
          <w:rFonts w:ascii="Arial" w:hAnsi="Arial" w:cs="Arial"/>
          <w:b/>
          <w:bCs/>
          <w:sz w:val="24"/>
          <w:szCs w:val="24"/>
        </w:rPr>
      </w:pPr>
    </w:p>
    <w:p w14:paraId="0D90F05C" w14:textId="3D4E2E8F" w:rsidR="00B1403A" w:rsidRPr="00C54B19" w:rsidRDefault="00B1403A" w:rsidP="00B1403A">
      <w:pPr>
        <w:rPr>
          <w:rFonts w:ascii="Arial" w:hAnsi="Arial" w:cs="Arial"/>
          <w:b/>
          <w:bCs/>
          <w:sz w:val="24"/>
          <w:szCs w:val="24"/>
        </w:rPr>
      </w:pPr>
      <w:r w:rsidRPr="00C54B19">
        <w:rPr>
          <w:rFonts w:ascii="Arial" w:hAnsi="Arial" w:cs="Arial"/>
          <w:b/>
          <w:bCs/>
          <w:sz w:val="24"/>
          <w:szCs w:val="24"/>
        </w:rPr>
        <w:t>Health and Safety</w:t>
      </w:r>
    </w:p>
    <w:p w14:paraId="156B4660" w14:textId="5AB5B1CF" w:rsidR="00AD48E8" w:rsidRDefault="00AD48E8" w:rsidP="00B1403A">
      <w:pPr>
        <w:rPr>
          <w:rFonts w:ascii="Arial" w:hAnsi="Arial" w:cs="Arial"/>
          <w:sz w:val="24"/>
          <w:szCs w:val="24"/>
        </w:rPr>
      </w:pPr>
      <w:r>
        <w:rPr>
          <w:rFonts w:ascii="Arial" w:hAnsi="Arial" w:cs="Arial"/>
          <w:sz w:val="24"/>
          <w:szCs w:val="24"/>
        </w:rPr>
        <w:t>The University recognises the importance of providing and maintaining</w:t>
      </w:r>
      <w:r w:rsidR="00D830DA">
        <w:rPr>
          <w:rFonts w:ascii="Arial" w:hAnsi="Arial" w:cs="Arial"/>
          <w:sz w:val="24"/>
          <w:szCs w:val="24"/>
        </w:rPr>
        <w:t xml:space="preserve"> </w:t>
      </w:r>
      <w:r>
        <w:rPr>
          <w:rFonts w:ascii="Arial" w:hAnsi="Arial" w:cs="Arial"/>
          <w:sz w:val="24"/>
          <w:szCs w:val="24"/>
        </w:rPr>
        <w:t>a safe and healthy environment in which we all</w:t>
      </w:r>
      <w:r w:rsidR="007543E2">
        <w:rPr>
          <w:rFonts w:ascii="Arial" w:hAnsi="Arial" w:cs="Arial"/>
          <w:sz w:val="24"/>
          <w:szCs w:val="24"/>
        </w:rPr>
        <w:t xml:space="preserve"> teach, study, research and pursue the University’s other business interests.</w:t>
      </w:r>
    </w:p>
    <w:p w14:paraId="0C61B72B" w14:textId="289F0DBD" w:rsidR="00B1403A" w:rsidRPr="00C54B19" w:rsidRDefault="00B1403A" w:rsidP="00B1403A">
      <w:pPr>
        <w:rPr>
          <w:rFonts w:ascii="Arial" w:hAnsi="Arial" w:cs="Arial"/>
          <w:sz w:val="24"/>
          <w:szCs w:val="24"/>
        </w:rPr>
      </w:pPr>
      <w:r w:rsidRPr="00C54B19">
        <w:rPr>
          <w:rFonts w:ascii="Arial" w:hAnsi="Arial" w:cs="Arial"/>
          <w:sz w:val="24"/>
          <w:szCs w:val="24"/>
        </w:rPr>
        <w:t xml:space="preserve">The </w:t>
      </w:r>
      <w:hyperlink r:id="rId34" w:history="1">
        <w:r w:rsidRPr="007543E2">
          <w:rPr>
            <w:rStyle w:val="Hyperlink"/>
            <w:rFonts w:ascii="Arial" w:hAnsi="Arial" w:cs="Arial"/>
            <w:sz w:val="24"/>
            <w:szCs w:val="24"/>
          </w:rPr>
          <w:t>University Health and Safety Policy</w:t>
        </w:r>
      </w:hyperlink>
      <w:r w:rsidRPr="00C54B19">
        <w:rPr>
          <w:rFonts w:ascii="Arial" w:hAnsi="Arial" w:cs="Arial"/>
          <w:sz w:val="24"/>
          <w:szCs w:val="24"/>
        </w:rPr>
        <w:t xml:space="preserve"> describes how the University, overseen by its Board of Governors, manages the risks to health and safety and explains:</w:t>
      </w:r>
    </w:p>
    <w:p w14:paraId="1BBCA1E1" w14:textId="77777777" w:rsidR="00B1403A" w:rsidRPr="00C54B19" w:rsidRDefault="00B1403A" w:rsidP="00E549A6">
      <w:pPr>
        <w:pStyle w:val="ListParagraph"/>
        <w:numPr>
          <w:ilvl w:val="0"/>
          <w:numId w:val="18"/>
        </w:numPr>
        <w:spacing w:after="0" w:line="240" w:lineRule="auto"/>
        <w:contextualSpacing w:val="0"/>
        <w:rPr>
          <w:rFonts w:ascii="Arial" w:hAnsi="Arial" w:cs="Arial"/>
          <w:sz w:val="24"/>
          <w:szCs w:val="24"/>
        </w:rPr>
      </w:pPr>
      <w:r w:rsidRPr="00C54B19">
        <w:rPr>
          <w:rFonts w:ascii="Arial" w:hAnsi="Arial" w:cs="Arial"/>
          <w:sz w:val="24"/>
          <w:szCs w:val="24"/>
        </w:rPr>
        <w:t xml:space="preserve">The strategic aims of the Board of Governors and the University </w:t>
      </w:r>
      <w:proofErr w:type="gramStart"/>
      <w:r w:rsidRPr="00C54B19">
        <w:rPr>
          <w:rFonts w:ascii="Arial" w:hAnsi="Arial" w:cs="Arial"/>
          <w:sz w:val="24"/>
          <w:szCs w:val="24"/>
        </w:rPr>
        <w:t>Executive;</w:t>
      </w:r>
      <w:proofErr w:type="gramEnd"/>
    </w:p>
    <w:p w14:paraId="2E9AF5AF" w14:textId="77777777" w:rsidR="00B1403A" w:rsidRPr="00C54B19" w:rsidRDefault="00B1403A" w:rsidP="00E549A6">
      <w:pPr>
        <w:pStyle w:val="ListParagraph"/>
        <w:numPr>
          <w:ilvl w:val="0"/>
          <w:numId w:val="18"/>
        </w:numPr>
        <w:spacing w:after="0" w:line="240" w:lineRule="auto"/>
        <w:contextualSpacing w:val="0"/>
        <w:rPr>
          <w:rFonts w:ascii="Arial" w:hAnsi="Arial" w:cs="Arial"/>
          <w:sz w:val="24"/>
          <w:szCs w:val="24"/>
        </w:rPr>
      </w:pPr>
      <w:r w:rsidRPr="00C54B19">
        <w:rPr>
          <w:rFonts w:ascii="Arial" w:hAnsi="Arial" w:cs="Arial"/>
          <w:sz w:val="24"/>
          <w:szCs w:val="24"/>
        </w:rPr>
        <w:t xml:space="preserve">The organisation of managers and staff at all levels with health and safety roles and </w:t>
      </w:r>
      <w:proofErr w:type="gramStart"/>
      <w:r w:rsidRPr="00C54B19">
        <w:rPr>
          <w:rFonts w:ascii="Arial" w:hAnsi="Arial" w:cs="Arial"/>
          <w:sz w:val="24"/>
          <w:szCs w:val="24"/>
        </w:rPr>
        <w:t>responsibilities;</w:t>
      </w:r>
      <w:proofErr w:type="gramEnd"/>
    </w:p>
    <w:p w14:paraId="09D0086E" w14:textId="20D17376" w:rsidR="00B1403A" w:rsidRPr="00C54B19" w:rsidRDefault="00B1403A" w:rsidP="00E549A6">
      <w:pPr>
        <w:pStyle w:val="ListParagraph"/>
        <w:numPr>
          <w:ilvl w:val="0"/>
          <w:numId w:val="18"/>
        </w:numPr>
        <w:spacing w:after="0" w:line="240" w:lineRule="auto"/>
        <w:contextualSpacing w:val="0"/>
        <w:rPr>
          <w:rFonts w:ascii="Arial" w:hAnsi="Arial" w:cs="Arial"/>
          <w:sz w:val="24"/>
          <w:szCs w:val="24"/>
        </w:rPr>
      </w:pPr>
      <w:r w:rsidRPr="00C54B19">
        <w:rPr>
          <w:rFonts w:ascii="Arial" w:hAnsi="Arial" w:cs="Arial"/>
          <w:sz w:val="24"/>
          <w:szCs w:val="24"/>
        </w:rPr>
        <w:t>The arrangements by which management will discharge those responsibilities</w:t>
      </w:r>
      <w:r w:rsidR="00AD48E8">
        <w:rPr>
          <w:rFonts w:ascii="Arial" w:hAnsi="Arial" w:cs="Arial"/>
          <w:sz w:val="24"/>
          <w:szCs w:val="24"/>
        </w:rPr>
        <w:t>.</w:t>
      </w:r>
    </w:p>
    <w:p w14:paraId="5B004580" w14:textId="77777777" w:rsidR="00BF278E" w:rsidRPr="00C54B19" w:rsidRDefault="00BF278E" w:rsidP="00B1403A">
      <w:pPr>
        <w:rPr>
          <w:rFonts w:ascii="Arial" w:hAnsi="Arial" w:cs="Arial"/>
          <w:sz w:val="24"/>
          <w:szCs w:val="24"/>
        </w:rPr>
      </w:pPr>
    </w:p>
    <w:p w14:paraId="0CE00CE0" w14:textId="403E6E19" w:rsidR="00B1403A" w:rsidRPr="00C54B19" w:rsidRDefault="00B1403A" w:rsidP="00B1403A">
      <w:pPr>
        <w:rPr>
          <w:rFonts w:ascii="Arial" w:hAnsi="Arial" w:cs="Arial"/>
          <w:sz w:val="24"/>
          <w:szCs w:val="24"/>
        </w:rPr>
      </w:pPr>
      <w:r w:rsidRPr="00C54B19">
        <w:rPr>
          <w:rFonts w:ascii="Arial" w:hAnsi="Arial" w:cs="Arial"/>
          <w:sz w:val="24"/>
          <w:szCs w:val="24"/>
        </w:rPr>
        <w:t xml:space="preserve">Further information can be found </w:t>
      </w:r>
      <w:hyperlink r:id="rId35" w:history="1">
        <w:r w:rsidRPr="00B85679">
          <w:rPr>
            <w:rStyle w:val="Hyperlink"/>
            <w:rFonts w:ascii="Arial" w:hAnsi="Arial" w:cs="Arial"/>
            <w:color w:val="4472C4" w:themeColor="accent1"/>
            <w:sz w:val="24"/>
            <w:szCs w:val="24"/>
          </w:rPr>
          <w:t>here</w:t>
        </w:r>
      </w:hyperlink>
      <w:r w:rsidR="00A20BDE">
        <w:rPr>
          <w:rStyle w:val="Hyperlink"/>
          <w:rFonts w:ascii="Arial" w:hAnsi="Arial" w:cs="Arial"/>
          <w:color w:val="4472C4" w:themeColor="accent1"/>
          <w:sz w:val="24"/>
          <w:szCs w:val="24"/>
        </w:rPr>
        <w:t>.</w:t>
      </w:r>
    </w:p>
    <w:p w14:paraId="0A5AA799" w14:textId="10867DF8" w:rsidR="00B1403A" w:rsidRDefault="00B1403A" w:rsidP="00B1403A">
      <w:pPr>
        <w:rPr>
          <w:rFonts w:ascii="Arial" w:hAnsi="Arial" w:cs="Arial"/>
          <w:sz w:val="24"/>
          <w:szCs w:val="24"/>
        </w:rPr>
      </w:pPr>
    </w:p>
    <w:p w14:paraId="129B5A34" w14:textId="64C7C1A6" w:rsidR="006144A1" w:rsidRDefault="006144A1" w:rsidP="00B1403A">
      <w:pPr>
        <w:rPr>
          <w:rFonts w:ascii="Arial" w:hAnsi="Arial" w:cs="Arial"/>
          <w:sz w:val="24"/>
          <w:szCs w:val="24"/>
        </w:rPr>
      </w:pPr>
    </w:p>
    <w:p w14:paraId="5E5CF484" w14:textId="77777777" w:rsidR="006144A1" w:rsidRPr="00C54B19" w:rsidRDefault="006144A1" w:rsidP="00B1403A">
      <w:pPr>
        <w:rPr>
          <w:rFonts w:ascii="Arial" w:hAnsi="Arial" w:cs="Arial"/>
          <w:sz w:val="24"/>
          <w:szCs w:val="24"/>
        </w:rPr>
      </w:pPr>
    </w:p>
    <w:p w14:paraId="52DC513A" w14:textId="432D6F1E" w:rsidR="00B1403A" w:rsidRPr="00C54B19" w:rsidRDefault="005C21E0" w:rsidP="00B1403A">
      <w:pPr>
        <w:rPr>
          <w:rFonts w:ascii="Arial" w:hAnsi="Arial" w:cs="Arial"/>
          <w:b/>
          <w:bCs/>
          <w:sz w:val="24"/>
          <w:szCs w:val="24"/>
        </w:rPr>
      </w:pPr>
      <w:r w:rsidRPr="00C54B19">
        <w:rPr>
          <w:rFonts w:ascii="Arial" w:hAnsi="Arial" w:cs="Arial"/>
          <w:b/>
          <w:bCs/>
          <w:sz w:val="24"/>
          <w:szCs w:val="24"/>
        </w:rPr>
        <w:t>Equality</w:t>
      </w:r>
      <w:r>
        <w:rPr>
          <w:rFonts w:ascii="Arial" w:hAnsi="Arial" w:cs="Arial"/>
          <w:b/>
          <w:bCs/>
          <w:sz w:val="24"/>
          <w:szCs w:val="24"/>
        </w:rPr>
        <w:t>,</w:t>
      </w:r>
      <w:r w:rsidRPr="00C54B19">
        <w:rPr>
          <w:rFonts w:ascii="Arial" w:hAnsi="Arial" w:cs="Arial"/>
          <w:b/>
          <w:bCs/>
          <w:sz w:val="24"/>
          <w:szCs w:val="24"/>
        </w:rPr>
        <w:t xml:space="preserve"> Diversity</w:t>
      </w:r>
      <w:r w:rsidR="00F61A29">
        <w:rPr>
          <w:rFonts w:ascii="Arial" w:hAnsi="Arial" w:cs="Arial"/>
          <w:b/>
          <w:bCs/>
          <w:sz w:val="24"/>
          <w:szCs w:val="24"/>
        </w:rPr>
        <w:t xml:space="preserve"> and Inclusion</w:t>
      </w:r>
    </w:p>
    <w:p w14:paraId="69250432" w14:textId="48AD5207" w:rsidR="00B1403A" w:rsidRPr="00C54B19" w:rsidRDefault="00B1403A" w:rsidP="00B1403A">
      <w:pPr>
        <w:rPr>
          <w:rFonts w:ascii="Arial" w:hAnsi="Arial" w:cs="Arial"/>
          <w:sz w:val="24"/>
          <w:szCs w:val="24"/>
        </w:rPr>
      </w:pPr>
      <w:r w:rsidRPr="00C54B19">
        <w:rPr>
          <w:rFonts w:ascii="Arial" w:hAnsi="Arial" w:cs="Arial"/>
          <w:sz w:val="24"/>
          <w:szCs w:val="24"/>
        </w:rPr>
        <w:t xml:space="preserve">Northumbria University is proud to be a multi-cultural community; we value </w:t>
      </w:r>
      <w:r w:rsidR="00571955" w:rsidRPr="00C54B19">
        <w:rPr>
          <w:rFonts w:ascii="Arial" w:hAnsi="Arial" w:cs="Arial"/>
          <w:sz w:val="24"/>
          <w:szCs w:val="24"/>
        </w:rPr>
        <w:t>diversity and</w:t>
      </w:r>
      <w:r w:rsidRPr="00C54B19">
        <w:rPr>
          <w:rFonts w:ascii="Arial" w:hAnsi="Arial" w:cs="Arial"/>
          <w:sz w:val="24"/>
          <w:szCs w:val="24"/>
        </w:rPr>
        <w:t xml:space="preserve"> are determined to ensure that the opportuniti</w:t>
      </w:r>
      <w:r w:rsidR="00611029" w:rsidRPr="00C54B19">
        <w:rPr>
          <w:rFonts w:ascii="Arial" w:hAnsi="Arial" w:cs="Arial"/>
          <w:sz w:val="24"/>
          <w:szCs w:val="24"/>
        </w:rPr>
        <w:t xml:space="preserve">es we provide are open to all.  </w:t>
      </w:r>
      <w:r w:rsidRPr="00C54B19">
        <w:rPr>
          <w:rFonts w:ascii="Arial" w:hAnsi="Arial" w:cs="Arial"/>
          <w:sz w:val="24"/>
          <w:szCs w:val="24"/>
        </w:rPr>
        <w:t>Equality</w:t>
      </w:r>
      <w:r w:rsidR="00F61A29">
        <w:rPr>
          <w:rFonts w:ascii="Arial" w:hAnsi="Arial" w:cs="Arial"/>
          <w:sz w:val="24"/>
          <w:szCs w:val="24"/>
        </w:rPr>
        <w:t xml:space="preserve">, </w:t>
      </w:r>
      <w:r w:rsidRPr="00C54B19">
        <w:rPr>
          <w:rFonts w:ascii="Arial" w:hAnsi="Arial" w:cs="Arial"/>
          <w:sz w:val="24"/>
          <w:szCs w:val="24"/>
        </w:rPr>
        <w:t>Diversity</w:t>
      </w:r>
      <w:r w:rsidR="00F61A29">
        <w:rPr>
          <w:rFonts w:ascii="Arial" w:hAnsi="Arial" w:cs="Arial"/>
          <w:sz w:val="24"/>
          <w:szCs w:val="24"/>
        </w:rPr>
        <w:t xml:space="preserve"> and Inclusion (EDI)</w:t>
      </w:r>
      <w:r w:rsidRPr="00C54B19">
        <w:rPr>
          <w:rFonts w:ascii="Arial" w:hAnsi="Arial" w:cs="Arial"/>
          <w:sz w:val="24"/>
          <w:szCs w:val="24"/>
        </w:rPr>
        <w:t xml:space="preserve"> strongly underpins the University’s </w:t>
      </w:r>
      <w:r w:rsidR="00F61A29">
        <w:rPr>
          <w:rFonts w:ascii="Arial" w:hAnsi="Arial" w:cs="Arial"/>
          <w:sz w:val="24"/>
          <w:szCs w:val="24"/>
        </w:rPr>
        <w:t>Strategy</w:t>
      </w:r>
      <w:r w:rsidRPr="00C54B19">
        <w:rPr>
          <w:rFonts w:ascii="Arial" w:hAnsi="Arial" w:cs="Arial"/>
          <w:sz w:val="24"/>
          <w:szCs w:val="24"/>
        </w:rPr>
        <w:t xml:space="preserve"> 20</w:t>
      </w:r>
      <w:r w:rsidR="00F61A29">
        <w:rPr>
          <w:rFonts w:ascii="Arial" w:hAnsi="Arial" w:cs="Arial"/>
          <w:sz w:val="24"/>
          <w:szCs w:val="24"/>
        </w:rPr>
        <w:t>30</w:t>
      </w:r>
      <w:r w:rsidR="001D250D" w:rsidRPr="00C54B19">
        <w:rPr>
          <w:rFonts w:ascii="Arial" w:hAnsi="Arial" w:cs="Arial"/>
          <w:sz w:val="24"/>
          <w:szCs w:val="24"/>
        </w:rPr>
        <w:t>.</w:t>
      </w:r>
    </w:p>
    <w:p w14:paraId="4C1EE21B" w14:textId="1C020826" w:rsidR="00B1403A" w:rsidRPr="00C54B19" w:rsidRDefault="00B1403A" w:rsidP="00B1403A">
      <w:pPr>
        <w:rPr>
          <w:rFonts w:ascii="Arial" w:hAnsi="Arial" w:cs="Arial"/>
          <w:sz w:val="24"/>
          <w:szCs w:val="24"/>
        </w:rPr>
      </w:pPr>
      <w:r w:rsidRPr="00C54B19">
        <w:rPr>
          <w:rFonts w:ascii="Arial" w:hAnsi="Arial" w:cs="Arial"/>
          <w:sz w:val="24"/>
          <w:szCs w:val="24"/>
        </w:rPr>
        <w:t xml:space="preserve">Further information can be found </w:t>
      </w:r>
      <w:hyperlink r:id="rId36" w:history="1">
        <w:r w:rsidRPr="00B85679">
          <w:rPr>
            <w:rStyle w:val="Hyperlink"/>
            <w:rFonts w:ascii="Arial" w:hAnsi="Arial" w:cs="Arial"/>
            <w:color w:val="4472C4" w:themeColor="accent1"/>
            <w:sz w:val="24"/>
            <w:szCs w:val="24"/>
          </w:rPr>
          <w:t>here</w:t>
        </w:r>
      </w:hyperlink>
      <w:r w:rsidR="00A20BDE">
        <w:rPr>
          <w:rStyle w:val="Hyperlink"/>
          <w:rFonts w:ascii="Arial" w:hAnsi="Arial" w:cs="Arial"/>
          <w:color w:val="4472C4" w:themeColor="accent1"/>
          <w:sz w:val="24"/>
          <w:szCs w:val="24"/>
        </w:rPr>
        <w:t>.</w:t>
      </w:r>
    </w:p>
    <w:p w14:paraId="57D50DE2" w14:textId="77777777" w:rsidR="00B1403A" w:rsidRPr="00C54B19" w:rsidRDefault="00B1403A" w:rsidP="00B1403A">
      <w:pPr>
        <w:rPr>
          <w:rFonts w:ascii="Arial" w:hAnsi="Arial" w:cs="Arial"/>
          <w:sz w:val="24"/>
          <w:szCs w:val="24"/>
        </w:rPr>
      </w:pPr>
    </w:p>
    <w:p w14:paraId="23827C68" w14:textId="77777777" w:rsidR="00B1403A" w:rsidRPr="00C54B19" w:rsidRDefault="00B1403A" w:rsidP="00B1403A">
      <w:pPr>
        <w:rPr>
          <w:rFonts w:ascii="Arial" w:hAnsi="Arial" w:cs="Arial"/>
          <w:b/>
          <w:bCs/>
          <w:sz w:val="24"/>
          <w:szCs w:val="24"/>
        </w:rPr>
      </w:pPr>
      <w:r w:rsidRPr="00C54B19">
        <w:rPr>
          <w:rFonts w:ascii="Arial" w:hAnsi="Arial" w:cs="Arial"/>
          <w:b/>
          <w:bCs/>
          <w:sz w:val="24"/>
          <w:szCs w:val="24"/>
        </w:rPr>
        <w:t>Anti-bullying and Harassment</w:t>
      </w:r>
    </w:p>
    <w:p w14:paraId="5FEB6B6F" w14:textId="77777777" w:rsidR="00B1403A" w:rsidRPr="00C54B19" w:rsidRDefault="00B1403A" w:rsidP="00B1403A">
      <w:pPr>
        <w:rPr>
          <w:rFonts w:ascii="Arial" w:hAnsi="Arial" w:cs="Arial"/>
          <w:sz w:val="24"/>
          <w:szCs w:val="24"/>
        </w:rPr>
      </w:pPr>
      <w:r w:rsidRPr="00C54B19">
        <w:rPr>
          <w:rFonts w:ascii="Arial" w:hAnsi="Arial" w:cs="Arial"/>
          <w:sz w:val="24"/>
          <w:szCs w:val="24"/>
        </w:rPr>
        <w:t xml:space="preserve">The University aims to create an environment that respects the dignity and rights of all students and staff, where individuals </w:t>
      </w:r>
      <w:proofErr w:type="gramStart"/>
      <w:r w:rsidRPr="00C54B19">
        <w:rPr>
          <w:rFonts w:ascii="Arial" w:hAnsi="Arial" w:cs="Arial"/>
          <w:sz w:val="24"/>
          <w:szCs w:val="24"/>
        </w:rPr>
        <w:t>have the opportunity to</w:t>
      </w:r>
      <w:proofErr w:type="gramEnd"/>
      <w:r w:rsidRPr="00C54B19">
        <w:rPr>
          <w:rFonts w:ascii="Arial" w:hAnsi="Arial" w:cs="Arial"/>
          <w:sz w:val="24"/>
          <w:szCs w:val="24"/>
        </w:rPr>
        <w:t xml:space="preserve"> realise their full potential.  The aim of the University’s Anti-bullying and Harassment Policy is to support this ethos and to strive to prevent harassment and bullying of any form occurring.</w:t>
      </w:r>
    </w:p>
    <w:p w14:paraId="6585705E" w14:textId="29859E6F" w:rsidR="00B1403A" w:rsidRPr="00C54B19" w:rsidRDefault="00B1403A" w:rsidP="00B1403A">
      <w:pPr>
        <w:rPr>
          <w:rFonts w:ascii="Arial" w:hAnsi="Arial" w:cs="Arial"/>
          <w:sz w:val="24"/>
          <w:szCs w:val="24"/>
        </w:rPr>
      </w:pPr>
      <w:r w:rsidRPr="00C54B19">
        <w:rPr>
          <w:rFonts w:ascii="Arial" w:hAnsi="Arial" w:cs="Arial"/>
          <w:sz w:val="24"/>
          <w:szCs w:val="24"/>
        </w:rPr>
        <w:t xml:space="preserve">Further information can be found </w:t>
      </w:r>
      <w:hyperlink r:id="rId37" w:history="1">
        <w:r w:rsidRPr="00B85679">
          <w:rPr>
            <w:rStyle w:val="Hyperlink"/>
            <w:rFonts w:ascii="Arial" w:hAnsi="Arial" w:cs="Arial"/>
            <w:color w:val="4472C4" w:themeColor="accent1"/>
            <w:sz w:val="24"/>
            <w:szCs w:val="24"/>
          </w:rPr>
          <w:t>here</w:t>
        </w:r>
      </w:hyperlink>
      <w:r w:rsidR="00A20BDE">
        <w:rPr>
          <w:rStyle w:val="Hyperlink"/>
          <w:rFonts w:ascii="Arial" w:hAnsi="Arial" w:cs="Arial"/>
          <w:color w:val="4472C4" w:themeColor="accent1"/>
          <w:sz w:val="24"/>
          <w:szCs w:val="24"/>
        </w:rPr>
        <w:t>.</w:t>
      </w:r>
    </w:p>
    <w:p w14:paraId="4B34A754" w14:textId="2CBDAABB" w:rsidR="00B1403A" w:rsidRDefault="00B1403A" w:rsidP="00B1403A">
      <w:pPr>
        <w:rPr>
          <w:rFonts w:ascii="Arial" w:hAnsi="Arial" w:cs="Arial"/>
          <w:sz w:val="24"/>
          <w:szCs w:val="24"/>
        </w:rPr>
      </w:pPr>
    </w:p>
    <w:p w14:paraId="1115830E" w14:textId="62BDEF85" w:rsidR="00D20EAC" w:rsidRDefault="00D20EAC" w:rsidP="00D20EAC">
      <w:pPr>
        <w:rPr>
          <w:rFonts w:ascii="Arial" w:hAnsi="Arial" w:cs="Arial"/>
          <w:b/>
          <w:bCs/>
          <w:sz w:val="24"/>
          <w:szCs w:val="24"/>
        </w:rPr>
      </w:pPr>
      <w:r>
        <w:rPr>
          <w:rFonts w:ascii="Arial" w:hAnsi="Arial" w:cs="Arial"/>
          <w:b/>
          <w:bCs/>
          <w:sz w:val="24"/>
          <w:szCs w:val="24"/>
        </w:rPr>
        <w:t>Unacceptable Behaviours</w:t>
      </w:r>
    </w:p>
    <w:p w14:paraId="6E4159A2" w14:textId="5B68C4CD" w:rsidR="00D20EAC" w:rsidRPr="00873AB3" w:rsidRDefault="00F61A29" w:rsidP="00D20EAC">
      <w:pPr>
        <w:rPr>
          <w:rFonts w:ascii="Arial" w:hAnsi="Arial" w:cs="Arial"/>
          <w:sz w:val="24"/>
          <w:szCs w:val="24"/>
        </w:rPr>
      </w:pPr>
      <w:r>
        <w:rPr>
          <w:rFonts w:ascii="Arial" w:hAnsi="Arial" w:cs="Arial"/>
          <w:sz w:val="24"/>
          <w:szCs w:val="24"/>
        </w:rPr>
        <w:t xml:space="preserve">No one should accept or tolerate unacceptable behaviour, which </w:t>
      </w:r>
      <w:proofErr w:type="gramStart"/>
      <w:r>
        <w:rPr>
          <w:rFonts w:ascii="Arial" w:hAnsi="Arial" w:cs="Arial"/>
          <w:sz w:val="24"/>
          <w:szCs w:val="24"/>
        </w:rPr>
        <w:t>includes:</w:t>
      </w:r>
      <w:proofErr w:type="gramEnd"/>
      <w:r>
        <w:rPr>
          <w:rFonts w:ascii="Arial" w:hAnsi="Arial" w:cs="Arial"/>
          <w:sz w:val="24"/>
          <w:szCs w:val="24"/>
        </w:rPr>
        <w:t xml:space="preserve"> bullying, discrimination, domestic violence, harassment, misogyny, hate </w:t>
      </w:r>
      <w:r w:rsidR="001B3B2F">
        <w:rPr>
          <w:rFonts w:ascii="Arial" w:hAnsi="Arial" w:cs="Arial"/>
          <w:sz w:val="24"/>
          <w:szCs w:val="24"/>
        </w:rPr>
        <w:t>incidents</w:t>
      </w:r>
      <w:r>
        <w:rPr>
          <w:rFonts w:ascii="Arial" w:hAnsi="Arial" w:cs="Arial"/>
          <w:sz w:val="24"/>
          <w:szCs w:val="24"/>
        </w:rPr>
        <w:t xml:space="preserve">, sexual misconduct or abuse, victimisation or violence.  We are committed to being a community that is welcoming and respectful and is supported by a set of </w:t>
      </w:r>
      <w:hyperlink r:id="rId38" w:history="1">
        <w:r w:rsidRPr="00F61A29">
          <w:rPr>
            <w:rStyle w:val="Hyperlink"/>
            <w:rFonts w:ascii="Arial" w:hAnsi="Arial" w:cs="Arial"/>
            <w:sz w:val="24"/>
            <w:szCs w:val="24"/>
          </w:rPr>
          <w:t>values and behaviours</w:t>
        </w:r>
      </w:hyperlink>
      <w:r>
        <w:rPr>
          <w:rFonts w:ascii="Arial" w:hAnsi="Arial" w:cs="Arial"/>
          <w:sz w:val="24"/>
          <w:szCs w:val="24"/>
        </w:rPr>
        <w:t xml:space="preserve">.  </w:t>
      </w:r>
      <w:r w:rsidR="00D20EAC">
        <w:rPr>
          <w:rFonts w:ascii="Arial" w:hAnsi="Arial" w:cs="Arial"/>
          <w:sz w:val="24"/>
          <w:szCs w:val="24"/>
        </w:rPr>
        <w:t xml:space="preserve">Our </w:t>
      </w:r>
      <w:hyperlink r:id="rId39" w:history="1">
        <w:r w:rsidR="00D20EAC" w:rsidRPr="00873AB3">
          <w:rPr>
            <w:rStyle w:val="Hyperlink"/>
            <w:rFonts w:ascii="Arial" w:hAnsi="Arial" w:cs="Arial"/>
            <w:sz w:val="24"/>
            <w:szCs w:val="24"/>
          </w:rPr>
          <w:t>Unacceptable Behaviours Policy and online tool</w:t>
        </w:r>
      </w:hyperlink>
      <w:r w:rsidR="00D20EAC">
        <w:rPr>
          <w:rFonts w:ascii="Arial" w:hAnsi="Arial" w:cs="Arial"/>
          <w:sz w:val="24"/>
          <w:szCs w:val="24"/>
        </w:rPr>
        <w:t xml:space="preserve"> makes it easier for apprentices to seek support and/or report their concerns if they experience, witness</w:t>
      </w:r>
      <w:r>
        <w:rPr>
          <w:rFonts w:ascii="Arial" w:hAnsi="Arial" w:cs="Arial"/>
          <w:sz w:val="24"/>
          <w:szCs w:val="24"/>
        </w:rPr>
        <w:t xml:space="preserve"> or are aware of</w:t>
      </w:r>
      <w:r w:rsidR="00D20EAC">
        <w:rPr>
          <w:rFonts w:ascii="Arial" w:hAnsi="Arial" w:cs="Arial"/>
          <w:sz w:val="24"/>
          <w:szCs w:val="24"/>
        </w:rPr>
        <w:t>, unacceptable behaviour.</w:t>
      </w:r>
    </w:p>
    <w:p w14:paraId="034B87DA" w14:textId="77777777" w:rsidR="00D20EAC" w:rsidRPr="00C54B19" w:rsidRDefault="00D20EAC" w:rsidP="00B1403A">
      <w:pPr>
        <w:rPr>
          <w:rFonts w:ascii="Arial" w:hAnsi="Arial" w:cs="Arial"/>
          <w:sz w:val="24"/>
          <w:szCs w:val="24"/>
        </w:rPr>
      </w:pPr>
    </w:p>
    <w:p w14:paraId="3E0431E9" w14:textId="77777777" w:rsidR="00B1403A" w:rsidRPr="00C54B19" w:rsidRDefault="00B1403A" w:rsidP="00B1403A">
      <w:pPr>
        <w:rPr>
          <w:rFonts w:ascii="Arial" w:hAnsi="Arial" w:cs="Arial"/>
          <w:b/>
          <w:bCs/>
          <w:sz w:val="24"/>
          <w:szCs w:val="24"/>
        </w:rPr>
      </w:pPr>
      <w:r w:rsidRPr="00C54B19">
        <w:rPr>
          <w:rFonts w:ascii="Arial" w:hAnsi="Arial" w:cs="Arial"/>
          <w:b/>
          <w:bCs/>
          <w:sz w:val="24"/>
          <w:szCs w:val="24"/>
        </w:rPr>
        <w:t>Safeguarding</w:t>
      </w:r>
    </w:p>
    <w:p w14:paraId="14D72967" w14:textId="20092693" w:rsidR="00F61A29" w:rsidRDefault="00F61A29" w:rsidP="008B2C50">
      <w:pPr>
        <w:rPr>
          <w:rFonts w:ascii="Arial" w:hAnsi="Arial" w:cs="Arial"/>
          <w:sz w:val="24"/>
          <w:szCs w:val="24"/>
        </w:rPr>
      </w:pPr>
      <w:r>
        <w:rPr>
          <w:rFonts w:ascii="Arial" w:hAnsi="Arial" w:cs="Arial"/>
          <w:sz w:val="24"/>
          <w:szCs w:val="24"/>
        </w:rPr>
        <w:t>Safeguarding is about protecting children, young people and vulnerable adults from abuse or neglect.  Everybody has the right to be safe no matter who they are or what their circumstances.</w:t>
      </w:r>
    </w:p>
    <w:p w14:paraId="4E494E91" w14:textId="77777777" w:rsidR="00F61A29" w:rsidRDefault="008B2C50" w:rsidP="008B2C50">
      <w:pPr>
        <w:rPr>
          <w:rFonts w:ascii="Arial" w:hAnsi="Arial" w:cs="Arial"/>
          <w:sz w:val="24"/>
          <w:szCs w:val="24"/>
        </w:rPr>
      </w:pPr>
      <w:r w:rsidRPr="00C54B19">
        <w:rPr>
          <w:rFonts w:ascii="Arial" w:hAnsi="Arial" w:cs="Arial"/>
          <w:sz w:val="24"/>
          <w:szCs w:val="24"/>
        </w:rPr>
        <w:t xml:space="preserve">Safeguarding is a consideration for a range of </w:t>
      </w:r>
      <w:proofErr w:type="gramStart"/>
      <w:r w:rsidRPr="00C54B19">
        <w:rPr>
          <w:rFonts w:ascii="Arial" w:hAnsi="Arial" w:cs="Arial"/>
          <w:sz w:val="24"/>
          <w:szCs w:val="24"/>
        </w:rPr>
        <w:t>University</w:t>
      </w:r>
      <w:proofErr w:type="gramEnd"/>
      <w:r w:rsidRPr="00C54B19">
        <w:rPr>
          <w:rFonts w:ascii="Arial" w:hAnsi="Arial" w:cs="Arial"/>
          <w:sz w:val="24"/>
          <w:szCs w:val="24"/>
        </w:rPr>
        <w:t xml:space="preserve"> activities, and we are all responsible for the safety of under-18s and vulnerable adults.  </w:t>
      </w:r>
    </w:p>
    <w:p w14:paraId="0D9CD332" w14:textId="77777777" w:rsidR="0011312E" w:rsidRDefault="008B2C50" w:rsidP="0011312E">
      <w:pPr>
        <w:rPr>
          <w:rFonts w:eastAsia="Arial" w:cs="Arial"/>
          <w:color w:val="FF0000"/>
          <w:sz w:val="24"/>
          <w:szCs w:val="24"/>
        </w:rPr>
      </w:pPr>
      <w:r w:rsidRPr="00C54B19">
        <w:rPr>
          <w:rFonts w:ascii="Arial" w:hAnsi="Arial" w:cs="Arial"/>
          <w:sz w:val="24"/>
          <w:szCs w:val="24"/>
        </w:rPr>
        <w:t xml:space="preserve">The University's Safeguarding arrangements include risk–based policies and procedures that focus on </w:t>
      </w:r>
      <w:proofErr w:type="gramStart"/>
      <w:r w:rsidRPr="00C54B19">
        <w:rPr>
          <w:rFonts w:ascii="Arial" w:hAnsi="Arial" w:cs="Arial"/>
          <w:sz w:val="24"/>
          <w:szCs w:val="24"/>
        </w:rPr>
        <w:t>University</w:t>
      </w:r>
      <w:proofErr w:type="gramEnd"/>
      <w:r w:rsidRPr="00C54B19">
        <w:rPr>
          <w:rFonts w:ascii="Arial" w:hAnsi="Arial" w:cs="Arial"/>
          <w:sz w:val="24"/>
          <w:szCs w:val="24"/>
        </w:rPr>
        <w:t xml:space="preserve"> activities that involve children and vulnerable adults</w:t>
      </w:r>
      <w:r w:rsidR="006222F3">
        <w:rPr>
          <w:rFonts w:ascii="Arial" w:hAnsi="Arial" w:cs="Arial"/>
          <w:sz w:val="24"/>
          <w:szCs w:val="24"/>
        </w:rPr>
        <w:t>.</w:t>
      </w:r>
      <w:r w:rsidR="0011312E">
        <w:rPr>
          <w:rFonts w:ascii="Arial" w:hAnsi="Arial" w:cs="Arial"/>
          <w:sz w:val="24"/>
          <w:szCs w:val="24"/>
        </w:rPr>
        <w:t xml:space="preserve">  </w:t>
      </w:r>
      <w:r w:rsidR="0011312E" w:rsidRPr="0011312E">
        <w:rPr>
          <w:rFonts w:ascii="Arial" w:eastAsia="Arial" w:hAnsi="Arial" w:cs="Arial"/>
          <w:sz w:val="24"/>
          <w:szCs w:val="24"/>
        </w:rPr>
        <w:t>The University has a dedicated structure of staff, made up of the Principal Safeguarding Officer (PSO), Designated Safeguarding Officers, and Safeguarding Champions, to facilitate reporting and management of Safeguarding related queries, reports and cases.</w:t>
      </w:r>
    </w:p>
    <w:p w14:paraId="5108E7D0" w14:textId="545ECD1A" w:rsidR="006222F3" w:rsidRDefault="006222F3" w:rsidP="008B2C50">
      <w:pPr>
        <w:rPr>
          <w:rFonts w:ascii="Arial" w:hAnsi="Arial" w:cs="Arial"/>
          <w:sz w:val="24"/>
          <w:szCs w:val="24"/>
        </w:rPr>
      </w:pPr>
    </w:p>
    <w:p w14:paraId="2E12C5DA" w14:textId="77777777" w:rsidR="0011312E" w:rsidRDefault="0011312E" w:rsidP="008B2C50">
      <w:pPr>
        <w:rPr>
          <w:rFonts w:ascii="Arial" w:hAnsi="Arial" w:cs="Arial"/>
          <w:sz w:val="24"/>
          <w:szCs w:val="24"/>
        </w:rPr>
      </w:pPr>
    </w:p>
    <w:p w14:paraId="4C596C31" w14:textId="3249A678" w:rsidR="0011312E" w:rsidRPr="0011312E" w:rsidRDefault="004A2C16" w:rsidP="0011312E">
      <w:pPr>
        <w:rPr>
          <w:rFonts w:eastAsia="Arial" w:cs="Arial"/>
          <w:sz w:val="24"/>
          <w:szCs w:val="24"/>
        </w:rPr>
      </w:pPr>
      <w:r>
        <w:rPr>
          <w:rFonts w:ascii="Arial" w:eastAsia="Arial" w:hAnsi="Arial" w:cs="Arial"/>
          <w:sz w:val="24"/>
          <w:szCs w:val="24"/>
        </w:rPr>
        <w:lastRenderedPageBreak/>
        <w:t>All apprentices at Northumbria will</w:t>
      </w:r>
      <w:r w:rsidR="0011312E" w:rsidRPr="0011312E">
        <w:rPr>
          <w:rFonts w:ascii="Arial" w:eastAsia="Arial" w:hAnsi="Arial" w:cs="Arial"/>
          <w:sz w:val="24"/>
          <w:szCs w:val="24"/>
        </w:rPr>
        <w:t xml:space="preserve"> receive training on Safeguarding and the Prevent Duty, to ensure </w:t>
      </w:r>
      <w:r>
        <w:rPr>
          <w:rFonts w:ascii="Arial" w:eastAsia="Arial" w:hAnsi="Arial" w:cs="Arial"/>
          <w:sz w:val="24"/>
          <w:szCs w:val="24"/>
        </w:rPr>
        <w:t>they</w:t>
      </w:r>
      <w:r w:rsidR="0011312E" w:rsidRPr="0011312E">
        <w:rPr>
          <w:rFonts w:ascii="Arial" w:eastAsia="Arial" w:hAnsi="Arial" w:cs="Arial"/>
          <w:sz w:val="24"/>
          <w:szCs w:val="24"/>
        </w:rPr>
        <w:t xml:space="preserve"> are familiar with </w:t>
      </w:r>
      <w:r>
        <w:rPr>
          <w:rFonts w:ascii="Arial" w:eastAsia="Arial" w:hAnsi="Arial" w:cs="Arial"/>
          <w:sz w:val="24"/>
          <w:szCs w:val="24"/>
        </w:rPr>
        <w:t>thei</w:t>
      </w:r>
      <w:r w:rsidR="0011312E" w:rsidRPr="0011312E">
        <w:rPr>
          <w:rFonts w:ascii="Arial" w:eastAsia="Arial" w:hAnsi="Arial" w:cs="Arial"/>
          <w:sz w:val="24"/>
          <w:szCs w:val="24"/>
        </w:rPr>
        <w:t xml:space="preserve">r responsibilities, and </w:t>
      </w:r>
      <w:r>
        <w:rPr>
          <w:rFonts w:ascii="Arial" w:eastAsia="Arial" w:hAnsi="Arial" w:cs="Arial"/>
          <w:sz w:val="24"/>
          <w:szCs w:val="24"/>
        </w:rPr>
        <w:t xml:space="preserve">that they </w:t>
      </w:r>
      <w:r w:rsidR="0011312E" w:rsidRPr="0011312E">
        <w:rPr>
          <w:rFonts w:ascii="Arial" w:eastAsia="Arial" w:hAnsi="Arial" w:cs="Arial"/>
          <w:sz w:val="24"/>
          <w:szCs w:val="24"/>
        </w:rPr>
        <w:t>know how and where to report any concerns while at the University or on work placement.</w:t>
      </w:r>
    </w:p>
    <w:p w14:paraId="7F28566A" w14:textId="0773394E" w:rsidR="0011312E" w:rsidRPr="0011312E" w:rsidRDefault="0011312E" w:rsidP="0011312E">
      <w:pPr>
        <w:rPr>
          <w:rFonts w:eastAsia="Arial" w:cs="Arial"/>
          <w:sz w:val="24"/>
          <w:szCs w:val="24"/>
        </w:rPr>
      </w:pPr>
      <w:r w:rsidRPr="0011312E">
        <w:rPr>
          <w:rFonts w:ascii="Arial" w:eastAsia="Arial" w:hAnsi="Arial" w:cs="Arial"/>
          <w:sz w:val="24"/>
          <w:szCs w:val="24"/>
        </w:rPr>
        <w:t>For further information on the University’s approach to Safeguarding, including the reporting procedure and the contact details for Designated Safeguarding Officers and Safeguarding Champions, please consult the following links:</w:t>
      </w:r>
    </w:p>
    <w:p w14:paraId="52F21A5D" w14:textId="382E22AC" w:rsidR="008B2C50" w:rsidRPr="00A8129B" w:rsidRDefault="006222F3" w:rsidP="008B2C50">
      <w:pPr>
        <w:rPr>
          <w:rFonts w:ascii="Arial" w:hAnsi="Arial" w:cs="Arial"/>
          <w:sz w:val="24"/>
          <w:szCs w:val="24"/>
        </w:rPr>
      </w:pPr>
      <w:r w:rsidRPr="00A8129B">
        <w:rPr>
          <w:rFonts w:ascii="Arial" w:hAnsi="Arial" w:cs="Arial"/>
          <w:sz w:val="24"/>
          <w:szCs w:val="24"/>
        </w:rPr>
        <w:t>F</w:t>
      </w:r>
      <w:r w:rsidR="008B2C50" w:rsidRPr="00A8129B">
        <w:rPr>
          <w:rFonts w:ascii="Arial" w:hAnsi="Arial" w:cs="Arial"/>
          <w:sz w:val="24"/>
          <w:szCs w:val="24"/>
        </w:rPr>
        <w:t>or further details of what this includes and how these services can be accessed, and the dedicated safeguarding officer please consult the following link.</w:t>
      </w:r>
    </w:p>
    <w:p w14:paraId="2CEA376E" w14:textId="22526D5C" w:rsidR="008B2C50" w:rsidRPr="00A8129B" w:rsidRDefault="008B2C50" w:rsidP="008B2C50">
      <w:pPr>
        <w:rPr>
          <w:rFonts w:ascii="Arial" w:hAnsi="Arial" w:cs="Arial"/>
          <w:sz w:val="24"/>
          <w:szCs w:val="24"/>
        </w:rPr>
      </w:pPr>
      <w:hyperlink r:id="rId40" w:history="1">
        <w:r w:rsidRPr="00A8129B">
          <w:rPr>
            <w:rStyle w:val="Hyperlink"/>
            <w:rFonts w:ascii="Arial" w:hAnsi="Arial" w:cs="Arial"/>
            <w:color w:val="auto"/>
            <w:sz w:val="24"/>
            <w:szCs w:val="24"/>
          </w:rPr>
          <w:t>https://www.northumbria.ac.uk/about-us/leadership-governance/vice-chancellors-office/governance-services/safeguarding/</w:t>
        </w:r>
      </w:hyperlink>
    </w:p>
    <w:p w14:paraId="02986575" w14:textId="77777777" w:rsidR="004A2C16" w:rsidRDefault="004A2C16" w:rsidP="00B1403A">
      <w:pPr>
        <w:rPr>
          <w:rFonts w:ascii="Arial" w:hAnsi="Arial" w:cs="Arial"/>
          <w:b/>
          <w:bCs/>
          <w:sz w:val="24"/>
          <w:szCs w:val="24"/>
        </w:rPr>
      </w:pPr>
    </w:p>
    <w:p w14:paraId="4594746E" w14:textId="49880799" w:rsidR="00041C64" w:rsidRPr="004A2C16" w:rsidRDefault="004A2C16" w:rsidP="00B1403A">
      <w:pPr>
        <w:rPr>
          <w:rFonts w:ascii="Arial" w:hAnsi="Arial" w:cs="Arial"/>
          <w:b/>
          <w:bCs/>
          <w:sz w:val="24"/>
          <w:szCs w:val="24"/>
        </w:rPr>
      </w:pPr>
      <w:r w:rsidRPr="004A2C16">
        <w:rPr>
          <w:rFonts w:ascii="Arial" w:hAnsi="Arial" w:cs="Arial"/>
          <w:b/>
          <w:bCs/>
          <w:sz w:val="24"/>
          <w:szCs w:val="24"/>
        </w:rPr>
        <w:t>Safe and Effective use of IT</w:t>
      </w:r>
    </w:p>
    <w:p w14:paraId="76DE4E47" w14:textId="7A747C39" w:rsidR="004A2C16" w:rsidRDefault="004A2C16" w:rsidP="00B1403A">
      <w:pPr>
        <w:rPr>
          <w:rFonts w:ascii="Arial" w:hAnsi="Arial" w:cs="Arial"/>
          <w:sz w:val="24"/>
          <w:szCs w:val="24"/>
        </w:rPr>
      </w:pPr>
      <w:r>
        <w:rPr>
          <w:rFonts w:ascii="Arial" w:hAnsi="Arial" w:cs="Arial"/>
          <w:sz w:val="24"/>
          <w:szCs w:val="24"/>
        </w:rPr>
        <w:t xml:space="preserve">As more of our information is saved and shared online,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becoming increasingly important for apprentices to manage online safety and keep themselves and their data safe and secure. Apprentices are required to undertake mandatory training on Safe and Effective use of IT at the start of the programme. </w:t>
      </w:r>
    </w:p>
    <w:p w14:paraId="4C5DE787" w14:textId="77777777" w:rsidR="004A2C16" w:rsidRPr="00A8129B" w:rsidRDefault="004A2C16" w:rsidP="00B1403A">
      <w:pPr>
        <w:rPr>
          <w:rFonts w:ascii="Arial" w:hAnsi="Arial" w:cs="Arial"/>
          <w:sz w:val="24"/>
          <w:szCs w:val="24"/>
        </w:rPr>
      </w:pPr>
    </w:p>
    <w:p w14:paraId="725C2968" w14:textId="31415EDD" w:rsidR="00B1403A" w:rsidRPr="00A8129B" w:rsidRDefault="00B1403A" w:rsidP="00B1403A">
      <w:pPr>
        <w:rPr>
          <w:rFonts w:ascii="Arial" w:hAnsi="Arial" w:cs="Arial"/>
          <w:b/>
          <w:bCs/>
          <w:sz w:val="24"/>
          <w:szCs w:val="24"/>
        </w:rPr>
      </w:pPr>
      <w:r w:rsidRPr="00A8129B">
        <w:rPr>
          <w:rFonts w:ascii="Arial" w:hAnsi="Arial" w:cs="Arial"/>
          <w:b/>
          <w:bCs/>
          <w:sz w:val="24"/>
          <w:szCs w:val="24"/>
        </w:rPr>
        <w:t>Prevent</w:t>
      </w:r>
      <w:r w:rsidR="00BF278E" w:rsidRPr="00A8129B">
        <w:rPr>
          <w:rFonts w:ascii="Arial" w:hAnsi="Arial" w:cs="Arial"/>
          <w:b/>
          <w:bCs/>
          <w:sz w:val="24"/>
          <w:szCs w:val="24"/>
        </w:rPr>
        <w:t xml:space="preserve"> </w:t>
      </w:r>
      <w:r w:rsidR="00A8129B" w:rsidRPr="00A8129B">
        <w:rPr>
          <w:rFonts w:ascii="Arial" w:hAnsi="Arial" w:cs="Arial"/>
          <w:b/>
          <w:bCs/>
          <w:sz w:val="24"/>
          <w:szCs w:val="24"/>
        </w:rPr>
        <w:t>and Radicalisation</w:t>
      </w:r>
    </w:p>
    <w:p w14:paraId="3D5E7ECF" w14:textId="3693BB2A" w:rsidR="00A8129B" w:rsidRPr="00A8129B" w:rsidRDefault="00A8129B" w:rsidP="00A8129B">
      <w:pPr>
        <w:spacing w:before="100" w:beforeAutospacing="1" w:after="100" w:afterAutospacing="1"/>
        <w:textAlignment w:val="baseline"/>
        <w:rPr>
          <w:rFonts w:ascii="Arial" w:eastAsia="Arial" w:hAnsi="Arial" w:cs="Arial"/>
          <w:sz w:val="24"/>
          <w:szCs w:val="24"/>
        </w:rPr>
      </w:pPr>
      <w:r w:rsidRPr="00A8129B">
        <w:rPr>
          <w:rFonts w:ascii="Arial" w:eastAsia="Times New Roman" w:hAnsi="Arial" w:cs="Arial"/>
          <w:sz w:val="24"/>
          <w:szCs w:val="24"/>
          <w:lang w:eastAsia="en-GB"/>
        </w:rPr>
        <w:t xml:space="preserve">Northumbria University has a duty under the government’s Prevent Duty Guidance to safeguard our student community against the risk of radicalisation.  Prevent is a part of the government’s counter-terrorism strategy and aims to </w:t>
      </w:r>
      <w:r w:rsidRPr="00A8129B">
        <w:rPr>
          <w:rFonts w:ascii="Arial" w:eastAsia="Arial" w:hAnsi="Arial" w:cs="Arial"/>
          <w:sz w:val="24"/>
          <w:szCs w:val="24"/>
        </w:rPr>
        <w:t>stop people from becoming terrorists or supporting terrorism.</w:t>
      </w:r>
    </w:p>
    <w:p w14:paraId="70272F9F" w14:textId="77777777" w:rsidR="00A8129B" w:rsidRPr="00A8129B" w:rsidRDefault="00A8129B" w:rsidP="00A8129B">
      <w:pPr>
        <w:spacing w:beforeAutospacing="1" w:afterAutospacing="1"/>
        <w:rPr>
          <w:rFonts w:ascii="Arial" w:eastAsia="Arial" w:hAnsi="Arial" w:cs="Arial"/>
          <w:sz w:val="24"/>
          <w:szCs w:val="24"/>
        </w:rPr>
      </w:pPr>
      <w:r w:rsidRPr="00A8129B">
        <w:rPr>
          <w:rFonts w:ascii="Arial" w:eastAsia="Arial" w:hAnsi="Arial" w:cs="Arial"/>
          <w:sz w:val="24"/>
          <w:szCs w:val="24"/>
        </w:rPr>
        <w:t>There are three objectives of Prevent:</w:t>
      </w:r>
    </w:p>
    <w:p w14:paraId="2A5AE910" w14:textId="5981C6BE" w:rsidR="00A8129B" w:rsidRPr="00A8129B" w:rsidRDefault="00A8129B" w:rsidP="00A8129B">
      <w:pPr>
        <w:pStyle w:val="ListParagraph"/>
        <w:widowControl w:val="0"/>
        <w:numPr>
          <w:ilvl w:val="0"/>
          <w:numId w:val="38"/>
        </w:numPr>
        <w:spacing w:after="0" w:line="240" w:lineRule="auto"/>
        <w:contextualSpacing w:val="0"/>
        <w:rPr>
          <w:rFonts w:ascii="Arial" w:eastAsia="Arial" w:hAnsi="Arial" w:cs="Arial"/>
          <w:sz w:val="24"/>
          <w:szCs w:val="24"/>
        </w:rPr>
      </w:pPr>
      <w:r w:rsidRPr="00A8129B">
        <w:rPr>
          <w:rFonts w:ascii="Arial" w:eastAsia="Arial" w:hAnsi="Arial" w:cs="Arial"/>
          <w:sz w:val="24"/>
          <w:szCs w:val="24"/>
          <w:lang w:val="en-US"/>
        </w:rPr>
        <w:t>tackle the ideological causes of terrorism</w:t>
      </w:r>
      <w:r>
        <w:rPr>
          <w:rFonts w:ascii="Arial" w:eastAsia="Arial" w:hAnsi="Arial" w:cs="Arial"/>
          <w:sz w:val="24"/>
          <w:szCs w:val="24"/>
          <w:lang w:val="en-US"/>
        </w:rPr>
        <w:t>.</w:t>
      </w:r>
    </w:p>
    <w:p w14:paraId="34CE1B04" w14:textId="62B24043" w:rsidR="00A8129B" w:rsidRDefault="00A8129B" w:rsidP="00A8129B">
      <w:pPr>
        <w:pStyle w:val="ListParagraph"/>
        <w:widowControl w:val="0"/>
        <w:numPr>
          <w:ilvl w:val="0"/>
          <w:numId w:val="38"/>
        </w:numPr>
        <w:spacing w:after="0" w:line="240" w:lineRule="auto"/>
        <w:contextualSpacing w:val="0"/>
        <w:rPr>
          <w:rFonts w:ascii="Arial" w:eastAsia="Arial" w:hAnsi="Arial" w:cs="Arial"/>
          <w:sz w:val="24"/>
          <w:szCs w:val="24"/>
        </w:rPr>
      </w:pPr>
      <w:r w:rsidRPr="00A8129B">
        <w:rPr>
          <w:rFonts w:ascii="Arial" w:eastAsia="Arial" w:hAnsi="Arial" w:cs="Arial"/>
          <w:sz w:val="24"/>
          <w:szCs w:val="24"/>
        </w:rPr>
        <w:t>intervene early to support people susceptible to radicalisation</w:t>
      </w:r>
      <w:r>
        <w:rPr>
          <w:rFonts w:ascii="Arial" w:eastAsia="Arial" w:hAnsi="Arial" w:cs="Arial"/>
          <w:sz w:val="24"/>
          <w:szCs w:val="24"/>
        </w:rPr>
        <w:t>.</w:t>
      </w:r>
    </w:p>
    <w:p w14:paraId="68B7B49D" w14:textId="6B5830FD" w:rsidR="00A8129B" w:rsidRPr="00A8129B" w:rsidRDefault="00A8129B" w:rsidP="00A8129B">
      <w:pPr>
        <w:pStyle w:val="ListParagraph"/>
        <w:widowControl w:val="0"/>
        <w:numPr>
          <w:ilvl w:val="0"/>
          <w:numId w:val="38"/>
        </w:numPr>
        <w:spacing w:after="0" w:line="240" w:lineRule="auto"/>
        <w:contextualSpacing w:val="0"/>
        <w:rPr>
          <w:rFonts w:ascii="Arial" w:eastAsia="Arial" w:hAnsi="Arial" w:cs="Arial"/>
          <w:sz w:val="24"/>
          <w:szCs w:val="24"/>
        </w:rPr>
      </w:pPr>
      <w:r w:rsidRPr="00A8129B">
        <w:rPr>
          <w:rFonts w:ascii="Arial" w:eastAsia="Arial" w:hAnsi="Arial" w:cs="Arial"/>
          <w:sz w:val="24"/>
          <w:szCs w:val="24"/>
        </w:rPr>
        <w:t>enable people who have already engaged in terrorism to disengage and rehabilitate</w:t>
      </w:r>
      <w:r>
        <w:rPr>
          <w:rFonts w:ascii="Arial" w:eastAsia="Arial" w:hAnsi="Arial" w:cs="Arial"/>
          <w:sz w:val="24"/>
          <w:szCs w:val="24"/>
        </w:rPr>
        <w:t>.</w:t>
      </w:r>
    </w:p>
    <w:p w14:paraId="466D509D" w14:textId="77777777" w:rsidR="00A8129B" w:rsidRPr="00A8129B" w:rsidRDefault="00A8129B" w:rsidP="00556B4B">
      <w:pPr>
        <w:rPr>
          <w:rFonts w:ascii="Arial" w:hAnsi="Arial" w:cs="Arial"/>
          <w:sz w:val="24"/>
          <w:szCs w:val="24"/>
          <w:shd w:val="clear" w:color="auto" w:fill="FFFFFF"/>
        </w:rPr>
      </w:pPr>
    </w:p>
    <w:p w14:paraId="2C24F56B" w14:textId="6ABA69FA" w:rsidR="00556B4B" w:rsidRDefault="00B1403A" w:rsidP="00556B4B">
      <w:pPr>
        <w:rPr>
          <w:rFonts w:ascii="Arial" w:hAnsi="Arial" w:cs="Arial"/>
          <w:sz w:val="24"/>
          <w:szCs w:val="24"/>
        </w:rPr>
      </w:pPr>
      <w:r w:rsidRPr="00C54B19">
        <w:rPr>
          <w:rFonts w:ascii="Arial" w:hAnsi="Arial" w:cs="Arial"/>
          <w:sz w:val="24"/>
          <w:szCs w:val="24"/>
        </w:rPr>
        <w:t xml:space="preserve">Further information </w:t>
      </w:r>
      <w:r w:rsidR="00556B4B" w:rsidRPr="00C54B19">
        <w:rPr>
          <w:rFonts w:ascii="Arial" w:hAnsi="Arial" w:cs="Arial"/>
          <w:sz w:val="24"/>
          <w:szCs w:val="24"/>
        </w:rPr>
        <w:t xml:space="preserve">in relation to this </w:t>
      </w:r>
      <w:r w:rsidRPr="00C54B19">
        <w:rPr>
          <w:rFonts w:ascii="Arial" w:hAnsi="Arial" w:cs="Arial"/>
          <w:sz w:val="24"/>
          <w:szCs w:val="24"/>
        </w:rPr>
        <w:t xml:space="preserve">can be found </w:t>
      </w:r>
      <w:r w:rsidR="00556B4B" w:rsidRPr="00C54B19">
        <w:rPr>
          <w:rFonts w:ascii="Arial" w:hAnsi="Arial" w:cs="Arial"/>
          <w:sz w:val="24"/>
          <w:szCs w:val="24"/>
        </w:rPr>
        <w:t xml:space="preserve">at </w:t>
      </w:r>
    </w:p>
    <w:p w14:paraId="14B9C30F" w14:textId="308C88E7" w:rsidR="00CE2015" w:rsidRPr="00CE2015" w:rsidRDefault="00CE2015" w:rsidP="00556B4B">
      <w:pPr>
        <w:rPr>
          <w:rFonts w:ascii="Arial" w:hAnsi="Arial" w:cs="Arial"/>
          <w:sz w:val="24"/>
          <w:szCs w:val="24"/>
        </w:rPr>
      </w:pPr>
      <w:hyperlink r:id="rId41" w:history="1">
        <w:r w:rsidRPr="00CE2015">
          <w:rPr>
            <w:rStyle w:val="Hyperlink"/>
            <w:rFonts w:ascii="Arial" w:hAnsi="Arial" w:cs="Arial"/>
            <w:sz w:val="24"/>
            <w:szCs w:val="24"/>
          </w:rPr>
          <w:t>https://www.northumbria.ac.uk/about-us/leadership-governance/vice-chancellors-office/governance-services/prevent-duty/</w:t>
        </w:r>
      </w:hyperlink>
    </w:p>
    <w:p w14:paraId="17A76BB8" w14:textId="77777777" w:rsidR="006222F3" w:rsidRDefault="006222F3" w:rsidP="008B2C50">
      <w:pPr>
        <w:rPr>
          <w:rFonts w:ascii="Arial" w:hAnsi="Arial" w:cs="Arial"/>
          <w:b/>
          <w:bCs/>
          <w:sz w:val="24"/>
          <w:szCs w:val="24"/>
        </w:rPr>
      </w:pPr>
    </w:p>
    <w:p w14:paraId="30EE38B2" w14:textId="541A7FD8" w:rsidR="008B2C50" w:rsidRPr="00C54B19" w:rsidRDefault="008B2C50" w:rsidP="008B2C50">
      <w:pPr>
        <w:rPr>
          <w:rFonts w:ascii="Arial" w:hAnsi="Arial" w:cs="Arial"/>
          <w:b/>
          <w:bCs/>
          <w:sz w:val="24"/>
          <w:szCs w:val="24"/>
        </w:rPr>
      </w:pPr>
      <w:r w:rsidRPr="00C54B19">
        <w:rPr>
          <w:rFonts w:ascii="Arial" w:hAnsi="Arial" w:cs="Arial"/>
          <w:b/>
          <w:bCs/>
          <w:sz w:val="24"/>
          <w:szCs w:val="24"/>
        </w:rPr>
        <w:t>Fundamental British Values (FBV)</w:t>
      </w:r>
    </w:p>
    <w:p w14:paraId="3E01D357" w14:textId="3D3701DA" w:rsidR="008B2C50" w:rsidRPr="00C54B19" w:rsidRDefault="008B2C50" w:rsidP="008B2C50">
      <w:pPr>
        <w:rPr>
          <w:rFonts w:ascii="Arial" w:hAnsi="Arial" w:cs="Arial"/>
          <w:sz w:val="24"/>
          <w:szCs w:val="24"/>
        </w:rPr>
      </w:pPr>
      <w:r w:rsidRPr="00C54B19">
        <w:rPr>
          <w:rFonts w:ascii="Arial" w:hAnsi="Arial" w:cs="Arial"/>
          <w:sz w:val="24"/>
          <w:szCs w:val="24"/>
        </w:rPr>
        <w:t xml:space="preserve">In 2014, the UK Government created five fundamental values that it identified as those that were unifying values, fundamental to British society and cohesion.  The values were designed to balance freedom of thought, expression and choice in a liberal society with the need to maintain a safe and secure society.  The five British Values are democracy, the rule of law, individual liberty, and mutual respect for and tolerance of those with different faiths and beliefs </w:t>
      </w:r>
      <w:r w:rsidRPr="00C54B19">
        <w:rPr>
          <w:rFonts w:ascii="Arial" w:hAnsi="Arial" w:cs="Arial"/>
          <w:sz w:val="24"/>
          <w:szCs w:val="24"/>
        </w:rPr>
        <w:lastRenderedPageBreak/>
        <w:t xml:space="preserve">and for those without faith.  These values underpin the apprenticeship journey, the development of the teaching and learning material, the learning environment.  In partnership with the Northumbria Students Union, we developed the </w:t>
      </w:r>
      <w:hyperlink r:id="rId42" w:history="1">
        <w:r w:rsidRPr="00C54B19">
          <w:rPr>
            <w:rStyle w:val="Hyperlink"/>
            <w:rFonts w:ascii="Arial" w:hAnsi="Arial" w:cs="Arial"/>
            <w:sz w:val="24"/>
            <w:szCs w:val="24"/>
          </w:rPr>
          <w:t>Student Charter</w:t>
        </w:r>
      </w:hyperlink>
      <w:r w:rsidRPr="00C54B19">
        <w:rPr>
          <w:rFonts w:ascii="Arial" w:hAnsi="Arial" w:cs="Arial"/>
          <w:sz w:val="24"/>
          <w:szCs w:val="24"/>
        </w:rPr>
        <w:t xml:space="preserve"> which </w:t>
      </w:r>
      <w:proofErr w:type="gramStart"/>
      <w:r w:rsidRPr="00C54B19">
        <w:rPr>
          <w:rFonts w:ascii="Arial" w:hAnsi="Arial" w:cs="Arial"/>
          <w:sz w:val="24"/>
          <w:szCs w:val="24"/>
        </w:rPr>
        <w:t>states;</w:t>
      </w:r>
      <w:proofErr w:type="gramEnd"/>
    </w:p>
    <w:p w14:paraId="3ED4DB73" w14:textId="77777777" w:rsidR="008B2C50" w:rsidRPr="0011312E" w:rsidRDefault="008B2C50" w:rsidP="008B2C50">
      <w:pPr>
        <w:rPr>
          <w:rFonts w:ascii="Arial" w:hAnsi="Arial" w:cs="Arial"/>
          <w:i/>
          <w:iCs/>
          <w:sz w:val="24"/>
          <w:szCs w:val="24"/>
        </w:rPr>
      </w:pPr>
      <w:r w:rsidRPr="0011312E">
        <w:rPr>
          <w:rFonts w:ascii="Arial" w:hAnsi="Arial" w:cs="Arial"/>
          <w:i/>
          <w:iCs/>
          <w:sz w:val="24"/>
          <w:szCs w:val="24"/>
        </w:rPr>
        <w:t>"In partnership, Northumbria University and Northumbria Students’ Union encourages staff and student behaviours underpinned by values of equity, diversity and fairness. Collegiality and a concern for ethical behaviour and for the welfare of individuals within the University and wider society are paramount, as is upholding standards in order that students are justifiably proud of their achievements and the value of a Northumbria award”.</w:t>
      </w:r>
    </w:p>
    <w:p w14:paraId="02CA6F43" w14:textId="12F67752" w:rsidR="003B5790" w:rsidRPr="00C54B19" w:rsidRDefault="008B2C50" w:rsidP="008B2C50">
      <w:pPr>
        <w:rPr>
          <w:rFonts w:ascii="Arial" w:hAnsi="Arial" w:cs="Arial"/>
          <w:sz w:val="24"/>
          <w:szCs w:val="24"/>
        </w:rPr>
      </w:pPr>
      <w:r w:rsidRPr="00C54B19">
        <w:rPr>
          <w:rFonts w:ascii="Arial" w:hAnsi="Arial" w:cs="Arial"/>
          <w:sz w:val="24"/>
          <w:szCs w:val="24"/>
        </w:rPr>
        <w:t>Apprentices can find further details in relation to FBV, and how it informs and shapes their apprenticeship on their programme Blackboard pages.</w:t>
      </w:r>
    </w:p>
    <w:p w14:paraId="60F7CB40" w14:textId="77777777" w:rsidR="00C54B19" w:rsidRDefault="00C54B19" w:rsidP="00657E18">
      <w:pPr>
        <w:rPr>
          <w:rFonts w:ascii="Arial" w:hAnsi="Arial" w:cs="Arial"/>
          <w:b/>
          <w:sz w:val="28"/>
          <w:szCs w:val="28"/>
        </w:rPr>
      </w:pPr>
      <w:bookmarkStart w:id="26" w:name="How_we_Assess_Our_Students"/>
    </w:p>
    <w:p w14:paraId="033A1F8B" w14:textId="062B1981" w:rsidR="008B67D6" w:rsidRDefault="008B67D6" w:rsidP="00657E18">
      <w:pPr>
        <w:rPr>
          <w:rFonts w:ascii="Arial" w:hAnsi="Arial" w:cs="Arial"/>
          <w:b/>
          <w:sz w:val="28"/>
          <w:szCs w:val="28"/>
        </w:rPr>
      </w:pPr>
      <w:r w:rsidRPr="004774AB">
        <w:rPr>
          <w:rFonts w:ascii="Arial" w:hAnsi="Arial" w:cs="Arial"/>
          <w:b/>
          <w:sz w:val="28"/>
          <w:szCs w:val="28"/>
        </w:rPr>
        <w:t xml:space="preserve">How we </w:t>
      </w:r>
      <w:r w:rsidR="00041C64">
        <w:rPr>
          <w:rFonts w:ascii="Arial" w:hAnsi="Arial" w:cs="Arial"/>
          <w:b/>
          <w:sz w:val="28"/>
          <w:szCs w:val="28"/>
        </w:rPr>
        <w:t>Support</w:t>
      </w:r>
      <w:r w:rsidR="004C2DCA">
        <w:rPr>
          <w:rFonts w:ascii="Arial" w:hAnsi="Arial" w:cs="Arial"/>
          <w:b/>
          <w:sz w:val="28"/>
          <w:szCs w:val="28"/>
        </w:rPr>
        <w:t xml:space="preserve"> and </w:t>
      </w:r>
      <w:r w:rsidR="00041C64">
        <w:rPr>
          <w:rFonts w:ascii="Arial" w:hAnsi="Arial" w:cs="Arial"/>
          <w:b/>
          <w:sz w:val="28"/>
          <w:szCs w:val="28"/>
        </w:rPr>
        <w:t xml:space="preserve">Assess </w:t>
      </w:r>
      <w:r w:rsidRPr="004774AB">
        <w:rPr>
          <w:rFonts w:ascii="Arial" w:hAnsi="Arial" w:cs="Arial"/>
          <w:b/>
          <w:sz w:val="28"/>
          <w:szCs w:val="28"/>
        </w:rPr>
        <w:t xml:space="preserve">our </w:t>
      </w:r>
      <w:r w:rsidR="003F461C">
        <w:rPr>
          <w:rFonts w:ascii="Arial" w:hAnsi="Arial" w:cs="Arial"/>
          <w:b/>
          <w:sz w:val="28"/>
          <w:szCs w:val="28"/>
        </w:rPr>
        <w:t xml:space="preserve">Apprentice </w:t>
      </w:r>
      <w:r w:rsidRPr="004774AB">
        <w:rPr>
          <w:rFonts w:ascii="Arial" w:hAnsi="Arial" w:cs="Arial"/>
          <w:b/>
          <w:sz w:val="28"/>
          <w:szCs w:val="28"/>
        </w:rPr>
        <w:t>Students</w:t>
      </w:r>
    </w:p>
    <w:p w14:paraId="4DD8CE8E" w14:textId="755B1BF9" w:rsidR="009A2B56" w:rsidRPr="00C54B19" w:rsidRDefault="003B5790" w:rsidP="00657E18">
      <w:pPr>
        <w:rPr>
          <w:rFonts w:ascii="Arial" w:hAnsi="Arial" w:cs="Arial"/>
          <w:b/>
          <w:sz w:val="24"/>
          <w:szCs w:val="24"/>
        </w:rPr>
      </w:pPr>
      <w:r w:rsidRPr="00C54B19">
        <w:rPr>
          <w:rFonts w:ascii="Arial" w:hAnsi="Arial" w:cs="Arial"/>
          <w:b/>
          <w:sz w:val="24"/>
          <w:szCs w:val="24"/>
        </w:rPr>
        <w:t>Workplace</w:t>
      </w:r>
      <w:r w:rsidR="009A2B56" w:rsidRPr="00C54B19">
        <w:rPr>
          <w:rFonts w:ascii="Arial" w:hAnsi="Arial" w:cs="Arial"/>
          <w:b/>
          <w:sz w:val="24"/>
          <w:szCs w:val="24"/>
        </w:rPr>
        <w:t xml:space="preserve"> Coaches</w:t>
      </w:r>
    </w:p>
    <w:p w14:paraId="5C3DD129" w14:textId="5390D326" w:rsidR="004E2BB9" w:rsidRPr="00C54B19" w:rsidRDefault="004E2BB9" w:rsidP="00657E18">
      <w:pPr>
        <w:rPr>
          <w:rFonts w:ascii="Arial" w:hAnsi="Arial" w:cs="Arial"/>
          <w:bCs/>
          <w:sz w:val="24"/>
          <w:szCs w:val="24"/>
        </w:rPr>
      </w:pPr>
      <w:r w:rsidRPr="00C54B19">
        <w:rPr>
          <w:rFonts w:ascii="Arial" w:hAnsi="Arial" w:cs="Arial"/>
          <w:bCs/>
          <w:sz w:val="24"/>
          <w:szCs w:val="24"/>
        </w:rPr>
        <w:t xml:space="preserve">The University has a comprehensive learning support structure in place to ensure apprentices have the best possible chance of success.  There are several points of contact for direct academic and learning support including:  Module and Programme Leaders, and </w:t>
      </w:r>
      <w:r w:rsidR="003B5790" w:rsidRPr="00C54B19">
        <w:rPr>
          <w:rFonts w:ascii="Arial" w:hAnsi="Arial" w:cs="Arial"/>
          <w:bCs/>
          <w:sz w:val="24"/>
          <w:szCs w:val="24"/>
        </w:rPr>
        <w:t>Workplace</w:t>
      </w:r>
      <w:r w:rsidRPr="00C54B19">
        <w:rPr>
          <w:rFonts w:ascii="Arial" w:hAnsi="Arial" w:cs="Arial"/>
          <w:bCs/>
          <w:sz w:val="24"/>
          <w:szCs w:val="24"/>
        </w:rPr>
        <w:t xml:space="preserve"> Coaches.  A key design feature of our apprenticeship programmes is the interface between academic and workplace skills.  University staff work closely with </w:t>
      </w:r>
      <w:r w:rsidR="009308A8" w:rsidRPr="00C54B19">
        <w:rPr>
          <w:rFonts w:ascii="Arial" w:hAnsi="Arial" w:cs="Arial"/>
          <w:bCs/>
          <w:sz w:val="24"/>
          <w:szCs w:val="24"/>
        </w:rPr>
        <w:t>a</w:t>
      </w:r>
      <w:r w:rsidRPr="00C54B19">
        <w:rPr>
          <w:rFonts w:ascii="Arial" w:hAnsi="Arial" w:cs="Arial"/>
          <w:bCs/>
          <w:sz w:val="24"/>
          <w:szCs w:val="24"/>
        </w:rPr>
        <w:t xml:space="preserve">pprentices and Workplace Mentors to ensure this synergy is understood and applied to maximise benefit to the </w:t>
      </w:r>
      <w:r w:rsidR="009308A8" w:rsidRPr="00C54B19">
        <w:rPr>
          <w:rFonts w:ascii="Arial" w:hAnsi="Arial" w:cs="Arial"/>
          <w:bCs/>
          <w:sz w:val="24"/>
          <w:szCs w:val="24"/>
        </w:rPr>
        <w:t>a</w:t>
      </w:r>
      <w:r w:rsidR="008546A8" w:rsidRPr="00C54B19">
        <w:rPr>
          <w:rFonts w:ascii="Arial" w:hAnsi="Arial" w:cs="Arial"/>
          <w:bCs/>
          <w:sz w:val="24"/>
          <w:szCs w:val="24"/>
        </w:rPr>
        <w:t>pprentice</w:t>
      </w:r>
      <w:r w:rsidRPr="00C54B19">
        <w:rPr>
          <w:rFonts w:ascii="Arial" w:hAnsi="Arial" w:cs="Arial"/>
          <w:bCs/>
          <w:sz w:val="24"/>
          <w:szCs w:val="24"/>
        </w:rPr>
        <w:t xml:space="preserve"> and </w:t>
      </w:r>
      <w:r w:rsidR="009308A8" w:rsidRPr="00C54B19">
        <w:rPr>
          <w:rFonts w:ascii="Arial" w:hAnsi="Arial" w:cs="Arial"/>
          <w:bCs/>
          <w:sz w:val="24"/>
          <w:szCs w:val="24"/>
        </w:rPr>
        <w:t>e</w:t>
      </w:r>
      <w:r w:rsidRPr="00C54B19">
        <w:rPr>
          <w:rFonts w:ascii="Arial" w:hAnsi="Arial" w:cs="Arial"/>
          <w:bCs/>
          <w:sz w:val="24"/>
          <w:szCs w:val="24"/>
        </w:rPr>
        <w:t xml:space="preserve">mployer and prepare for </w:t>
      </w:r>
      <w:r w:rsidR="00485CF6">
        <w:rPr>
          <w:rFonts w:ascii="Arial" w:hAnsi="Arial" w:cs="Arial"/>
          <w:bCs/>
          <w:sz w:val="24"/>
          <w:szCs w:val="24"/>
        </w:rPr>
        <w:t>EPA</w:t>
      </w:r>
      <w:r w:rsidRPr="00C54B19">
        <w:rPr>
          <w:rFonts w:ascii="Arial" w:hAnsi="Arial" w:cs="Arial"/>
          <w:bCs/>
          <w:sz w:val="24"/>
          <w:szCs w:val="24"/>
        </w:rPr>
        <w:t>.</w:t>
      </w:r>
    </w:p>
    <w:bookmarkEnd w:id="26"/>
    <w:p w14:paraId="4E2C21D1" w14:textId="77777777" w:rsidR="004774AB" w:rsidRPr="00C54B19" w:rsidRDefault="004774AB" w:rsidP="00657E18">
      <w:pPr>
        <w:rPr>
          <w:rFonts w:ascii="Arial" w:hAnsi="Arial" w:cs="Arial"/>
          <w:b/>
          <w:sz w:val="24"/>
          <w:szCs w:val="24"/>
        </w:rPr>
      </w:pPr>
    </w:p>
    <w:p w14:paraId="6D848670" w14:textId="0256BB16" w:rsidR="008B67D6" w:rsidRPr="00C54B19" w:rsidRDefault="00BD6962" w:rsidP="00657E18">
      <w:pPr>
        <w:rPr>
          <w:rFonts w:ascii="Arial" w:hAnsi="Arial" w:cs="Arial"/>
          <w:b/>
          <w:sz w:val="24"/>
          <w:szCs w:val="24"/>
        </w:rPr>
      </w:pPr>
      <w:r w:rsidRPr="00C54B19">
        <w:rPr>
          <w:rFonts w:ascii="Arial" w:hAnsi="Arial" w:cs="Arial"/>
          <w:b/>
          <w:sz w:val="24"/>
          <w:szCs w:val="24"/>
        </w:rPr>
        <w:t>Timetables</w:t>
      </w:r>
    </w:p>
    <w:p w14:paraId="3BADBFA5" w14:textId="0F402D51" w:rsidR="006262EA" w:rsidRPr="00C54B19" w:rsidRDefault="006262EA" w:rsidP="00657E18">
      <w:pPr>
        <w:rPr>
          <w:rFonts w:ascii="Arial" w:hAnsi="Arial" w:cs="Arial"/>
          <w:sz w:val="24"/>
          <w:szCs w:val="24"/>
        </w:rPr>
      </w:pPr>
      <w:r w:rsidRPr="00C54B19">
        <w:rPr>
          <w:rFonts w:ascii="Arial" w:hAnsi="Arial" w:cs="Arial"/>
          <w:sz w:val="24"/>
          <w:szCs w:val="24"/>
        </w:rPr>
        <w:t>Scheduled lea</w:t>
      </w:r>
      <w:r w:rsidR="00B51BDA" w:rsidRPr="00C54B19">
        <w:rPr>
          <w:rFonts w:ascii="Arial" w:hAnsi="Arial" w:cs="Arial"/>
          <w:sz w:val="24"/>
          <w:szCs w:val="24"/>
        </w:rPr>
        <w:t>r</w:t>
      </w:r>
      <w:r w:rsidRPr="00C54B19">
        <w:rPr>
          <w:rFonts w:ascii="Arial" w:hAnsi="Arial" w:cs="Arial"/>
          <w:sz w:val="24"/>
          <w:szCs w:val="24"/>
        </w:rPr>
        <w:t xml:space="preserve">ning will be included the </w:t>
      </w:r>
      <w:r w:rsidR="009308A8" w:rsidRPr="00C54B19">
        <w:rPr>
          <w:rFonts w:ascii="Arial" w:hAnsi="Arial" w:cs="Arial"/>
          <w:sz w:val="24"/>
          <w:szCs w:val="24"/>
        </w:rPr>
        <w:t>a</w:t>
      </w:r>
      <w:r w:rsidRPr="00C54B19">
        <w:rPr>
          <w:rFonts w:ascii="Arial" w:hAnsi="Arial" w:cs="Arial"/>
          <w:sz w:val="24"/>
          <w:szCs w:val="24"/>
        </w:rPr>
        <w:t>pprentice’s University timetable which they will be issued following enrolment and can be accessed from the University webs</w:t>
      </w:r>
      <w:r w:rsidR="00E75C4D" w:rsidRPr="00C54B19">
        <w:rPr>
          <w:rFonts w:ascii="Arial" w:hAnsi="Arial" w:cs="Arial"/>
          <w:sz w:val="24"/>
          <w:szCs w:val="24"/>
        </w:rPr>
        <w:t>ite and via Office 365 Calendar.</w:t>
      </w:r>
    </w:p>
    <w:p w14:paraId="16AE2D97" w14:textId="77777777" w:rsidR="00DA7046" w:rsidRPr="00C54B19" w:rsidRDefault="00DA7046" w:rsidP="00657E18">
      <w:pPr>
        <w:rPr>
          <w:rFonts w:ascii="Arial" w:hAnsi="Arial" w:cs="Arial"/>
          <w:b/>
          <w:bCs/>
          <w:sz w:val="24"/>
          <w:szCs w:val="24"/>
        </w:rPr>
      </w:pPr>
    </w:p>
    <w:p w14:paraId="2B2E6991" w14:textId="5D1A1E82" w:rsidR="0011046E" w:rsidRPr="00C54B19" w:rsidRDefault="005F40C2" w:rsidP="00657E18">
      <w:pPr>
        <w:rPr>
          <w:rFonts w:ascii="Arial" w:hAnsi="Arial" w:cs="Arial"/>
          <w:b/>
          <w:bCs/>
          <w:sz w:val="24"/>
          <w:szCs w:val="24"/>
        </w:rPr>
      </w:pPr>
      <w:r w:rsidRPr="00C54B19">
        <w:rPr>
          <w:rFonts w:ascii="Arial" w:hAnsi="Arial" w:cs="Arial"/>
          <w:b/>
          <w:bCs/>
          <w:sz w:val="24"/>
          <w:szCs w:val="24"/>
        </w:rPr>
        <w:t>Attendance</w:t>
      </w:r>
      <w:r w:rsidR="00224F60">
        <w:rPr>
          <w:rFonts w:ascii="Arial" w:hAnsi="Arial" w:cs="Arial"/>
          <w:b/>
          <w:bCs/>
          <w:sz w:val="24"/>
          <w:szCs w:val="24"/>
        </w:rPr>
        <w:t xml:space="preserve"> and Engagement</w:t>
      </w:r>
    </w:p>
    <w:p w14:paraId="184AC966" w14:textId="1DB90440" w:rsidR="004E2166" w:rsidRPr="00C54B19" w:rsidRDefault="008B4A11" w:rsidP="00657E18">
      <w:pPr>
        <w:rPr>
          <w:rFonts w:ascii="Arial" w:hAnsi="Arial" w:cs="Arial"/>
          <w:sz w:val="24"/>
          <w:szCs w:val="24"/>
        </w:rPr>
      </w:pPr>
      <w:r w:rsidRPr="00C54B19">
        <w:rPr>
          <w:rFonts w:ascii="Arial" w:hAnsi="Arial" w:cs="Arial"/>
          <w:sz w:val="24"/>
          <w:szCs w:val="24"/>
        </w:rPr>
        <w:t>A</w:t>
      </w:r>
      <w:r w:rsidR="0011046E" w:rsidRPr="00C54B19">
        <w:rPr>
          <w:rFonts w:ascii="Arial" w:hAnsi="Arial" w:cs="Arial"/>
          <w:sz w:val="24"/>
          <w:szCs w:val="24"/>
        </w:rPr>
        <w:t xml:space="preserve">pprentices are expected to attend all timetabled </w:t>
      </w:r>
      <w:r w:rsidR="009308A8" w:rsidRPr="00C54B19">
        <w:rPr>
          <w:rFonts w:ascii="Arial" w:hAnsi="Arial" w:cs="Arial"/>
          <w:sz w:val="24"/>
          <w:szCs w:val="24"/>
        </w:rPr>
        <w:t>U</w:t>
      </w:r>
      <w:r w:rsidR="0011046E" w:rsidRPr="00C54B19">
        <w:rPr>
          <w:rFonts w:ascii="Arial" w:hAnsi="Arial" w:cs="Arial"/>
          <w:sz w:val="24"/>
          <w:szCs w:val="24"/>
        </w:rPr>
        <w:t>niversity activities and</w:t>
      </w:r>
      <w:r w:rsidR="00ED27E8" w:rsidRPr="00C54B19">
        <w:rPr>
          <w:rFonts w:ascii="Arial" w:hAnsi="Arial" w:cs="Arial"/>
          <w:sz w:val="24"/>
          <w:szCs w:val="24"/>
        </w:rPr>
        <w:t xml:space="preserve"> </w:t>
      </w:r>
      <w:r w:rsidR="0011046E" w:rsidRPr="00C54B19">
        <w:rPr>
          <w:rFonts w:ascii="Arial" w:hAnsi="Arial" w:cs="Arial"/>
          <w:sz w:val="24"/>
          <w:szCs w:val="24"/>
        </w:rPr>
        <w:t xml:space="preserve">individual attendance will be monitored using </w:t>
      </w:r>
      <w:r w:rsidRPr="00C54B19">
        <w:rPr>
          <w:rFonts w:ascii="Arial" w:hAnsi="Arial" w:cs="Arial"/>
          <w:sz w:val="24"/>
          <w:szCs w:val="24"/>
        </w:rPr>
        <w:t xml:space="preserve">University systems.  </w:t>
      </w:r>
      <w:r w:rsidR="0011046E" w:rsidRPr="00C54B19">
        <w:rPr>
          <w:rFonts w:ascii="Arial" w:hAnsi="Arial" w:cs="Arial"/>
          <w:sz w:val="24"/>
          <w:szCs w:val="24"/>
        </w:rPr>
        <w:t xml:space="preserve">Apprentices will be expected to inform </w:t>
      </w:r>
      <w:r w:rsidR="00DC3C0C" w:rsidRPr="00C54B19">
        <w:rPr>
          <w:rFonts w:ascii="Arial" w:hAnsi="Arial" w:cs="Arial"/>
          <w:sz w:val="24"/>
          <w:szCs w:val="24"/>
        </w:rPr>
        <w:t xml:space="preserve">their Module Leader and </w:t>
      </w:r>
      <w:r w:rsidR="005932CF">
        <w:rPr>
          <w:rFonts w:ascii="Arial" w:hAnsi="Arial" w:cs="Arial"/>
          <w:sz w:val="24"/>
          <w:szCs w:val="24"/>
        </w:rPr>
        <w:t xml:space="preserve">you as </w:t>
      </w:r>
      <w:r w:rsidR="009308A8" w:rsidRPr="00C54B19">
        <w:rPr>
          <w:rFonts w:ascii="Arial" w:hAnsi="Arial" w:cs="Arial"/>
          <w:sz w:val="24"/>
          <w:szCs w:val="24"/>
        </w:rPr>
        <w:t>e</w:t>
      </w:r>
      <w:r w:rsidR="00DC3C0C" w:rsidRPr="00C54B19">
        <w:rPr>
          <w:rFonts w:ascii="Arial" w:hAnsi="Arial" w:cs="Arial"/>
          <w:sz w:val="24"/>
          <w:szCs w:val="24"/>
        </w:rPr>
        <w:t xml:space="preserve">mployer </w:t>
      </w:r>
      <w:r w:rsidR="00185D24" w:rsidRPr="00C54B19">
        <w:rPr>
          <w:rFonts w:ascii="Arial" w:hAnsi="Arial" w:cs="Arial"/>
          <w:sz w:val="24"/>
          <w:szCs w:val="24"/>
        </w:rPr>
        <w:t xml:space="preserve">if </w:t>
      </w:r>
      <w:r w:rsidR="0011046E" w:rsidRPr="00C54B19">
        <w:rPr>
          <w:rFonts w:ascii="Arial" w:hAnsi="Arial" w:cs="Arial"/>
          <w:sz w:val="24"/>
          <w:szCs w:val="24"/>
        </w:rPr>
        <w:t xml:space="preserve">they are unable to </w:t>
      </w:r>
      <w:r w:rsidR="00D91D27" w:rsidRPr="00C54B19">
        <w:rPr>
          <w:rFonts w:ascii="Arial" w:hAnsi="Arial" w:cs="Arial"/>
          <w:sz w:val="24"/>
          <w:szCs w:val="24"/>
        </w:rPr>
        <w:t>attend and</w:t>
      </w:r>
      <w:r w:rsidR="004E2166" w:rsidRPr="00C54B19">
        <w:rPr>
          <w:rFonts w:ascii="Arial" w:hAnsi="Arial" w:cs="Arial"/>
          <w:sz w:val="24"/>
          <w:szCs w:val="24"/>
        </w:rPr>
        <w:t xml:space="preserve"> make every effort to catch up on any missed work.</w:t>
      </w:r>
    </w:p>
    <w:p w14:paraId="1AE1063E" w14:textId="4CFC42A7" w:rsidR="00185D24" w:rsidRPr="00C54B19" w:rsidRDefault="00185D24" w:rsidP="00041C64">
      <w:pPr>
        <w:rPr>
          <w:rFonts w:ascii="Arial" w:hAnsi="Arial" w:cs="Arial"/>
          <w:color w:val="000000"/>
          <w:sz w:val="24"/>
          <w:szCs w:val="24"/>
        </w:rPr>
      </w:pPr>
      <w:r w:rsidRPr="00C54B19">
        <w:rPr>
          <w:rFonts w:ascii="Arial" w:hAnsi="Arial" w:cs="Arial"/>
          <w:sz w:val="24"/>
          <w:szCs w:val="24"/>
        </w:rPr>
        <w:t xml:space="preserve">The </w:t>
      </w:r>
      <w:r w:rsidR="00B51BDA" w:rsidRPr="00C54B19">
        <w:rPr>
          <w:rFonts w:ascii="Arial" w:hAnsi="Arial" w:cs="Arial"/>
          <w:sz w:val="24"/>
          <w:szCs w:val="24"/>
        </w:rPr>
        <w:t>Northumbria U</w:t>
      </w:r>
      <w:r w:rsidRPr="00C54B19">
        <w:rPr>
          <w:rFonts w:ascii="Arial" w:hAnsi="Arial" w:cs="Arial"/>
          <w:sz w:val="24"/>
          <w:szCs w:val="24"/>
        </w:rPr>
        <w:t xml:space="preserve">niversity </w:t>
      </w:r>
      <w:hyperlink r:id="rId43" w:history="1">
        <w:r w:rsidRPr="00C54B19">
          <w:rPr>
            <w:rStyle w:val="Hyperlink"/>
            <w:rFonts w:ascii="Arial" w:hAnsi="Arial" w:cs="Arial"/>
            <w:sz w:val="24"/>
            <w:szCs w:val="24"/>
          </w:rPr>
          <w:t>Student Attendance Monitoring policy</w:t>
        </w:r>
      </w:hyperlink>
      <w:r w:rsidR="00ED27E8" w:rsidRPr="00C54B19">
        <w:rPr>
          <w:rFonts w:ascii="Arial" w:hAnsi="Arial" w:cs="Arial"/>
          <w:sz w:val="24"/>
          <w:szCs w:val="24"/>
        </w:rPr>
        <w:t xml:space="preserve"> will</w:t>
      </w:r>
      <w:r w:rsidRPr="00C54B19">
        <w:rPr>
          <w:rFonts w:ascii="Arial" w:hAnsi="Arial" w:cs="Arial"/>
          <w:sz w:val="24"/>
          <w:szCs w:val="24"/>
        </w:rPr>
        <w:t xml:space="preserve"> apply</w:t>
      </w:r>
      <w:r w:rsidR="002C59CE" w:rsidRPr="00C54B19">
        <w:rPr>
          <w:rFonts w:ascii="Arial" w:hAnsi="Arial" w:cs="Arial"/>
          <w:sz w:val="24"/>
          <w:szCs w:val="24"/>
        </w:rPr>
        <w:t xml:space="preserve">.  Attendance issues will be discussed with coaches and </w:t>
      </w:r>
      <w:r w:rsidR="00A20BDE">
        <w:rPr>
          <w:rFonts w:ascii="Arial" w:hAnsi="Arial" w:cs="Arial"/>
          <w:sz w:val="24"/>
          <w:szCs w:val="24"/>
        </w:rPr>
        <w:t>workplace</w:t>
      </w:r>
      <w:r w:rsidR="002C59CE" w:rsidRPr="00C54B19">
        <w:rPr>
          <w:rFonts w:ascii="Arial" w:hAnsi="Arial" w:cs="Arial"/>
          <w:sz w:val="24"/>
          <w:szCs w:val="24"/>
        </w:rPr>
        <w:t xml:space="preserve"> mentors at review meetings and ongoing concerns will be reported to </w:t>
      </w:r>
      <w:r w:rsidR="00224F60">
        <w:rPr>
          <w:rFonts w:ascii="Arial" w:hAnsi="Arial" w:cs="Arial"/>
          <w:sz w:val="24"/>
          <w:szCs w:val="24"/>
        </w:rPr>
        <w:t xml:space="preserve">monthly </w:t>
      </w:r>
      <w:r w:rsidR="002C59CE" w:rsidRPr="00C54B19">
        <w:rPr>
          <w:rFonts w:ascii="Arial" w:hAnsi="Arial" w:cs="Arial"/>
          <w:sz w:val="24"/>
          <w:szCs w:val="24"/>
        </w:rPr>
        <w:t xml:space="preserve">departmental </w:t>
      </w:r>
      <w:r w:rsidR="003F461C">
        <w:rPr>
          <w:rFonts w:ascii="Arial" w:hAnsi="Arial" w:cs="Arial"/>
          <w:sz w:val="24"/>
          <w:szCs w:val="24"/>
        </w:rPr>
        <w:t>apprentice journey</w:t>
      </w:r>
      <w:r w:rsidR="002C59CE" w:rsidRPr="00C54B19">
        <w:rPr>
          <w:rFonts w:ascii="Arial" w:hAnsi="Arial" w:cs="Arial"/>
          <w:sz w:val="24"/>
          <w:szCs w:val="24"/>
        </w:rPr>
        <w:t xml:space="preserve"> meetings.  Where necessary, interventions will be agreed to ensure progress is maintained and</w:t>
      </w:r>
      <w:r w:rsidR="009130D1" w:rsidRPr="00C54B19">
        <w:rPr>
          <w:rFonts w:ascii="Arial" w:hAnsi="Arial" w:cs="Arial"/>
          <w:sz w:val="24"/>
          <w:szCs w:val="24"/>
        </w:rPr>
        <w:t xml:space="preserve"> engagement is in line with regulatory expectations.</w:t>
      </w:r>
      <w:r w:rsidR="002C59CE" w:rsidRPr="00C54B19">
        <w:rPr>
          <w:rFonts w:ascii="Arial" w:hAnsi="Arial" w:cs="Arial"/>
          <w:sz w:val="24"/>
          <w:szCs w:val="24"/>
        </w:rPr>
        <w:t xml:space="preserve">  </w:t>
      </w:r>
    </w:p>
    <w:p w14:paraId="24953BD5" w14:textId="7988CDA8" w:rsidR="00DA7046" w:rsidRPr="000026E7" w:rsidRDefault="00224F60" w:rsidP="00657E18">
      <w:pPr>
        <w:rPr>
          <w:rFonts w:ascii="Arial" w:hAnsi="Arial" w:cs="Arial"/>
          <w:sz w:val="24"/>
          <w:szCs w:val="24"/>
        </w:rPr>
      </w:pPr>
      <w:r w:rsidRPr="000026E7">
        <w:rPr>
          <w:rFonts w:ascii="Arial" w:hAnsi="Arial" w:cs="Arial"/>
          <w:sz w:val="24"/>
          <w:szCs w:val="24"/>
        </w:rPr>
        <w:t>Note that there is an expectation that apprentices will continue to engage with</w:t>
      </w:r>
      <w:r w:rsidR="003F461C">
        <w:rPr>
          <w:rFonts w:ascii="Arial" w:hAnsi="Arial" w:cs="Arial"/>
          <w:sz w:val="24"/>
          <w:szCs w:val="24"/>
        </w:rPr>
        <w:t xml:space="preserve"> active</w:t>
      </w:r>
      <w:r w:rsidRPr="000026E7">
        <w:rPr>
          <w:rFonts w:ascii="Arial" w:hAnsi="Arial" w:cs="Arial"/>
          <w:sz w:val="24"/>
          <w:szCs w:val="24"/>
        </w:rPr>
        <w:t xml:space="preserve"> learning towards their apprenticeship outside of scheduled on campus activity</w:t>
      </w:r>
      <w:r w:rsidR="00A20BDE">
        <w:rPr>
          <w:rFonts w:ascii="Arial" w:hAnsi="Arial" w:cs="Arial"/>
          <w:sz w:val="24"/>
          <w:szCs w:val="24"/>
        </w:rPr>
        <w:t xml:space="preserve"> (but still within normal working hours)</w:t>
      </w:r>
      <w:r w:rsidRPr="000026E7">
        <w:rPr>
          <w:rFonts w:ascii="Arial" w:hAnsi="Arial" w:cs="Arial"/>
          <w:sz w:val="24"/>
          <w:szCs w:val="24"/>
        </w:rPr>
        <w:t xml:space="preserve">, even during </w:t>
      </w:r>
      <w:proofErr w:type="gramStart"/>
      <w:r w:rsidRPr="000026E7">
        <w:rPr>
          <w:rFonts w:ascii="Arial" w:hAnsi="Arial" w:cs="Arial"/>
          <w:sz w:val="24"/>
          <w:szCs w:val="24"/>
        </w:rPr>
        <w:t>University</w:t>
      </w:r>
      <w:proofErr w:type="gramEnd"/>
      <w:r w:rsidRPr="000026E7">
        <w:rPr>
          <w:rFonts w:ascii="Arial" w:hAnsi="Arial" w:cs="Arial"/>
          <w:sz w:val="24"/>
          <w:szCs w:val="24"/>
        </w:rPr>
        <w:t xml:space="preserve"> standard vacation periods.</w:t>
      </w:r>
    </w:p>
    <w:p w14:paraId="254713E3" w14:textId="77777777" w:rsidR="00224F60" w:rsidRDefault="00224F60" w:rsidP="00657E18">
      <w:pPr>
        <w:rPr>
          <w:rFonts w:ascii="Arial" w:hAnsi="Arial" w:cs="Arial"/>
          <w:b/>
          <w:bCs/>
          <w:sz w:val="24"/>
          <w:szCs w:val="24"/>
        </w:rPr>
      </w:pPr>
    </w:p>
    <w:p w14:paraId="06FE7823" w14:textId="30A05399" w:rsidR="39A0AA2F" w:rsidRDefault="39A0AA2F" w:rsidP="34C3F4BC">
      <w:pPr>
        <w:rPr>
          <w:rFonts w:ascii="Arial" w:hAnsi="Arial" w:cs="Arial"/>
          <w:b/>
          <w:bCs/>
          <w:sz w:val="24"/>
          <w:szCs w:val="24"/>
        </w:rPr>
      </w:pPr>
      <w:r w:rsidRPr="34C3F4BC">
        <w:rPr>
          <w:rFonts w:ascii="Arial" w:hAnsi="Arial" w:cs="Arial"/>
          <w:b/>
          <w:bCs/>
          <w:sz w:val="24"/>
          <w:szCs w:val="24"/>
        </w:rPr>
        <w:t>How Aptem will support you and your Apprentice(s)</w:t>
      </w:r>
    </w:p>
    <w:p w14:paraId="15119CAD" w14:textId="67469560" w:rsidR="39A0AA2F" w:rsidRPr="00E627A0" w:rsidRDefault="39A0AA2F" w:rsidP="005C21E0">
      <w:pPr>
        <w:spacing w:after="0"/>
        <w:rPr>
          <w:rFonts w:ascii="Arial" w:eastAsia="Arial" w:hAnsi="Arial" w:cs="Arial"/>
          <w:color w:val="000000" w:themeColor="text1"/>
          <w:sz w:val="24"/>
          <w:szCs w:val="24"/>
        </w:rPr>
      </w:pPr>
      <w:r w:rsidRPr="00E627A0">
        <w:rPr>
          <w:rFonts w:ascii="Arial" w:eastAsia="Arial" w:hAnsi="Arial" w:cs="Arial"/>
          <w:color w:val="000000" w:themeColor="text1"/>
          <w:sz w:val="24"/>
          <w:szCs w:val="24"/>
        </w:rPr>
        <w:t>Aptem is the University’s chosen online apprenticeship management system</w:t>
      </w:r>
      <w:r w:rsidR="251F41AC" w:rsidRPr="00E627A0">
        <w:rPr>
          <w:rFonts w:ascii="Arial" w:eastAsia="Arial" w:hAnsi="Arial" w:cs="Arial"/>
          <w:color w:val="000000" w:themeColor="text1"/>
          <w:sz w:val="24"/>
          <w:szCs w:val="24"/>
        </w:rPr>
        <w:t>.  It</w:t>
      </w:r>
      <w:r w:rsidRPr="00E627A0">
        <w:rPr>
          <w:rFonts w:ascii="Arial" w:eastAsia="Arial" w:hAnsi="Arial" w:cs="Arial"/>
          <w:color w:val="000000" w:themeColor="text1"/>
          <w:sz w:val="24"/>
          <w:szCs w:val="24"/>
        </w:rPr>
        <w:t xml:space="preserve"> will support and manage the entire apprenticeship journey for both you and your apprentice(s) to ensure a seamless learner experience from enrolment through to </w:t>
      </w:r>
      <w:r w:rsidR="577DBB04" w:rsidRPr="00E627A0">
        <w:rPr>
          <w:rFonts w:ascii="Arial" w:eastAsia="Arial" w:hAnsi="Arial" w:cs="Arial"/>
          <w:color w:val="000000" w:themeColor="text1"/>
          <w:sz w:val="24"/>
          <w:szCs w:val="24"/>
        </w:rPr>
        <w:t>E</w:t>
      </w:r>
      <w:r w:rsidRPr="00E627A0">
        <w:rPr>
          <w:rFonts w:ascii="Arial" w:eastAsia="Arial" w:hAnsi="Arial" w:cs="Arial"/>
          <w:color w:val="000000" w:themeColor="text1"/>
          <w:sz w:val="24"/>
          <w:szCs w:val="24"/>
        </w:rPr>
        <w:t xml:space="preserve">nd point assessment. </w:t>
      </w:r>
      <w:r w:rsidR="00030CC9">
        <w:rPr>
          <w:rFonts w:ascii="Arial" w:eastAsia="Arial" w:hAnsi="Arial" w:cs="Arial"/>
          <w:color w:val="000000" w:themeColor="text1"/>
          <w:sz w:val="24"/>
          <w:szCs w:val="24"/>
        </w:rPr>
        <w:t xml:space="preserve"> </w:t>
      </w:r>
      <w:r w:rsidRPr="00E627A0">
        <w:rPr>
          <w:rFonts w:ascii="Arial" w:eastAsia="Arial" w:hAnsi="Arial" w:cs="Arial"/>
          <w:color w:val="000000" w:themeColor="text1"/>
          <w:sz w:val="24"/>
          <w:szCs w:val="24"/>
        </w:rPr>
        <w:t xml:space="preserve">Apprentices can view a tailored learning plan that </w:t>
      </w:r>
      <w:r w:rsidRPr="00E627A0">
        <w:rPr>
          <w:rFonts w:ascii="Arial" w:eastAsia="Arial" w:hAnsi="Arial" w:cs="Arial"/>
          <w:sz w:val="24"/>
          <w:szCs w:val="24"/>
        </w:rPr>
        <w:t>allows them take ownership for keeping their learning on track.</w:t>
      </w:r>
      <w:r w:rsidRPr="00E627A0">
        <w:rPr>
          <w:rFonts w:ascii="Arial" w:eastAsia="Arial" w:hAnsi="Arial" w:cs="Arial"/>
          <w:color w:val="000000" w:themeColor="text1"/>
          <w:sz w:val="24"/>
          <w:szCs w:val="24"/>
        </w:rPr>
        <w:t xml:space="preserve"> </w:t>
      </w:r>
      <w:r w:rsidR="00030CC9">
        <w:rPr>
          <w:rFonts w:ascii="Arial" w:eastAsia="Arial" w:hAnsi="Arial" w:cs="Arial"/>
          <w:color w:val="000000" w:themeColor="text1"/>
          <w:sz w:val="24"/>
          <w:szCs w:val="24"/>
        </w:rPr>
        <w:t xml:space="preserve"> </w:t>
      </w:r>
      <w:r w:rsidRPr="00E627A0">
        <w:rPr>
          <w:rFonts w:ascii="Arial" w:eastAsia="Arial" w:hAnsi="Arial" w:cs="Arial"/>
          <w:color w:val="000000" w:themeColor="text1"/>
          <w:sz w:val="24"/>
          <w:szCs w:val="24"/>
        </w:rPr>
        <w:t>The University coach, and the Apprentice Progress team, will also closely monitor your apprentice to ensure they are engaging and meeting the planned off the job (OTJ) hours. Any apprentice who is at risk of falling behind, or becoming non-compliant, will be flagged to you at the earliest opportunity.</w:t>
      </w:r>
    </w:p>
    <w:p w14:paraId="15459919" w14:textId="670846C1" w:rsidR="39A0AA2F" w:rsidRPr="00E627A0" w:rsidRDefault="39A0AA2F" w:rsidP="005C21E0">
      <w:pPr>
        <w:spacing w:after="0"/>
        <w:rPr>
          <w:rFonts w:ascii="Arial" w:eastAsia="Arial" w:hAnsi="Arial" w:cs="Arial"/>
          <w:color w:val="000000" w:themeColor="text1"/>
          <w:sz w:val="24"/>
          <w:szCs w:val="24"/>
        </w:rPr>
      </w:pPr>
      <w:r w:rsidRPr="00E627A0">
        <w:rPr>
          <w:rFonts w:ascii="Arial" w:eastAsia="Arial" w:hAnsi="Arial" w:cs="Arial"/>
          <w:color w:val="000000" w:themeColor="text1"/>
          <w:sz w:val="24"/>
          <w:szCs w:val="24"/>
        </w:rPr>
        <w:t xml:space="preserve"> </w:t>
      </w:r>
    </w:p>
    <w:p w14:paraId="585DC758" w14:textId="1B7B4051" w:rsidR="39A0AA2F" w:rsidRPr="00E627A0" w:rsidRDefault="39A0AA2F" w:rsidP="005C21E0">
      <w:pPr>
        <w:spacing w:after="0"/>
        <w:rPr>
          <w:rFonts w:ascii="Arial" w:eastAsia="Arial" w:hAnsi="Arial" w:cs="Arial"/>
          <w:color w:val="000000" w:themeColor="text1"/>
          <w:sz w:val="24"/>
          <w:szCs w:val="24"/>
        </w:rPr>
      </w:pPr>
      <w:r w:rsidRPr="00E627A0">
        <w:rPr>
          <w:rFonts w:ascii="Arial" w:eastAsia="Arial" w:hAnsi="Arial" w:cs="Arial"/>
          <w:color w:val="000000" w:themeColor="text1"/>
          <w:sz w:val="24"/>
          <w:szCs w:val="24"/>
        </w:rPr>
        <w:t xml:space="preserve">As an employer you will have access to a dashboard for all your apprentices which </w:t>
      </w:r>
      <w:r w:rsidRPr="00E627A0">
        <w:rPr>
          <w:rFonts w:ascii="Arial" w:eastAsia="Arial" w:hAnsi="Arial" w:cs="Arial"/>
          <w:sz w:val="24"/>
          <w:szCs w:val="24"/>
        </w:rPr>
        <w:t xml:space="preserve">provides an insight on how your learners are progressing, both at individual and at programmes level. </w:t>
      </w:r>
      <w:r w:rsidRPr="00E627A0">
        <w:rPr>
          <w:rFonts w:ascii="Arial" w:eastAsia="Arial" w:hAnsi="Arial" w:cs="Arial"/>
          <w:color w:val="000000" w:themeColor="text1"/>
          <w:sz w:val="24"/>
          <w:szCs w:val="24"/>
        </w:rPr>
        <w:t>You will also be able to manage and complete the below apprenticeship tasks in one place:</w:t>
      </w:r>
    </w:p>
    <w:p w14:paraId="4218914D" w14:textId="0E523B2E" w:rsidR="39A0AA2F" w:rsidRPr="00E627A0" w:rsidRDefault="39A0AA2F" w:rsidP="005C21E0">
      <w:pPr>
        <w:spacing w:after="0"/>
        <w:rPr>
          <w:rFonts w:ascii="Arial" w:eastAsia="Arial" w:hAnsi="Arial" w:cs="Arial"/>
          <w:sz w:val="24"/>
          <w:szCs w:val="24"/>
        </w:rPr>
      </w:pPr>
      <w:r w:rsidRPr="00E627A0">
        <w:rPr>
          <w:rFonts w:ascii="Arial" w:eastAsia="Arial" w:hAnsi="Arial" w:cs="Arial"/>
          <w:sz w:val="24"/>
          <w:szCs w:val="24"/>
        </w:rPr>
        <w:t xml:space="preserve"> </w:t>
      </w:r>
    </w:p>
    <w:p w14:paraId="7F393708" w14:textId="477D3714" w:rsidR="39A0AA2F" w:rsidRPr="00E627A0" w:rsidRDefault="39A0AA2F" w:rsidP="003F533B">
      <w:pPr>
        <w:pStyle w:val="ListParagraph"/>
        <w:numPr>
          <w:ilvl w:val="0"/>
          <w:numId w:val="39"/>
        </w:numPr>
        <w:tabs>
          <w:tab w:val="left" w:pos="0"/>
          <w:tab w:val="left" w:pos="720"/>
        </w:tabs>
        <w:spacing w:after="0"/>
        <w:rPr>
          <w:rFonts w:ascii="Arial" w:eastAsia="Arial" w:hAnsi="Arial" w:cs="Arial"/>
          <w:color w:val="000000" w:themeColor="text1"/>
          <w:sz w:val="24"/>
          <w:szCs w:val="24"/>
        </w:rPr>
      </w:pPr>
      <w:r w:rsidRPr="00E627A0">
        <w:rPr>
          <w:rFonts w:ascii="Arial" w:eastAsia="Arial" w:hAnsi="Arial" w:cs="Arial"/>
          <w:color w:val="000000" w:themeColor="text1"/>
          <w:sz w:val="24"/>
          <w:szCs w:val="24"/>
        </w:rPr>
        <w:t>View and sign the outcome of the Initial Skills Assessment and assessment of recognition of prior learning.</w:t>
      </w:r>
    </w:p>
    <w:p w14:paraId="1C44C100" w14:textId="064A7287" w:rsidR="39A0AA2F" w:rsidRPr="00E627A0" w:rsidRDefault="39A0AA2F" w:rsidP="003F533B">
      <w:pPr>
        <w:pStyle w:val="ListParagraph"/>
        <w:numPr>
          <w:ilvl w:val="0"/>
          <w:numId w:val="39"/>
        </w:numPr>
        <w:tabs>
          <w:tab w:val="left" w:pos="0"/>
          <w:tab w:val="left" w:pos="720"/>
        </w:tabs>
        <w:spacing w:after="0"/>
        <w:rPr>
          <w:rFonts w:ascii="Arial" w:eastAsia="Arial" w:hAnsi="Arial" w:cs="Arial"/>
          <w:color w:val="000000" w:themeColor="text1"/>
          <w:sz w:val="24"/>
          <w:szCs w:val="24"/>
        </w:rPr>
      </w:pPr>
      <w:r w:rsidRPr="00E627A0">
        <w:rPr>
          <w:rFonts w:ascii="Arial" w:eastAsia="Arial" w:hAnsi="Arial" w:cs="Arial"/>
          <w:color w:val="000000" w:themeColor="text1"/>
          <w:sz w:val="24"/>
          <w:szCs w:val="24"/>
        </w:rPr>
        <w:t>View and sign the Apprenticeship Agreement and Training Plan</w:t>
      </w:r>
    </w:p>
    <w:p w14:paraId="2F72A6AE" w14:textId="45919BAB" w:rsidR="39A0AA2F" w:rsidRPr="00E627A0" w:rsidRDefault="39A0AA2F" w:rsidP="003F533B">
      <w:pPr>
        <w:pStyle w:val="ListParagraph"/>
        <w:numPr>
          <w:ilvl w:val="0"/>
          <w:numId w:val="39"/>
        </w:numPr>
        <w:tabs>
          <w:tab w:val="left" w:pos="0"/>
          <w:tab w:val="left" w:pos="720"/>
        </w:tabs>
        <w:spacing w:after="0"/>
        <w:rPr>
          <w:rFonts w:ascii="Arial" w:eastAsia="Arial" w:hAnsi="Arial" w:cs="Arial"/>
          <w:color w:val="000000" w:themeColor="text1"/>
          <w:sz w:val="24"/>
          <w:szCs w:val="24"/>
        </w:rPr>
      </w:pPr>
      <w:r w:rsidRPr="00E627A0">
        <w:rPr>
          <w:rFonts w:ascii="Arial" w:eastAsia="Arial" w:hAnsi="Arial" w:cs="Arial"/>
          <w:color w:val="000000" w:themeColor="text1"/>
          <w:sz w:val="24"/>
          <w:szCs w:val="24"/>
        </w:rPr>
        <w:t>Accept, view and complete progress review meetings.</w:t>
      </w:r>
    </w:p>
    <w:p w14:paraId="629CC5B8" w14:textId="12C002D6" w:rsidR="34C3F4BC" w:rsidRPr="00E627A0" w:rsidRDefault="34C3F4BC" w:rsidP="005C21E0">
      <w:pPr>
        <w:pStyle w:val="ListParagraph"/>
        <w:tabs>
          <w:tab w:val="left" w:pos="0"/>
          <w:tab w:val="left" w:pos="720"/>
        </w:tabs>
        <w:spacing w:after="0"/>
        <w:rPr>
          <w:rFonts w:ascii="Arial" w:eastAsia="Arial" w:hAnsi="Arial" w:cs="Arial"/>
          <w:color w:val="000000" w:themeColor="text1"/>
          <w:sz w:val="24"/>
          <w:szCs w:val="24"/>
        </w:rPr>
      </w:pPr>
    </w:p>
    <w:p w14:paraId="11F9AB61" w14:textId="3F936F46" w:rsidR="39A0AA2F" w:rsidRPr="003F533B" w:rsidRDefault="39A0AA2F" w:rsidP="003F533B">
      <w:pPr>
        <w:tabs>
          <w:tab w:val="left" w:pos="0"/>
          <w:tab w:val="left" w:pos="720"/>
        </w:tabs>
        <w:spacing w:after="0"/>
        <w:rPr>
          <w:rFonts w:ascii="Arial" w:eastAsia="Arial" w:hAnsi="Arial" w:cs="Arial"/>
          <w:color w:val="000000" w:themeColor="text1"/>
          <w:sz w:val="24"/>
          <w:szCs w:val="24"/>
        </w:rPr>
      </w:pPr>
      <w:r w:rsidRPr="003F533B">
        <w:rPr>
          <w:rFonts w:ascii="Arial" w:eastAsia="Arial" w:hAnsi="Arial" w:cs="Arial"/>
          <w:color w:val="000000" w:themeColor="text1"/>
          <w:sz w:val="24"/>
          <w:szCs w:val="24"/>
        </w:rPr>
        <w:t>You will be sent guidance on activating and using your Aptem account in advance of your apprentice beginning their apprenticeship with us.</w:t>
      </w:r>
    </w:p>
    <w:p w14:paraId="4761976C" w14:textId="361EBC84" w:rsidR="34C3F4BC" w:rsidRDefault="34C3F4BC" w:rsidP="34C3F4BC">
      <w:pPr>
        <w:rPr>
          <w:rFonts w:ascii="Arial" w:hAnsi="Arial" w:cs="Arial"/>
          <w:b/>
          <w:bCs/>
          <w:sz w:val="24"/>
          <w:szCs w:val="24"/>
        </w:rPr>
      </w:pPr>
    </w:p>
    <w:p w14:paraId="7A378D12" w14:textId="2D976D41" w:rsidR="00AA214E" w:rsidRPr="00C54B19" w:rsidRDefault="00E56E8A" w:rsidP="00657E18">
      <w:pPr>
        <w:rPr>
          <w:rFonts w:ascii="Arial" w:hAnsi="Arial" w:cs="Arial"/>
          <w:b/>
          <w:bCs/>
          <w:sz w:val="24"/>
          <w:szCs w:val="24"/>
        </w:rPr>
      </w:pPr>
      <w:r w:rsidRPr="00C54B19">
        <w:rPr>
          <w:rFonts w:ascii="Arial" w:hAnsi="Arial" w:cs="Arial"/>
          <w:b/>
          <w:bCs/>
          <w:sz w:val="24"/>
          <w:szCs w:val="24"/>
        </w:rPr>
        <w:t xml:space="preserve">Apprentice </w:t>
      </w:r>
      <w:r w:rsidR="00BD6962" w:rsidRPr="00C54B19">
        <w:rPr>
          <w:rFonts w:ascii="Arial" w:hAnsi="Arial" w:cs="Arial"/>
          <w:b/>
          <w:bCs/>
          <w:sz w:val="24"/>
          <w:szCs w:val="24"/>
        </w:rPr>
        <w:t>Progress M</w:t>
      </w:r>
      <w:r w:rsidR="00AA214E" w:rsidRPr="00C54B19">
        <w:rPr>
          <w:rFonts w:ascii="Arial" w:hAnsi="Arial" w:cs="Arial"/>
          <w:b/>
          <w:bCs/>
          <w:sz w:val="24"/>
          <w:szCs w:val="24"/>
        </w:rPr>
        <w:t>onitoring</w:t>
      </w:r>
    </w:p>
    <w:p w14:paraId="402BF1A9" w14:textId="095EFB39" w:rsidR="00185D24" w:rsidRPr="00C54B19" w:rsidRDefault="00185D24" w:rsidP="00657E18">
      <w:pPr>
        <w:rPr>
          <w:rFonts w:ascii="Arial" w:hAnsi="Arial" w:cs="Arial"/>
          <w:sz w:val="24"/>
          <w:szCs w:val="24"/>
        </w:rPr>
      </w:pPr>
      <w:r w:rsidRPr="00C54B19">
        <w:rPr>
          <w:rFonts w:ascii="Arial" w:hAnsi="Arial" w:cs="Arial"/>
          <w:sz w:val="24"/>
          <w:szCs w:val="24"/>
        </w:rPr>
        <w:t xml:space="preserve">Individual </w:t>
      </w:r>
      <w:r w:rsidR="00252C6B" w:rsidRPr="00C54B19">
        <w:rPr>
          <w:rFonts w:ascii="Arial" w:hAnsi="Arial" w:cs="Arial"/>
          <w:sz w:val="24"/>
          <w:szCs w:val="24"/>
        </w:rPr>
        <w:t>a</w:t>
      </w:r>
      <w:r w:rsidRPr="00C54B19">
        <w:rPr>
          <w:rFonts w:ascii="Arial" w:hAnsi="Arial" w:cs="Arial"/>
          <w:sz w:val="24"/>
          <w:szCs w:val="24"/>
        </w:rPr>
        <w:t>pprentice monitoring is esse</w:t>
      </w:r>
      <w:r w:rsidR="00ED27E8" w:rsidRPr="00C54B19">
        <w:rPr>
          <w:rFonts w:ascii="Arial" w:hAnsi="Arial" w:cs="Arial"/>
          <w:sz w:val="24"/>
          <w:szCs w:val="24"/>
        </w:rPr>
        <w:t xml:space="preserve">ntial for all three parties. </w:t>
      </w:r>
      <w:r w:rsidR="00CD3C97" w:rsidRPr="00C54B19">
        <w:rPr>
          <w:rFonts w:ascii="Arial" w:hAnsi="Arial" w:cs="Arial"/>
          <w:sz w:val="24"/>
          <w:szCs w:val="24"/>
        </w:rPr>
        <w:t xml:space="preserve"> </w:t>
      </w:r>
      <w:r w:rsidR="00ED27E8" w:rsidRPr="00C54B19">
        <w:rPr>
          <w:rFonts w:ascii="Arial" w:hAnsi="Arial" w:cs="Arial"/>
          <w:sz w:val="24"/>
          <w:szCs w:val="24"/>
        </w:rPr>
        <w:t>N</w:t>
      </w:r>
      <w:r w:rsidR="005F2636" w:rsidRPr="00C54B19">
        <w:rPr>
          <w:rFonts w:ascii="Arial" w:hAnsi="Arial" w:cs="Arial"/>
          <w:sz w:val="24"/>
          <w:szCs w:val="24"/>
        </w:rPr>
        <w:t>ormal</w:t>
      </w:r>
      <w:r w:rsidRPr="00C54B19">
        <w:rPr>
          <w:rFonts w:ascii="Arial" w:hAnsi="Arial" w:cs="Arial"/>
          <w:sz w:val="24"/>
          <w:szCs w:val="24"/>
        </w:rPr>
        <w:t xml:space="preserve"> </w:t>
      </w:r>
      <w:r w:rsidR="005F2636" w:rsidRPr="00C54B19">
        <w:rPr>
          <w:rFonts w:ascii="Arial" w:hAnsi="Arial" w:cs="Arial"/>
          <w:sz w:val="24"/>
          <w:szCs w:val="24"/>
        </w:rPr>
        <w:t>University</w:t>
      </w:r>
      <w:r w:rsidRPr="00C54B19">
        <w:rPr>
          <w:rFonts w:ascii="Arial" w:hAnsi="Arial" w:cs="Arial"/>
          <w:sz w:val="24"/>
          <w:szCs w:val="24"/>
        </w:rPr>
        <w:t xml:space="preserve"> processes will be supplemented by the requirements for apprenticeships generally and the specific requirements of the </w:t>
      </w:r>
      <w:r w:rsidR="005F2636" w:rsidRPr="00C54B19">
        <w:rPr>
          <w:rFonts w:ascii="Arial" w:hAnsi="Arial" w:cs="Arial"/>
          <w:sz w:val="24"/>
          <w:szCs w:val="24"/>
        </w:rPr>
        <w:t xml:space="preserve">relevant </w:t>
      </w:r>
      <w:r w:rsidR="00C912BF" w:rsidRPr="00C54B19">
        <w:rPr>
          <w:rFonts w:ascii="Arial" w:hAnsi="Arial" w:cs="Arial"/>
          <w:sz w:val="24"/>
          <w:szCs w:val="24"/>
        </w:rPr>
        <w:t>A</w:t>
      </w:r>
      <w:r w:rsidR="005F2636" w:rsidRPr="00C54B19">
        <w:rPr>
          <w:rFonts w:ascii="Arial" w:hAnsi="Arial" w:cs="Arial"/>
          <w:sz w:val="24"/>
          <w:szCs w:val="24"/>
        </w:rPr>
        <w:t xml:space="preserve">pprenticeship </w:t>
      </w:r>
      <w:r w:rsidR="00C912BF" w:rsidRPr="00C54B19">
        <w:rPr>
          <w:rFonts w:ascii="Arial" w:hAnsi="Arial" w:cs="Arial"/>
          <w:sz w:val="24"/>
          <w:szCs w:val="24"/>
        </w:rPr>
        <w:t>S</w:t>
      </w:r>
      <w:r w:rsidR="005F2636" w:rsidRPr="00C54B19">
        <w:rPr>
          <w:rFonts w:ascii="Arial" w:hAnsi="Arial" w:cs="Arial"/>
          <w:sz w:val="24"/>
          <w:szCs w:val="24"/>
        </w:rPr>
        <w:t xml:space="preserve">tandard. </w:t>
      </w:r>
      <w:r w:rsidR="00224F60">
        <w:rPr>
          <w:rFonts w:ascii="Arial" w:hAnsi="Arial" w:cs="Arial"/>
          <w:sz w:val="24"/>
          <w:szCs w:val="24"/>
        </w:rPr>
        <w:t xml:space="preserve"> </w:t>
      </w:r>
      <w:r w:rsidR="009308A8" w:rsidRPr="00C54B19">
        <w:rPr>
          <w:rFonts w:ascii="Arial" w:hAnsi="Arial" w:cs="Arial"/>
          <w:sz w:val="24"/>
          <w:szCs w:val="24"/>
        </w:rPr>
        <w:t>P</w:t>
      </w:r>
      <w:r w:rsidR="00DC3C0C" w:rsidRPr="00C54B19">
        <w:rPr>
          <w:rFonts w:ascii="Arial" w:hAnsi="Arial" w:cs="Arial"/>
          <w:sz w:val="24"/>
          <w:szCs w:val="24"/>
        </w:rPr>
        <w:t>rogress review</w:t>
      </w:r>
      <w:r w:rsidR="005F2636" w:rsidRPr="00C54B19">
        <w:rPr>
          <w:rFonts w:ascii="Arial" w:hAnsi="Arial" w:cs="Arial"/>
          <w:sz w:val="24"/>
          <w:szCs w:val="24"/>
        </w:rPr>
        <w:t xml:space="preserve"> </w:t>
      </w:r>
      <w:r w:rsidR="009308A8" w:rsidRPr="00C54B19">
        <w:rPr>
          <w:rFonts w:ascii="Arial" w:hAnsi="Arial" w:cs="Arial"/>
          <w:sz w:val="24"/>
          <w:szCs w:val="24"/>
        </w:rPr>
        <w:t xml:space="preserve">meetings </w:t>
      </w:r>
      <w:r w:rsidR="005F2636" w:rsidRPr="00C54B19">
        <w:rPr>
          <w:rFonts w:ascii="Arial" w:hAnsi="Arial" w:cs="Arial"/>
          <w:sz w:val="24"/>
          <w:szCs w:val="24"/>
        </w:rPr>
        <w:t>will</w:t>
      </w:r>
      <w:r w:rsidR="008B4F62" w:rsidRPr="00C54B19">
        <w:rPr>
          <w:rFonts w:ascii="Arial" w:hAnsi="Arial" w:cs="Arial"/>
          <w:sz w:val="24"/>
          <w:szCs w:val="24"/>
        </w:rPr>
        <w:t xml:space="preserve"> </w:t>
      </w:r>
      <w:r w:rsidR="00B51BDA" w:rsidRPr="00C54B19">
        <w:rPr>
          <w:rFonts w:ascii="Arial" w:hAnsi="Arial" w:cs="Arial"/>
          <w:sz w:val="24"/>
          <w:szCs w:val="24"/>
        </w:rPr>
        <w:t xml:space="preserve">include </w:t>
      </w:r>
      <w:r w:rsidR="00D475AD" w:rsidRPr="00C54B19">
        <w:rPr>
          <w:rFonts w:ascii="Arial" w:hAnsi="Arial" w:cs="Arial"/>
          <w:sz w:val="24"/>
          <w:szCs w:val="24"/>
        </w:rPr>
        <w:t xml:space="preserve">the University </w:t>
      </w:r>
      <w:r w:rsidR="003B5790" w:rsidRPr="00C54B19">
        <w:rPr>
          <w:rFonts w:ascii="Arial" w:hAnsi="Arial" w:cs="Arial"/>
          <w:sz w:val="24"/>
          <w:szCs w:val="24"/>
        </w:rPr>
        <w:t>Workplace</w:t>
      </w:r>
      <w:r w:rsidR="00D475AD" w:rsidRPr="00C54B19">
        <w:rPr>
          <w:rFonts w:ascii="Arial" w:hAnsi="Arial" w:cs="Arial"/>
          <w:sz w:val="24"/>
          <w:szCs w:val="24"/>
        </w:rPr>
        <w:t xml:space="preserve"> Coach, an</w:t>
      </w:r>
      <w:r w:rsidR="005F2636" w:rsidRPr="00C54B19">
        <w:rPr>
          <w:rFonts w:ascii="Arial" w:hAnsi="Arial" w:cs="Arial"/>
          <w:sz w:val="24"/>
          <w:szCs w:val="24"/>
        </w:rPr>
        <w:t xml:space="preserve"> </w:t>
      </w:r>
      <w:r w:rsidR="009308A8" w:rsidRPr="00C54B19">
        <w:rPr>
          <w:rFonts w:ascii="Arial" w:hAnsi="Arial" w:cs="Arial"/>
          <w:sz w:val="24"/>
          <w:szCs w:val="24"/>
        </w:rPr>
        <w:t>e</w:t>
      </w:r>
      <w:r w:rsidR="005F2636" w:rsidRPr="00C54B19">
        <w:rPr>
          <w:rFonts w:ascii="Arial" w:hAnsi="Arial" w:cs="Arial"/>
          <w:sz w:val="24"/>
          <w:szCs w:val="24"/>
        </w:rPr>
        <w:t>mployer representative (</w:t>
      </w:r>
      <w:r w:rsidR="00BD562B" w:rsidRPr="00C54B19">
        <w:rPr>
          <w:rFonts w:ascii="Arial" w:hAnsi="Arial" w:cs="Arial"/>
          <w:sz w:val="24"/>
          <w:szCs w:val="24"/>
        </w:rPr>
        <w:t xml:space="preserve">normally the </w:t>
      </w:r>
      <w:r w:rsidR="00C912BF" w:rsidRPr="00C54B19">
        <w:rPr>
          <w:rFonts w:ascii="Arial" w:hAnsi="Arial" w:cs="Arial"/>
          <w:sz w:val="24"/>
          <w:szCs w:val="24"/>
        </w:rPr>
        <w:t>W</w:t>
      </w:r>
      <w:r w:rsidR="00544111" w:rsidRPr="00C54B19">
        <w:rPr>
          <w:rFonts w:ascii="Arial" w:hAnsi="Arial" w:cs="Arial"/>
          <w:sz w:val="24"/>
          <w:szCs w:val="24"/>
        </w:rPr>
        <w:t>ork</w:t>
      </w:r>
      <w:r w:rsidR="00D35A07" w:rsidRPr="00C54B19">
        <w:rPr>
          <w:rFonts w:ascii="Arial" w:hAnsi="Arial" w:cs="Arial"/>
          <w:sz w:val="24"/>
          <w:szCs w:val="24"/>
        </w:rPr>
        <w:t xml:space="preserve">place </w:t>
      </w:r>
      <w:r w:rsidR="00C912BF" w:rsidRPr="00C54B19">
        <w:rPr>
          <w:rFonts w:ascii="Arial" w:hAnsi="Arial" w:cs="Arial"/>
          <w:sz w:val="24"/>
          <w:szCs w:val="24"/>
        </w:rPr>
        <w:t>M</w:t>
      </w:r>
      <w:r w:rsidR="00D35A07" w:rsidRPr="00C54B19">
        <w:rPr>
          <w:rFonts w:ascii="Arial" w:hAnsi="Arial" w:cs="Arial"/>
          <w:sz w:val="24"/>
          <w:szCs w:val="24"/>
        </w:rPr>
        <w:t>entor</w:t>
      </w:r>
      <w:r w:rsidR="00BD562B" w:rsidRPr="00C54B19">
        <w:rPr>
          <w:rFonts w:ascii="Arial" w:hAnsi="Arial" w:cs="Arial"/>
          <w:sz w:val="24"/>
          <w:szCs w:val="24"/>
        </w:rPr>
        <w:t xml:space="preserve"> but may be somebody else nominated by the </w:t>
      </w:r>
      <w:r w:rsidR="009308A8" w:rsidRPr="00C54B19">
        <w:rPr>
          <w:rFonts w:ascii="Arial" w:hAnsi="Arial" w:cs="Arial"/>
          <w:sz w:val="24"/>
          <w:szCs w:val="24"/>
        </w:rPr>
        <w:t>e</w:t>
      </w:r>
      <w:r w:rsidR="00BD562B" w:rsidRPr="00C54B19">
        <w:rPr>
          <w:rFonts w:ascii="Arial" w:hAnsi="Arial" w:cs="Arial"/>
          <w:sz w:val="24"/>
          <w:szCs w:val="24"/>
        </w:rPr>
        <w:t>mployer)</w:t>
      </w:r>
      <w:r w:rsidR="00356EAD" w:rsidRPr="00C54B19">
        <w:rPr>
          <w:rFonts w:ascii="Arial" w:hAnsi="Arial" w:cs="Arial"/>
          <w:sz w:val="24"/>
          <w:szCs w:val="24"/>
        </w:rPr>
        <w:t xml:space="preserve"> and </w:t>
      </w:r>
      <w:r w:rsidR="009308A8" w:rsidRPr="00C54B19">
        <w:rPr>
          <w:rFonts w:ascii="Arial" w:hAnsi="Arial" w:cs="Arial"/>
          <w:sz w:val="24"/>
          <w:szCs w:val="24"/>
        </w:rPr>
        <w:t>a</w:t>
      </w:r>
      <w:r w:rsidR="00D35A07" w:rsidRPr="00C54B19">
        <w:rPr>
          <w:rFonts w:ascii="Arial" w:hAnsi="Arial" w:cs="Arial"/>
          <w:sz w:val="24"/>
          <w:szCs w:val="24"/>
        </w:rPr>
        <w:t xml:space="preserve">pprentice. </w:t>
      </w:r>
      <w:r w:rsidR="00C912BF" w:rsidRPr="00C54B19">
        <w:rPr>
          <w:rFonts w:ascii="Arial" w:hAnsi="Arial" w:cs="Arial"/>
          <w:sz w:val="24"/>
          <w:szCs w:val="24"/>
        </w:rPr>
        <w:t xml:space="preserve"> </w:t>
      </w:r>
      <w:r w:rsidR="005B7FAE">
        <w:rPr>
          <w:rFonts w:ascii="Arial" w:hAnsi="Arial" w:cs="Arial"/>
          <w:sz w:val="24"/>
          <w:szCs w:val="24"/>
        </w:rPr>
        <w:t>These meetings will take place at least every three calendar months, unless there is an evidenced delivery reason that means an alternative frequency is more appropriate.  If this is the case, there must be an agreement between the University and the employer.</w:t>
      </w:r>
      <w:r w:rsidR="00974139" w:rsidRPr="00C54B19">
        <w:rPr>
          <w:rFonts w:ascii="Arial" w:hAnsi="Arial" w:cs="Arial"/>
          <w:sz w:val="24"/>
          <w:szCs w:val="24"/>
        </w:rPr>
        <w:t xml:space="preserve"> </w:t>
      </w:r>
    </w:p>
    <w:p w14:paraId="321CBD6D" w14:textId="280135B2" w:rsidR="00FA52AD" w:rsidRPr="00C54B19" w:rsidRDefault="009130D1" w:rsidP="00657E18">
      <w:pPr>
        <w:rPr>
          <w:rFonts w:ascii="Arial" w:hAnsi="Arial" w:cs="Arial"/>
          <w:sz w:val="24"/>
          <w:szCs w:val="24"/>
        </w:rPr>
      </w:pPr>
      <w:r w:rsidRPr="00C54B19">
        <w:rPr>
          <w:rFonts w:ascii="Arial" w:hAnsi="Arial" w:cs="Arial"/>
          <w:sz w:val="24"/>
          <w:szCs w:val="24"/>
        </w:rPr>
        <w:t xml:space="preserve">Apprentice progress will be considered at regular Departmental </w:t>
      </w:r>
      <w:r w:rsidR="00DF6E08">
        <w:rPr>
          <w:rFonts w:ascii="Arial" w:hAnsi="Arial" w:cs="Arial"/>
          <w:sz w:val="24"/>
          <w:szCs w:val="24"/>
        </w:rPr>
        <w:t xml:space="preserve">Apprentice Journey (DAJM) </w:t>
      </w:r>
      <w:r w:rsidRPr="00C54B19">
        <w:rPr>
          <w:rFonts w:ascii="Arial" w:hAnsi="Arial" w:cs="Arial"/>
          <w:sz w:val="24"/>
          <w:szCs w:val="24"/>
        </w:rPr>
        <w:t xml:space="preserve">meetings where the coaches and the academic team review data and reports from </w:t>
      </w:r>
      <w:r w:rsidR="00224F60">
        <w:rPr>
          <w:rFonts w:ascii="Arial" w:hAnsi="Arial" w:cs="Arial"/>
          <w:sz w:val="24"/>
          <w:szCs w:val="24"/>
        </w:rPr>
        <w:t>the a</w:t>
      </w:r>
      <w:r w:rsidRPr="00C54B19">
        <w:rPr>
          <w:rFonts w:ascii="Arial" w:hAnsi="Arial" w:cs="Arial"/>
          <w:sz w:val="24"/>
          <w:szCs w:val="24"/>
        </w:rPr>
        <w:t xml:space="preserve">pprentice </w:t>
      </w:r>
      <w:r w:rsidR="00224F60">
        <w:rPr>
          <w:rFonts w:ascii="Arial" w:hAnsi="Arial" w:cs="Arial"/>
          <w:sz w:val="24"/>
          <w:szCs w:val="24"/>
        </w:rPr>
        <w:t>progress r</w:t>
      </w:r>
      <w:r w:rsidRPr="00C54B19">
        <w:rPr>
          <w:rFonts w:ascii="Arial" w:hAnsi="Arial" w:cs="Arial"/>
          <w:sz w:val="24"/>
          <w:szCs w:val="24"/>
        </w:rPr>
        <w:t xml:space="preserve">eview </w:t>
      </w:r>
      <w:r w:rsidR="00224F60">
        <w:rPr>
          <w:rFonts w:ascii="Arial" w:hAnsi="Arial" w:cs="Arial"/>
          <w:sz w:val="24"/>
          <w:szCs w:val="24"/>
        </w:rPr>
        <w:t>m</w:t>
      </w:r>
      <w:r w:rsidRPr="00C54B19">
        <w:rPr>
          <w:rFonts w:ascii="Arial" w:hAnsi="Arial" w:cs="Arial"/>
          <w:sz w:val="24"/>
          <w:szCs w:val="24"/>
        </w:rPr>
        <w:t>eetings and agree interventions where necessary.  A summary of apprentice engagement and progress will be presented at an end of year Apprentice Assessment Board alongside academic results.</w:t>
      </w:r>
    </w:p>
    <w:p w14:paraId="356E024A" w14:textId="77777777" w:rsidR="006222F3" w:rsidRDefault="006222F3" w:rsidP="00657E18">
      <w:pPr>
        <w:rPr>
          <w:rFonts w:ascii="Arial" w:hAnsi="Arial" w:cs="Arial"/>
          <w:b/>
          <w:bCs/>
          <w:sz w:val="24"/>
          <w:szCs w:val="24"/>
        </w:rPr>
      </w:pPr>
    </w:p>
    <w:p w14:paraId="45DE5828" w14:textId="62B784C9" w:rsidR="008B4F62" w:rsidRPr="00C54B19" w:rsidRDefault="00F75971" w:rsidP="00657E18">
      <w:pPr>
        <w:rPr>
          <w:rFonts w:ascii="Arial" w:hAnsi="Arial" w:cs="Arial"/>
          <w:b/>
          <w:bCs/>
          <w:sz w:val="24"/>
          <w:szCs w:val="24"/>
        </w:rPr>
      </w:pPr>
      <w:r w:rsidRPr="00C54B19">
        <w:rPr>
          <w:rFonts w:ascii="Arial" w:hAnsi="Arial" w:cs="Arial"/>
          <w:b/>
          <w:bCs/>
          <w:sz w:val="24"/>
          <w:szCs w:val="24"/>
        </w:rPr>
        <w:t xml:space="preserve">Sources of </w:t>
      </w:r>
      <w:r w:rsidR="008B4F62" w:rsidRPr="00C54B19">
        <w:rPr>
          <w:rFonts w:ascii="Arial" w:hAnsi="Arial" w:cs="Arial"/>
          <w:b/>
          <w:bCs/>
          <w:sz w:val="24"/>
          <w:szCs w:val="24"/>
        </w:rPr>
        <w:t>Student Support</w:t>
      </w:r>
    </w:p>
    <w:p w14:paraId="31B85CDC" w14:textId="02FD3ADC" w:rsidR="003F76D7" w:rsidRPr="00C54B19" w:rsidRDefault="003F76D7" w:rsidP="74FE9BD1">
      <w:pPr>
        <w:rPr>
          <w:rFonts w:ascii="Arial" w:hAnsi="Arial" w:cs="Arial"/>
          <w:sz w:val="24"/>
          <w:szCs w:val="24"/>
          <w:lang w:val="en-US"/>
        </w:rPr>
      </w:pPr>
      <w:r w:rsidRPr="74FE9BD1">
        <w:rPr>
          <w:rFonts w:ascii="Arial" w:hAnsi="Arial" w:cs="Arial"/>
          <w:sz w:val="24"/>
          <w:szCs w:val="24"/>
          <w:lang w:val="en-US"/>
        </w:rPr>
        <w:t xml:space="preserve">The Student </w:t>
      </w:r>
      <w:r w:rsidR="0001302B" w:rsidRPr="74FE9BD1">
        <w:rPr>
          <w:rFonts w:ascii="Arial" w:hAnsi="Arial" w:cs="Arial"/>
          <w:sz w:val="24"/>
          <w:szCs w:val="24"/>
          <w:lang w:val="en-US"/>
        </w:rPr>
        <w:t>Life and Wellbeing</w:t>
      </w:r>
      <w:r w:rsidRPr="74FE9BD1">
        <w:rPr>
          <w:rFonts w:ascii="Arial" w:hAnsi="Arial" w:cs="Arial"/>
          <w:sz w:val="24"/>
          <w:szCs w:val="24"/>
          <w:lang w:val="en-US"/>
        </w:rPr>
        <w:t xml:space="preserve"> </w:t>
      </w:r>
      <w:r w:rsidR="0001302B" w:rsidRPr="74FE9BD1">
        <w:rPr>
          <w:rFonts w:ascii="Arial" w:hAnsi="Arial" w:cs="Arial"/>
          <w:sz w:val="24"/>
          <w:szCs w:val="24"/>
          <w:lang w:val="en-US"/>
        </w:rPr>
        <w:t>s</w:t>
      </w:r>
      <w:r w:rsidRPr="74FE9BD1">
        <w:rPr>
          <w:rFonts w:ascii="Arial" w:hAnsi="Arial" w:cs="Arial"/>
          <w:sz w:val="24"/>
          <w:szCs w:val="24"/>
          <w:lang w:val="en-US"/>
        </w:rPr>
        <w:t xml:space="preserve">ervice delivers a range of </w:t>
      </w:r>
      <w:r w:rsidR="0001302B" w:rsidRPr="74FE9BD1">
        <w:rPr>
          <w:rFonts w:ascii="Arial" w:hAnsi="Arial" w:cs="Arial"/>
          <w:sz w:val="24"/>
          <w:szCs w:val="24"/>
          <w:lang w:val="en-US"/>
        </w:rPr>
        <w:t xml:space="preserve">specialist advice and </w:t>
      </w:r>
      <w:proofErr w:type="gramStart"/>
      <w:r w:rsidRPr="74FE9BD1">
        <w:rPr>
          <w:rFonts w:ascii="Arial" w:hAnsi="Arial" w:cs="Arial"/>
          <w:sz w:val="24"/>
          <w:szCs w:val="24"/>
          <w:lang w:val="en-US"/>
        </w:rPr>
        <w:t>support</w:t>
      </w:r>
      <w:proofErr w:type="gramEnd"/>
      <w:r w:rsidRPr="74FE9BD1">
        <w:rPr>
          <w:rFonts w:ascii="Arial" w:hAnsi="Arial" w:cs="Arial"/>
          <w:sz w:val="24"/>
          <w:szCs w:val="24"/>
          <w:lang w:val="en-US"/>
        </w:rPr>
        <w:t xml:space="preserve"> </w:t>
      </w:r>
      <w:r w:rsidR="0001302B" w:rsidRPr="74FE9BD1">
        <w:rPr>
          <w:rFonts w:ascii="Arial" w:hAnsi="Arial" w:cs="Arial"/>
          <w:sz w:val="24"/>
          <w:szCs w:val="24"/>
          <w:lang w:val="en-US"/>
        </w:rPr>
        <w:t xml:space="preserve">whatever the apprentice needs and circumstances are.  The work they do is complemented </w:t>
      </w:r>
      <w:r w:rsidR="0001302B" w:rsidRPr="74FE9BD1">
        <w:rPr>
          <w:rFonts w:ascii="Arial" w:hAnsi="Arial" w:cs="Arial"/>
          <w:sz w:val="24"/>
          <w:szCs w:val="24"/>
          <w:lang w:val="en-US"/>
        </w:rPr>
        <w:lastRenderedPageBreak/>
        <w:t>by digital platforms which means that no matter where the apprentice is studying, their services can still be accessed.</w:t>
      </w:r>
    </w:p>
    <w:p w14:paraId="2A8C1EEA" w14:textId="52A03BE9" w:rsidR="006B55C7" w:rsidRPr="00C54B19" w:rsidRDefault="003F76D7" w:rsidP="00657E18">
      <w:pPr>
        <w:rPr>
          <w:rFonts w:ascii="Arial" w:hAnsi="Arial" w:cs="Arial"/>
          <w:sz w:val="24"/>
          <w:szCs w:val="24"/>
        </w:rPr>
      </w:pPr>
      <w:r w:rsidRPr="00C54B19">
        <w:rPr>
          <w:rFonts w:ascii="Arial" w:hAnsi="Arial" w:cs="Arial"/>
          <w:sz w:val="24"/>
          <w:szCs w:val="24"/>
        </w:rPr>
        <w:t xml:space="preserve">Student </w:t>
      </w:r>
      <w:r w:rsidR="006B55C7" w:rsidRPr="00C54B19">
        <w:rPr>
          <w:rFonts w:ascii="Arial" w:hAnsi="Arial" w:cs="Arial"/>
          <w:sz w:val="24"/>
          <w:szCs w:val="24"/>
        </w:rPr>
        <w:t>Life</w:t>
      </w:r>
      <w:r w:rsidRPr="00C54B19">
        <w:rPr>
          <w:rFonts w:ascii="Arial" w:hAnsi="Arial" w:cs="Arial"/>
          <w:sz w:val="24"/>
          <w:szCs w:val="24"/>
        </w:rPr>
        <w:t xml:space="preserve"> and Wellbeing </w:t>
      </w:r>
      <w:r w:rsidR="006B55C7" w:rsidRPr="00C54B19">
        <w:rPr>
          <w:rFonts w:ascii="Arial" w:hAnsi="Arial" w:cs="Arial"/>
          <w:sz w:val="24"/>
          <w:szCs w:val="24"/>
        </w:rPr>
        <w:t>encompasses specialist teams which offer free, impartial and confidential advice on the following:</w:t>
      </w:r>
    </w:p>
    <w:p w14:paraId="256F119B" w14:textId="369BD523" w:rsidR="006B55C7" w:rsidRPr="00C54B19" w:rsidRDefault="006B55C7" w:rsidP="006B55C7">
      <w:pPr>
        <w:pStyle w:val="ListParagraph"/>
        <w:numPr>
          <w:ilvl w:val="0"/>
          <w:numId w:val="34"/>
        </w:numPr>
        <w:rPr>
          <w:rFonts w:ascii="Arial" w:hAnsi="Arial" w:cs="Arial"/>
          <w:sz w:val="24"/>
          <w:szCs w:val="24"/>
          <w:lang w:val="en"/>
        </w:rPr>
      </w:pPr>
      <w:hyperlink r:id="rId44" w:history="1">
        <w:r w:rsidRPr="003123E0">
          <w:rPr>
            <w:rStyle w:val="Hyperlink"/>
            <w:rFonts w:ascii="Arial" w:hAnsi="Arial" w:cs="Arial"/>
            <w:sz w:val="24"/>
            <w:szCs w:val="24"/>
          </w:rPr>
          <w:t>Accessibility</w:t>
        </w:r>
      </w:hyperlink>
      <w:r w:rsidRPr="00C54B19">
        <w:rPr>
          <w:rFonts w:ascii="Arial" w:hAnsi="Arial" w:cs="Arial"/>
          <w:sz w:val="24"/>
          <w:szCs w:val="24"/>
        </w:rPr>
        <w:t xml:space="preserve">, </w:t>
      </w:r>
      <w:proofErr w:type="gramStart"/>
      <w:r w:rsidRPr="00C54B19">
        <w:rPr>
          <w:rFonts w:ascii="Arial" w:hAnsi="Arial" w:cs="Arial"/>
          <w:sz w:val="24"/>
          <w:szCs w:val="24"/>
        </w:rPr>
        <w:t>encompassing:</w:t>
      </w:r>
      <w:proofErr w:type="gramEnd"/>
      <w:r w:rsidRPr="00C54B19">
        <w:rPr>
          <w:rFonts w:ascii="Arial" w:hAnsi="Arial" w:cs="Arial"/>
          <w:sz w:val="24"/>
          <w:szCs w:val="24"/>
        </w:rPr>
        <w:t xml:space="preserve"> support of disabled students and those with additional support needs</w:t>
      </w:r>
      <w:r w:rsidR="003123E0">
        <w:rPr>
          <w:rFonts w:ascii="Arial" w:hAnsi="Arial" w:cs="Arial"/>
          <w:sz w:val="24"/>
          <w:szCs w:val="24"/>
        </w:rPr>
        <w:t>.</w:t>
      </w:r>
    </w:p>
    <w:p w14:paraId="3964E8D2" w14:textId="73DAE2FF" w:rsidR="006B55C7" w:rsidRPr="00C54B19" w:rsidRDefault="006B55C7" w:rsidP="006B55C7">
      <w:pPr>
        <w:pStyle w:val="ListParagraph"/>
        <w:numPr>
          <w:ilvl w:val="0"/>
          <w:numId w:val="34"/>
        </w:numPr>
        <w:rPr>
          <w:rFonts w:ascii="Arial" w:hAnsi="Arial" w:cs="Arial"/>
          <w:sz w:val="24"/>
          <w:szCs w:val="24"/>
          <w:lang w:val="en"/>
        </w:rPr>
      </w:pPr>
      <w:hyperlink r:id="rId45" w:history="1">
        <w:r w:rsidRPr="003123E0">
          <w:rPr>
            <w:rStyle w:val="Hyperlink"/>
            <w:rFonts w:ascii="Arial" w:hAnsi="Arial" w:cs="Arial"/>
            <w:sz w:val="24"/>
            <w:szCs w:val="24"/>
          </w:rPr>
          <w:t>Wellbeing and Health</w:t>
        </w:r>
      </w:hyperlink>
      <w:r w:rsidRPr="00C54B19">
        <w:rPr>
          <w:rFonts w:ascii="Arial" w:hAnsi="Arial" w:cs="Arial"/>
          <w:sz w:val="24"/>
          <w:szCs w:val="24"/>
        </w:rPr>
        <w:t xml:space="preserve">, </w:t>
      </w:r>
      <w:proofErr w:type="gramStart"/>
      <w:r w:rsidRPr="00C54B19">
        <w:rPr>
          <w:rFonts w:ascii="Arial" w:hAnsi="Arial" w:cs="Arial"/>
          <w:sz w:val="24"/>
          <w:szCs w:val="24"/>
        </w:rPr>
        <w:t>including:</w:t>
      </w:r>
      <w:proofErr w:type="gramEnd"/>
      <w:r w:rsidRPr="00C54B19">
        <w:rPr>
          <w:rFonts w:ascii="Arial" w:hAnsi="Arial" w:cs="Arial"/>
          <w:sz w:val="24"/>
          <w:szCs w:val="24"/>
        </w:rPr>
        <w:t xml:space="preserve"> </w:t>
      </w:r>
      <w:r w:rsidR="003123E0">
        <w:rPr>
          <w:rFonts w:ascii="Arial" w:hAnsi="Arial" w:cs="Arial"/>
          <w:sz w:val="24"/>
          <w:szCs w:val="24"/>
        </w:rPr>
        <w:t>keeping healthy and safe.</w:t>
      </w:r>
    </w:p>
    <w:p w14:paraId="515F3F79" w14:textId="28159862" w:rsidR="003123E0" w:rsidRPr="003123E0" w:rsidRDefault="003123E0" w:rsidP="006B55C7">
      <w:pPr>
        <w:pStyle w:val="ListParagraph"/>
        <w:numPr>
          <w:ilvl w:val="0"/>
          <w:numId w:val="34"/>
        </w:numPr>
        <w:rPr>
          <w:rFonts w:ascii="Arial" w:hAnsi="Arial" w:cs="Arial"/>
          <w:sz w:val="24"/>
          <w:szCs w:val="24"/>
          <w:lang w:val="en"/>
        </w:rPr>
      </w:pPr>
      <w:hyperlink r:id="rId46" w:history="1">
        <w:r w:rsidRPr="003123E0">
          <w:rPr>
            <w:rStyle w:val="Hyperlink"/>
            <w:rFonts w:ascii="Arial" w:hAnsi="Arial" w:cs="Arial"/>
            <w:sz w:val="24"/>
            <w:szCs w:val="24"/>
            <w:lang w:val="en"/>
          </w:rPr>
          <w:t>Counselling and Mental Health</w:t>
        </w:r>
      </w:hyperlink>
    </w:p>
    <w:p w14:paraId="7EF74AAA" w14:textId="427AA395" w:rsidR="006B55C7" w:rsidRPr="00C54B19" w:rsidRDefault="006B55C7" w:rsidP="006B55C7">
      <w:pPr>
        <w:pStyle w:val="ListParagraph"/>
        <w:numPr>
          <w:ilvl w:val="0"/>
          <w:numId w:val="34"/>
        </w:numPr>
        <w:rPr>
          <w:rFonts w:ascii="Arial" w:hAnsi="Arial" w:cs="Arial"/>
          <w:sz w:val="24"/>
          <w:szCs w:val="24"/>
          <w:lang w:val="en"/>
        </w:rPr>
      </w:pPr>
      <w:r w:rsidRPr="00C54B19">
        <w:rPr>
          <w:rFonts w:ascii="Arial" w:hAnsi="Arial" w:cs="Arial"/>
          <w:sz w:val="24"/>
          <w:szCs w:val="24"/>
        </w:rPr>
        <w:t xml:space="preserve">Student Life, </w:t>
      </w:r>
      <w:proofErr w:type="gramStart"/>
      <w:r w:rsidRPr="00C54B19">
        <w:rPr>
          <w:rFonts w:ascii="Arial" w:hAnsi="Arial" w:cs="Arial"/>
          <w:sz w:val="24"/>
          <w:szCs w:val="24"/>
        </w:rPr>
        <w:t>including:</w:t>
      </w:r>
      <w:proofErr w:type="gramEnd"/>
      <w:r w:rsidRPr="00C54B19">
        <w:rPr>
          <w:rFonts w:ascii="Arial" w:hAnsi="Arial" w:cs="Arial"/>
          <w:sz w:val="24"/>
          <w:szCs w:val="24"/>
        </w:rPr>
        <w:t xml:space="preserve"> financial support, international student support, chaplaincy and faith advice</w:t>
      </w:r>
      <w:r w:rsidR="003123E0">
        <w:rPr>
          <w:rFonts w:ascii="Arial" w:hAnsi="Arial" w:cs="Arial"/>
          <w:sz w:val="24"/>
          <w:szCs w:val="24"/>
        </w:rPr>
        <w:t xml:space="preserve"> and inclusion</w:t>
      </w:r>
      <w:r w:rsidRPr="00C54B19">
        <w:rPr>
          <w:rFonts w:ascii="Arial" w:hAnsi="Arial" w:cs="Arial"/>
          <w:sz w:val="24"/>
          <w:szCs w:val="24"/>
        </w:rPr>
        <w:t>.</w:t>
      </w:r>
    </w:p>
    <w:p w14:paraId="61B1F845" w14:textId="4E8B0952" w:rsidR="00B50C50" w:rsidRPr="00C54B19" w:rsidRDefault="006B55C7" w:rsidP="006B55C7">
      <w:pPr>
        <w:rPr>
          <w:rFonts w:ascii="Arial" w:hAnsi="Arial" w:cs="Arial"/>
          <w:sz w:val="24"/>
          <w:szCs w:val="24"/>
          <w:lang w:val="en"/>
        </w:rPr>
      </w:pPr>
      <w:r w:rsidRPr="00C54B19">
        <w:rPr>
          <w:rFonts w:ascii="Arial" w:hAnsi="Arial" w:cs="Arial"/>
          <w:sz w:val="24"/>
          <w:szCs w:val="24"/>
        </w:rPr>
        <w:t>Programme Leaders and Coaches</w:t>
      </w:r>
      <w:r w:rsidR="009130D1" w:rsidRPr="00C54B19">
        <w:rPr>
          <w:rFonts w:ascii="Arial" w:hAnsi="Arial" w:cs="Arial"/>
          <w:sz w:val="24"/>
          <w:szCs w:val="24"/>
        </w:rPr>
        <w:t xml:space="preserve"> </w:t>
      </w:r>
      <w:r w:rsidRPr="00C54B19">
        <w:rPr>
          <w:rFonts w:ascii="Arial" w:hAnsi="Arial" w:cs="Arial"/>
          <w:sz w:val="24"/>
          <w:szCs w:val="24"/>
        </w:rPr>
        <w:t xml:space="preserve">also </w:t>
      </w:r>
      <w:r w:rsidR="009130D1" w:rsidRPr="00C54B19">
        <w:rPr>
          <w:rFonts w:ascii="Arial" w:hAnsi="Arial" w:cs="Arial"/>
          <w:sz w:val="24"/>
          <w:szCs w:val="24"/>
        </w:rPr>
        <w:t xml:space="preserve">provide </w:t>
      </w:r>
      <w:r w:rsidRPr="00C54B19">
        <w:rPr>
          <w:rFonts w:ascii="Arial" w:hAnsi="Arial" w:cs="Arial"/>
          <w:sz w:val="24"/>
          <w:szCs w:val="24"/>
        </w:rPr>
        <w:t>an important source of advice about the programme and studies.  They work to ensure the educational opportunities and university experience provided is inclusive for all learners and offer tailored support and guidance for specific groups such as care leavers, mature learners and learners with caring responsibilities.</w:t>
      </w:r>
      <w:r w:rsidR="00C912BF" w:rsidRPr="00C54B19">
        <w:rPr>
          <w:rFonts w:ascii="Arial" w:hAnsi="Arial" w:cs="Arial"/>
          <w:sz w:val="24"/>
          <w:szCs w:val="24"/>
        </w:rPr>
        <w:t xml:space="preserve"> </w:t>
      </w:r>
    </w:p>
    <w:p w14:paraId="7296336E" w14:textId="04B340CB" w:rsidR="00765043" w:rsidRDefault="00B50C50" w:rsidP="74FE9BD1">
      <w:pPr>
        <w:rPr>
          <w:rFonts w:ascii="Arial" w:hAnsi="Arial" w:cs="Arial"/>
          <w:sz w:val="24"/>
          <w:szCs w:val="24"/>
          <w:lang w:val="en-US"/>
        </w:rPr>
      </w:pPr>
      <w:r w:rsidRPr="74FE9BD1">
        <w:rPr>
          <w:rFonts w:ascii="Arial" w:hAnsi="Arial" w:cs="Arial"/>
          <w:sz w:val="24"/>
          <w:szCs w:val="24"/>
          <w:lang w:val="en-US"/>
        </w:rPr>
        <w:t>The University Library Service support</w:t>
      </w:r>
      <w:r w:rsidR="001528D5" w:rsidRPr="74FE9BD1">
        <w:rPr>
          <w:rFonts w:ascii="Arial" w:hAnsi="Arial" w:cs="Arial"/>
          <w:sz w:val="24"/>
          <w:szCs w:val="24"/>
          <w:lang w:val="en-US"/>
        </w:rPr>
        <w:t>s</w:t>
      </w:r>
      <w:r w:rsidR="00F75971" w:rsidRPr="74FE9BD1">
        <w:rPr>
          <w:rFonts w:ascii="Arial" w:hAnsi="Arial" w:cs="Arial"/>
          <w:sz w:val="24"/>
          <w:szCs w:val="24"/>
          <w:lang w:val="en-US"/>
        </w:rPr>
        <w:t xml:space="preserve"> </w:t>
      </w:r>
      <w:r w:rsidR="0010650A" w:rsidRPr="74FE9BD1">
        <w:rPr>
          <w:rFonts w:ascii="Arial" w:hAnsi="Arial" w:cs="Arial"/>
          <w:sz w:val="24"/>
          <w:szCs w:val="24"/>
          <w:lang w:val="en-US"/>
        </w:rPr>
        <w:t xml:space="preserve">academic success by providing your apprentice with </w:t>
      </w:r>
      <w:r w:rsidR="00765043">
        <w:rPr>
          <w:rFonts w:ascii="Arial" w:hAnsi="Arial" w:cs="Arial"/>
          <w:sz w:val="24"/>
          <w:szCs w:val="24"/>
          <w:lang w:val="en-US"/>
        </w:rPr>
        <w:t>learning spaces, scholarly resources, online services and opportunities to develop their learning skills.</w:t>
      </w:r>
      <w:r w:rsidR="0010650A" w:rsidRPr="74FE9BD1">
        <w:rPr>
          <w:rFonts w:ascii="Arial" w:hAnsi="Arial" w:cs="Arial"/>
          <w:sz w:val="24"/>
          <w:szCs w:val="24"/>
          <w:lang w:val="en-US"/>
        </w:rPr>
        <w:t xml:space="preserve">  </w:t>
      </w:r>
      <w:r w:rsidR="009719E3" w:rsidRPr="74FE9BD1">
        <w:rPr>
          <w:rFonts w:ascii="Arial" w:hAnsi="Arial" w:cs="Arial"/>
          <w:sz w:val="24"/>
          <w:szCs w:val="24"/>
          <w:lang w:val="en-US"/>
        </w:rPr>
        <w:t xml:space="preserve">The </w:t>
      </w:r>
      <w:proofErr w:type="gramStart"/>
      <w:r w:rsidR="009719E3" w:rsidRPr="74FE9BD1">
        <w:rPr>
          <w:rFonts w:ascii="Arial" w:hAnsi="Arial" w:cs="Arial"/>
          <w:sz w:val="24"/>
          <w:szCs w:val="24"/>
          <w:lang w:val="en-US"/>
        </w:rPr>
        <w:t>Library</w:t>
      </w:r>
      <w:proofErr w:type="gramEnd"/>
      <w:r w:rsidR="009719E3" w:rsidRPr="74FE9BD1">
        <w:rPr>
          <w:rFonts w:ascii="Arial" w:hAnsi="Arial" w:cs="Arial"/>
          <w:sz w:val="24"/>
          <w:szCs w:val="24"/>
          <w:lang w:val="en-US"/>
        </w:rPr>
        <w:t xml:space="preserve"> achieves some of the highest levels of student satisfaction in the UK and has held the Cabinet Office accreditation for Customer Service Excellence since 2010.  </w:t>
      </w:r>
    </w:p>
    <w:p w14:paraId="6E4BE1A2" w14:textId="75E25F58" w:rsidR="00FA2986" w:rsidRDefault="0010650A" w:rsidP="2A642491">
      <w:pPr>
        <w:rPr>
          <w:rFonts w:ascii="Arial" w:hAnsi="Arial" w:cs="Arial"/>
          <w:sz w:val="24"/>
          <w:szCs w:val="24"/>
        </w:rPr>
      </w:pPr>
      <w:r w:rsidRPr="2A642491">
        <w:rPr>
          <w:rFonts w:ascii="Arial" w:hAnsi="Arial" w:cs="Arial"/>
          <w:sz w:val="24"/>
          <w:szCs w:val="24"/>
        </w:rPr>
        <w:t>On</w:t>
      </w:r>
      <w:r w:rsidR="009719E3" w:rsidRPr="2A642491">
        <w:rPr>
          <w:rFonts w:ascii="Arial" w:hAnsi="Arial" w:cs="Arial"/>
          <w:sz w:val="24"/>
          <w:szCs w:val="24"/>
        </w:rPr>
        <w:t xml:space="preserve"> </w:t>
      </w:r>
      <w:r w:rsidRPr="2A642491">
        <w:rPr>
          <w:rFonts w:ascii="Arial" w:hAnsi="Arial" w:cs="Arial"/>
          <w:sz w:val="24"/>
          <w:szCs w:val="24"/>
        </w:rPr>
        <w:t xml:space="preserve">campus, apprentices have access to learning spaces, designed </w:t>
      </w:r>
      <w:r w:rsidR="00765043" w:rsidRPr="2A642491">
        <w:rPr>
          <w:rFonts w:ascii="Arial" w:hAnsi="Arial" w:cs="Arial"/>
          <w:sz w:val="24"/>
          <w:szCs w:val="24"/>
        </w:rPr>
        <w:t>to meet a variety of needs, from silent or quiet study, through to social and collaborative learning</w:t>
      </w:r>
      <w:r w:rsidRPr="2A642491">
        <w:rPr>
          <w:rFonts w:ascii="Arial" w:hAnsi="Arial" w:cs="Arial"/>
          <w:sz w:val="24"/>
          <w:szCs w:val="24"/>
        </w:rPr>
        <w:t xml:space="preserve">.  </w:t>
      </w:r>
      <w:r w:rsidR="009719E3" w:rsidRPr="2A642491">
        <w:rPr>
          <w:rFonts w:ascii="Arial" w:hAnsi="Arial" w:cs="Arial"/>
          <w:sz w:val="24"/>
          <w:szCs w:val="24"/>
        </w:rPr>
        <w:t>Around h</w:t>
      </w:r>
      <w:r w:rsidRPr="2A642491">
        <w:rPr>
          <w:rFonts w:ascii="Arial" w:hAnsi="Arial" w:cs="Arial"/>
          <w:sz w:val="24"/>
          <w:szCs w:val="24"/>
        </w:rPr>
        <w:t xml:space="preserve">alf of the library learning spaces are equipped with </w:t>
      </w:r>
      <w:r w:rsidR="00765043" w:rsidRPr="2A642491">
        <w:rPr>
          <w:rFonts w:ascii="Arial" w:hAnsi="Arial" w:cs="Arial"/>
          <w:sz w:val="24"/>
          <w:szCs w:val="24"/>
        </w:rPr>
        <w:t xml:space="preserve">standard </w:t>
      </w:r>
      <w:r w:rsidRPr="2A642491">
        <w:rPr>
          <w:rFonts w:ascii="Arial" w:hAnsi="Arial" w:cs="Arial"/>
          <w:sz w:val="24"/>
          <w:szCs w:val="24"/>
        </w:rPr>
        <w:t>PCs</w:t>
      </w:r>
      <w:r w:rsidR="00FA2986" w:rsidRPr="2A642491">
        <w:rPr>
          <w:rFonts w:ascii="Arial" w:hAnsi="Arial" w:cs="Arial"/>
          <w:sz w:val="24"/>
          <w:szCs w:val="24"/>
        </w:rPr>
        <w:t xml:space="preserve"> (some with dual screen monitors)</w:t>
      </w:r>
      <w:r w:rsidRPr="2A642491">
        <w:rPr>
          <w:rFonts w:ascii="Arial" w:hAnsi="Arial" w:cs="Arial"/>
          <w:sz w:val="24"/>
          <w:szCs w:val="24"/>
        </w:rPr>
        <w:t xml:space="preserve"> or Macs</w:t>
      </w:r>
      <w:r w:rsidR="00FA2986" w:rsidRPr="2A642491">
        <w:rPr>
          <w:rFonts w:ascii="Arial" w:hAnsi="Arial" w:cs="Arial"/>
          <w:sz w:val="24"/>
          <w:szCs w:val="24"/>
        </w:rPr>
        <w:t>.</w:t>
      </w:r>
      <w:r w:rsidRPr="2A642491">
        <w:rPr>
          <w:rFonts w:ascii="Arial" w:hAnsi="Arial" w:cs="Arial"/>
          <w:sz w:val="24"/>
          <w:szCs w:val="24"/>
        </w:rPr>
        <w:t xml:space="preserve"> </w:t>
      </w:r>
    </w:p>
    <w:p w14:paraId="29F4AE71" w14:textId="3F3340C8" w:rsidR="00975138" w:rsidRPr="00C54B19" w:rsidRDefault="009719E3" w:rsidP="4CAFF1C5">
      <w:pPr>
        <w:rPr>
          <w:rFonts w:ascii="Arial" w:hAnsi="Arial" w:cs="Arial"/>
          <w:sz w:val="24"/>
          <w:szCs w:val="24"/>
        </w:rPr>
      </w:pPr>
      <w:r w:rsidRPr="4CAFF1C5">
        <w:rPr>
          <w:rFonts w:ascii="Arial" w:hAnsi="Arial" w:cs="Arial"/>
          <w:sz w:val="24"/>
          <w:szCs w:val="24"/>
        </w:rPr>
        <w:t xml:space="preserve">City Campus Library and the University Library Digital Commons are open 24/7 during term-time and other libraries also operate generous </w:t>
      </w:r>
      <w:hyperlink r:id="rId47" w:history="1">
        <w:r w:rsidRPr="4CAFF1C5">
          <w:rPr>
            <w:rStyle w:val="Hyperlink"/>
            <w:rFonts w:ascii="Arial" w:hAnsi="Arial" w:cs="Arial"/>
            <w:sz w:val="24"/>
            <w:szCs w:val="24"/>
          </w:rPr>
          <w:t>opening hours</w:t>
        </w:r>
      </w:hyperlink>
      <w:r w:rsidR="00FA2986" w:rsidRPr="4CAFF1C5">
        <w:rPr>
          <w:rFonts w:ascii="Arial" w:hAnsi="Arial" w:cs="Arial"/>
          <w:sz w:val="24"/>
          <w:szCs w:val="24"/>
        </w:rPr>
        <w:t>, which can vary throughout the year to meet demand for space and support</w:t>
      </w:r>
      <w:r w:rsidR="00975138" w:rsidRPr="4CAFF1C5">
        <w:rPr>
          <w:rFonts w:ascii="Arial" w:hAnsi="Arial" w:cs="Arial"/>
          <w:sz w:val="24"/>
          <w:szCs w:val="24"/>
        </w:rPr>
        <w:t xml:space="preserve">.  A range of bespoke activities, sessions and guides to support learners on apprenticeship programmes has been developed.  In addition to a wide range of print and electronic resources, resources are also provided for guidance in information and academic skills, </w:t>
      </w:r>
      <w:r w:rsidR="00FA2986" w:rsidRPr="4CAFF1C5">
        <w:rPr>
          <w:rFonts w:ascii="Arial" w:hAnsi="Arial" w:cs="Arial"/>
          <w:sz w:val="24"/>
          <w:szCs w:val="24"/>
        </w:rPr>
        <w:t xml:space="preserve">EPA, </w:t>
      </w:r>
      <w:r w:rsidR="00975138" w:rsidRPr="4CAFF1C5">
        <w:rPr>
          <w:rFonts w:ascii="Arial" w:hAnsi="Arial" w:cs="Arial"/>
          <w:sz w:val="24"/>
          <w:szCs w:val="24"/>
        </w:rPr>
        <w:t xml:space="preserve">online help guides and 1-2-1 sessions.  Further information can be found </w:t>
      </w:r>
      <w:hyperlink r:id="rId48">
        <w:r w:rsidR="00975138" w:rsidRPr="4CAFF1C5">
          <w:rPr>
            <w:rStyle w:val="Hyperlink"/>
            <w:rFonts w:ascii="Arial" w:hAnsi="Arial" w:cs="Arial"/>
            <w:sz w:val="24"/>
            <w:szCs w:val="24"/>
          </w:rPr>
          <w:t>here</w:t>
        </w:r>
      </w:hyperlink>
    </w:p>
    <w:p w14:paraId="18BC6464" w14:textId="30150584" w:rsidR="00170FC0" w:rsidRPr="00C54B19" w:rsidRDefault="00170FC0" w:rsidP="00657E18">
      <w:pPr>
        <w:rPr>
          <w:rFonts w:ascii="Arial" w:hAnsi="Arial" w:cs="Arial"/>
          <w:sz w:val="24"/>
          <w:szCs w:val="24"/>
        </w:rPr>
      </w:pPr>
      <w:r w:rsidRPr="00C54B19">
        <w:rPr>
          <w:rFonts w:ascii="Arial" w:hAnsi="Arial" w:cs="Arial"/>
          <w:sz w:val="24"/>
          <w:szCs w:val="24"/>
        </w:rPr>
        <w:t xml:space="preserve">Ask4Help is the first point of contact for all </w:t>
      </w:r>
      <w:r w:rsidR="00D967A1" w:rsidRPr="00C54B19">
        <w:rPr>
          <w:rFonts w:ascii="Arial" w:hAnsi="Arial" w:cs="Arial"/>
          <w:sz w:val="24"/>
          <w:szCs w:val="24"/>
        </w:rPr>
        <w:t>student support enquiries.  They are available 24/7 during term-time and apprentices can contact the team in person, by phone or via their portal to raise queries and seek support or guidance on a range of topics.</w:t>
      </w:r>
      <w:r w:rsidRPr="00C54B19">
        <w:rPr>
          <w:rFonts w:ascii="Arial" w:hAnsi="Arial" w:cs="Arial"/>
          <w:sz w:val="24"/>
          <w:szCs w:val="24"/>
        </w:rPr>
        <w:t xml:space="preserve"> </w:t>
      </w:r>
      <w:r w:rsidR="00796D4B" w:rsidRPr="00C54B19">
        <w:rPr>
          <w:rFonts w:ascii="Arial" w:hAnsi="Arial" w:cs="Arial"/>
          <w:sz w:val="24"/>
          <w:szCs w:val="24"/>
        </w:rPr>
        <w:t xml:space="preserve"> </w:t>
      </w:r>
    </w:p>
    <w:p w14:paraId="400DBDF2" w14:textId="77777777" w:rsidR="003B5790" w:rsidRPr="00C54B19" w:rsidRDefault="003B5790" w:rsidP="00657E18">
      <w:pPr>
        <w:rPr>
          <w:rFonts w:ascii="Arial" w:hAnsi="Arial" w:cs="Arial"/>
          <w:b/>
          <w:bCs/>
          <w:sz w:val="24"/>
          <w:szCs w:val="24"/>
          <w:lang w:val="en"/>
        </w:rPr>
      </w:pPr>
    </w:p>
    <w:p w14:paraId="596E8266" w14:textId="77777777" w:rsidR="004774AB" w:rsidRPr="00C54B19" w:rsidRDefault="00B50C50" w:rsidP="00657E18">
      <w:pPr>
        <w:rPr>
          <w:rFonts w:ascii="Arial" w:hAnsi="Arial" w:cs="Arial"/>
          <w:sz w:val="24"/>
          <w:szCs w:val="24"/>
          <w:lang w:val="en"/>
        </w:rPr>
      </w:pPr>
      <w:r w:rsidRPr="00C54B19">
        <w:rPr>
          <w:rFonts w:ascii="Arial" w:hAnsi="Arial" w:cs="Arial"/>
          <w:b/>
          <w:bCs/>
          <w:sz w:val="24"/>
          <w:szCs w:val="24"/>
          <w:lang w:val="en"/>
        </w:rPr>
        <w:t>The Student Portal</w:t>
      </w:r>
      <w:r w:rsidR="00F75971" w:rsidRPr="00C54B19">
        <w:rPr>
          <w:rFonts w:ascii="Arial" w:hAnsi="Arial" w:cs="Arial"/>
          <w:sz w:val="24"/>
          <w:szCs w:val="24"/>
          <w:lang w:val="en"/>
        </w:rPr>
        <w:t xml:space="preserve"> </w:t>
      </w:r>
    </w:p>
    <w:p w14:paraId="66DBB60F" w14:textId="5C886BA3" w:rsidR="007A4809" w:rsidRDefault="004774AB" w:rsidP="00657E18">
      <w:pPr>
        <w:rPr>
          <w:rFonts w:ascii="Arial" w:hAnsi="Arial" w:cs="Arial"/>
          <w:sz w:val="24"/>
          <w:szCs w:val="24"/>
          <w:lang w:val="en"/>
        </w:rPr>
      </w:pPr>
      <w:r w:rsidRPr="00C54B19">
        <w:rPr>
          <w:rFonts w:ascii="Arial" w:hAnsi="Arial" w:cs="Arial"/>
          <w:sz w:val="24"/>
          <w:szCs w:val="24"/>
          <w:lang w:val="en"/>
        </w:rPr>
        <w:t xml:space="preserve">The </w:t>
      </w:r>
      <w:r w:rsidR="00D967A1" w:rsidRPr="00C54B19">
        <w:rPr>
          <w:rFonts w:ascii="Arial" w:hAnsi="Arial" w:cs="Arial"/>
          <w:sz w:val="24"/>
          <w:szCs w:val="24"/>
          <w:lang w:val="en"/>
        </w:rPr>
        <w:t>Student P</w:t>
      </w:r>
      <w:r w:rsidRPr="00C54B19">
        <w:rPr>
          <w:rFonts w:ascii="Arial" w:hAnsi="Arial" w:cs="Arial"/>
          <w:sz w:val="24"/>
          <w:szCs w:val="24"/>
          <w:lang w:val="en"/>
        </w:rPr>
        <w:t xml:space="preserve">ortal </w:t>
      </w:r>
      <w:r w:rsidR="00F75971" w:rsidRPr="00C54B19">
        <w:rPr>
          <w:rFonts w:ascii="Arial" w:hAnsi="Arial" w:cs="Arial"/>
          <w:sz w:val="24"/>
          <w:szCs w:val="24"/>
          <w:lang w:val="en"/>
        </w:rPr>
        <w:t>provide</w:t>
      </w:r>
      <w:r w:rsidRPr="00C54B19">
        <w:rPr>
          <w:rFonts w:ascii="Arial" w:hAnsi="Arial" w:cs="Arial"/>
          <w:sz w:val="24"/>
          <w:szCs w:val="24"/>
          <w:lang w:val="en"/>
        </w:rPr>
        <w:t>s</w:t>
      </w:r>
      <w:r w:rsidR="00F75971" w:rsidRPr="00C54B19">
        <w:rPr>
          <w:rFonts w:ascii="Arial" w:hAnsi="Arial" w:cs="Arial"/>
          <w:sz w:val="24"/>
          <w:szCs w:val="24"/>
          <w:lang w:val="en"/>
        </w:rPr>
        <w:t xml:space="preserve"> </w:t>
      </w:r>
      <w:r w:rsidR="00D967A1" w:rsidRPr="00C54B19">
        <w:rPr>
          <w:rFonts w:ascii="Arial" w:hAnsi="Arial" w:cs="Arial"/>
          <w:sz w:val="24"/>
          <w:szCs w:val="24"/>
          <w:lang w:val="en"/>
        </w:rPr>
        <w:t>apprentices with a single point of access to a range of self-help information and guidance on a range of topics.</w:t>
      </w:r>
      <w:r w:rsidR="00F75971" w:rsidRPr="00C54B19">
        <w:rPr>
          <w:rFonts w:ascii="Arial" w:hAnsi="Arial" w:cs="Arial"/>
          <w:sz w:val="24"/>
          <w:szCs w:val="24"/>
          <w:lang w:val="en"/>
        </w:rPr>
        <w:t xml:space="preserve"> </w:t>
      </w:r>
    </w:p>
    <w:p w14:paraId="077A64CA" w14:textId="77777777" w:rsidR="004A2C16" w:rsidRPr="00C54B19" w:rsidRDefault="004A2C16" w:rsidP="00657E18">
      <w:pPr>
        <w:rPr>
          <w:rFonts w:ascii="Arial" w:hAnsi="Arial" w:cs="Arial"/>
          <w:sz w:val="24"/>
          <w:szCs w:val="24"/>
        </w:rPr>
      </w:pPr>
    </w:p>
    <w:p w14:paraId="26B0A807" w14:textId="77777777" w:rsidR="005B54A0" w:rsidRPr="00C54B19" w:rsidRDefault="005B54A0" w:rsidP="00657E18">
      <w:pPr>
        <w:rPr>
          <w:rFonts w:ascii="Arial" w:eastAsia="Calibri" w:hAnsi="Arial" w:cs="Arial"/>
          <w:b/>
          <w:bCs/>
          <w:spacing w:val="-5"/>
          <w:sz w:val="24"/>
          <w:szCs w:val="24"/>
        </w:rPr>
      </w:pPr>
    </w:p>
    <w:p w14:paraId="1EDEA3A8" w14:textId="241D61EB" w:rsidR="008C0B08" w:rsidRPr="00C54B19" w:rsidRDefault="00CD6536" w:rsidP="00657E18">
      <w:pPr>
        <w:rPr>
          <w:rFonts w:ascii="Arial" w:eastAsia="Calibri" w:hAnsi="Arial" w:cs="Arial"/>
          <w:b/>
          <w:bCs/>
          <w:spacing w:val="-5"/>
          <w:sz w:val="24"/>
          <w:szCs w:val="24"/>
        </w:rPr>
      </w:pPr>
      <w:r w:rsidRPr="00C54B19">
        <w:rPr>
          <w:rFonts w:ascii="Arial" w:eastAsia="Calibri" w:hAnsi="Arial" w:cs="Arial"/>
          <w:b/>
          <w:bCs/>
          <w:spacing w:val="-5"/>
          <w:sz w:val="24"/>
          <w:szCs w:val="24"/>
        </w:rPr>
        <w:lastRenderedPageBreak/>
        <w:t>Employer and Apprentice Feedback</w:t>
      </w:r>
    </w:p>
    <w:p w14:paraId="5E391ACD" w14:textId="04B0424D" w:rsidR="00616C89" w:rsidRPr="00C54B19" w:rsidRDefault="00CD6536" w:rsidP="00657E18">
      <w:pPr>
        <w:rPr>
          <w:rFonts w:ascii="Arial" w:hAnsi="Arial" w:cs="Arial"/>
          <w:sz w:val="24"/>
          <w:szCs w:val="24"/>
        </w:rPr>
      </w:pPr>
      <w:r w:rsidRPr="00C54B19">
        <w:rPr>
          <w:rFonts w:ascii="Arial" w:hAnsi="Arial" w:cs="Arial"/>
          <w:sz w:val="24"/>
          <w:szCs w:val="24"/>
        </w:rPr>
        <w:t xml:space="preserve">Apprentices are regularly asked to provide feedback on the programme and their experience via a variety of mechanisms such as surveys and </w:t>
      </w:r>
      <w:r w:rsidR="000D07DD">
        <w:rPr>
          <w:rFonts w:ascii="Arial" w:hAnsi="Arial" w:cs="Arial"/>
          <w:sz w:val="24"/>
          <w:szCs w:val="24"/>
        </w:rPr>
        <w:t>meetings/forums.</w:t>
      </w:r>
      <w:r w:rsidRPr="00C54B19">
        <w:rPr>
          <w:rFonts w:ascii="Arial" w:hAnsi="Arial" w:cs="Arial"/>
          <w:sz w:val="24"/>
          <w:szCs w:val="24"/>
        </w:rPr>
        <w:t xml:space="preserve">  We very much welcome feedback from you as employer and will provide opportunities for you to do this, for example inviting you to attend employer forums or to complete a survey.  If you wish to provide us with feedback at any time, please write to the Apprenticeship Academic Support team at </w:t>
      </w:r>
      <w:hyperlink r:id="rId49" w:history="1">
        <w:r w:rsidRPr="00C54B19">
          <w:rPr>
            <w:rStyle w:val="Hyperlink"/>
            <w:rFonts w:ascii="Arial" w:hAnsi="Arial" w:cs="Arial"/>
            <w:sz w:val="24"/>
            <w:szCs w:val="24"/>
          </w:rPr>
          <w:t>rg.da.academic.support@northumbria.ac.uk</w:t>
        </w:r>
      </w:hyperlink>
      <w:r w:rsidRPr="00C54B19">
        <w:rPr>
          <w:rFonts w:ascii="Arial" w:hAnsi="Arial" w:cs="Arial"/>
          <w:sz w:val="24"/>
          <w:szCs w:val="24"/>
        </w:rPr>
        <w:t xml:space="preserve"> </w:t>
      </w:r>
    </w:p>
    <w:p w14:paraId="4FC62235" w14:textId="30F68139" w:rsidR="00DE261A" w:rsidRPr="00C54B19" w:rsidRDefault="00DE261A" w:rsidP="00657E18">
      <w:pPr>
        <w:rPr>
          <w:rFonts w:ascii="Arial" w:hAnsi="Arial" w:cs="Arial"/>
          <w:sz w:val="24"/>
          <w:szCs w:val="24"/>
        </w:rPr>
      </w:pPr>
    </w:p>
    <w:p w14:paraId="0B88AF53" w14:textId="636352D8" w:rsidR="005C5B9C" w:rsidRPr="00C54B19" w:rsidRDefault="00A36737" w:rsidP="00657E18">
      <w:pPr>
        <w:rPr>
          <w:rFonts w:ascii="Arial" w:hAnsi="Arial" w:cs="Arial"/>
          <w:b/>
          <w:bCs/>
          <w:sz w:val="24"/>
          <w:szCs w:val="24"/>
        </w:rPr>
      </w:pPr>
      <w:r w:rsidRPr="00C54B19">
        <w:rPr>
          <w:rFonts w:ascii="Arial" w:hAnsi="Arial" w:cs="Arial"/>
          <w:b/>
          <w:bCs/>
          <w:sz w:val="24"/>
          <w:szCs w:val="24"/>
        </w:rPr>
        <w:t>Feedback</w:t>
      </w:r>
      <w:r w:rsidR="008B67D6" w:rsidRPr="00C54B19">
        <w:rPr>
          <w:rFonts w:ascii="Arial" w:hAnsi="Arial" w:cs="Arial"/>
          <w:b/>
          <w:bCs/>
          <w:sz w:val="24"/>
          <w:szCs w:val="24"/>
        </w:rPr>
        <w:t xml:space="preserve"> on </w:t>
      </w:r>
      <w:r w:rsidR="00A21CF4">
        <w:rPr>
          <w:rFonts w:ascii="Arial" w:hAnsi="Arial" w:cs="Arial"/>
          <w:b/>
          <w:bCs/>
          <w:sz w:val="24"/>
          <w:szCs w:val="24"/>
        </w:rPr>
        <w:t xml:space="preserve">Assessed </w:t>
      </w:r>
      <w:r w:rsidR="008B67D6" w:rsidRPr="00C54B19">
        <w:rPr>
          <w:rFonts w:ascii="Arial" w:hAnsi="Arial" w:cs="Arial"/>
          <w:b/>
          <w:bCs/>
          <w:sz w:val="24"/>
          <w:szCs w:val="24"/>
        </w:rPr>
        <w:t>Work</w:t>
      </w:r>
    </w:p>
    <w:p w14:paraId="15BAB0F0" w14:textId="2EF0CCE5" w:rsidR="005C5B9C" w:rsidRPr="00C54B19" w:rsidRDefault="005C5B9C" w:rsidP="00657E18">
      <w:pPr>
        <w:rPr>
          <w:rFonts w:ascii="Arial" w:hAnsi="Arial" w:cs="Arial"/>
          <w:sz w:val="24"/>
          <w:szCs w:val="24"/>
        </w:rPr>
      </w:pPr>
      <w:r w:rsidRPr="00C54B19">
        <w:rPr>
          <w:rFonts w:ascii="Arial" w:hAnsi="Arial" w:cs="Arial"/>
          <w:color w:val="000000"/>
          <w:sz w:val="24"/>
          <w:szCs w:val="24"/>
        </w:rPr>
        <w:t>Feedback</w:t>
      </w:r>
      <w:r w:rsidR="008B67D6" w:rsidRPr="00C54B19">
        <w:rPr>
          <w:rFonts w:ascii="Arial" w:hAnsi="Arial" w:cs="Arial"/>
          <w:color w:val="000000"/>
          <w:sz w:val="24"/>
          <w:szCs w:val="24"/>
        </w:rPr>
        <w:t xml:space="preserve"> on assessments</w:t>
      </w:r>
      <w:r w:rsidRPr="00C54B19">
        <w:rPr>
          <w:rFonts w:ascii="Arial" w:hAnsi="Arial" w:cs="Arial"/>
          <w:color w:val="000000"/>
          <w:sz w:val="24"/>
          <w:szCs w:val="24"/>
        </w:rPr>
        <w:t xml:space="preserve"> will be provided </w:t>
      </w:r>
      <w:r w:rsidR="002E05C4" w:rsidRPr="00C54B19">
        <w:rPr>
          <w:rFonts w:ascii="Arial" w:hAnsi="Arial" w:cs="Arial"/>
          <w:color w:val="000000"/>
          <w:sz w:val="24"/>
          <w:szCs w:val="24"/>
        </w:rPr>
        <w:t xml:space="preserve">to </w:t>
      </w:r>
      <w:r w:rsidR="0010161D" w:rsidRPr="00C54B19">
        <w:rPr>
          <w:rFonts w:ascii="Arial" w:hAnsi="Arial" w:cs="Arial"/>
          <w:color w:val="000000"/>
          <w:sz w:val="24"/>
          <w:szCs w:val="24"/>
        </w:rPr>
        <w:t>a</w:t>
      </w:r>
      <w:r w:rsidR="008B67D6" w:rsidRPr="00C54B19">
        <w:rPr>
          <w:rFonts w:ascii="Arial" w:hAnsi="Arial" w:cs="Arial"/>
          <w:color w:val="000000"/>
          <w:sz w:val="24"/>
          <w:szCs w:val="24"/>
        </w:rPr>
        <w:t xml:space="preserve">pprentices </w:t>
      </w:r>
      <w:r w:rsidR="00526F1F" w:rsidRPr="00C54B19">
        <w:rPr>
          <w:rFonts w:ascii="Arial" w:hAnsi="Arial" w:cs="Arial"/>
          <w:color w:val="000000"/>
          <w:sz w:val="24"/>
          <w:szCs w:val="24"/>
        </w:rPr>
        <w:t xml:space="preserve">within </w:t>
      </w:r>
      <w:r w:rsidRPr="00C54B19">
        <w:rPr>
          <w:rFonts w:ascii="Arial" w:hAnsi="Arial" w:cs="Arial"/>
          <w:color w:val="000000"/>
          <w:sz w:val="24"/>
          <w:szCs w:val="24"/>
        </w:rPr>
        <w:t xml:space="preserve">20 working days (four weeks) following the assessment hand-in date.  Hand-in and hand-back dates will be specified in the module information.  </w:t>
      </w:r>
      <w:r w:rsidRPr="00C54B19">
        <w:rPr>
          <w:rFonts w:ascii="Arial" w:hAnsi="Arial" w:cs="Arial"/>
          <w:sz w:val="24"/>
          <w:szCs w:val="24"/>
        </w:rPr>
        <w:t>As well as providing a mark for their work, students will be provided with formative feedback.</w:t>
      </w:r>
    </w:p>
    <w:p w14:paraId="362299FD" w14:textId="77777777" w:rsidR="006329F5" w:rsidRPr="00C54B19" w:rsidRDefault="006329F5" w:rsidP="00657E18">
      <w:pPr>
        <w:rPr>
          <w:rFonts w:ascii="Arial" w:hAnsi="Arial" w:cs="Arial"/>
          <w:sz w:val="24"/>
          <w:szCs w:val="24"/>
        </w:rPr>
      </w:pPr>
    </w:p>
    <w:p w14:paraId="11758176" w14:textId="7658837F" w:rsidR="00BE36AC" w:rsidRPr="00C54B19" w:rsidRDefault="00526F1F" w:rsidP="00657E18">
      <w:pPr>
        <w:rPr>
          <w:rFonts w:ascii="Arial" w:hAnsi="Arial" w:cs="Arial"/>
          <w:b/>
          <w:bCs/>
          <w:sz w:val="24"/>
          <w:szCs w:val="24"/>
        </w:rPr>
      </w:pPr>
      <w:r w:rsidRPr="00C54B19">
        <w:rPr>
          <w:rFonts w:ascii="Arial" w:hAnsi="Arial" w:cs="Arial"/>
          <w:b/>
          <w:bCs/>
          <w:sz w:val="24"/>
          <w:szCs w:val="24"/>
        </w:rPr>
        <w:t xml:space="preserve">Referral and Deferral </w:t>
      </w:r>
    </w:p>
    <w:p w14:paraId="63F43F0B" w14:textId="647E5EC9" w:rsidR="00F17BA5" w:rsidRPr="00C54B19" w:rsidRDefault="00F17BA5" w:rsidP="00657E18">
      <w:pPr>
        <w:rPr>
          <w:rFonts w:ascii="Arial" w:hAnsi="Arial" w:cs="Arial"/>
          <w:sz w:val="24"/>
          <w:szCs w:val="24"/>
        </w:rPr>
      </w:pPr>
      <w:r w:rsidRPr="00C54B19">
        <w:rPr>
          <w:rFonts w:ascii="Arial" w:hAnsi="Arial" w:cs="Arial"/>
          <w:sz w:val="24"/>
          <w:szCs w:val="24"/>
        </w:rPr>
        <w:t>If a</w:t>
      </w:r>
      <w:r w:rsidR="00DF6E08">
        <w:rPr>
          <w:rFonts w:ascii="Arial" w:hAnsi="Arial" w:cs="Arial"/>
          <w:sz w:val="24"/>
          <w:szCs w:val="24"/>
        </w:rPr>
        <w:t>n apprentice</w:t>
      </w:r>
      <w:r w:rsidRPr="00C54B19">
        <w:rPr>
          <w:rFonts w:ascii="Arial" w:hAnsi="Arial" w:cs="Arial"/>
          <w:sz w:val="24"/>
          <w:szCs w:val="24"/>
        </w:rPr>
        <w:t xml:space="preserve"> student is referred in a </w:t>
      </w:r>
      <w:r w:rsidR="00ED27E8" w:rsidRPr="00C54B19">
        <w:rPr>
          <w:rFonts w:ascii="Arial" w:hAnsi="Arial" w:cs="Arial"/>
          <w:sz w:val="24"/>
          <w:szCs w:val="24"/>
        </w:rPr>
        <w:t>module,</w:t>
      </w:r>
      <w:r w:rsidRPr="00C54B19">
        <w:rPr>
          <w:rFonts w:ascii="Arial" w:hAnsi="Arial" w:cs="Arial"/>
          <w:sz w:val="24"/>
          <w:szCs w:val="24"/>
        </w:rPr>
        <w:t xml:space="preserve"> they will be required to resubmit an assignment or re-sit an examination.  </w:t>
      </w:r>
      <w:r w:rsidR="00DA7046" w:rsidRPr="00C54B19">
        <w:rPr>
          <w:rFonts w:ascii="Arial" w:hAnsi="Arial" w:cs="Arial"/>
          <w:sz w:val="24"/>
          <w:szCs w:val="24"/>
        </w:rPr>
        <w:t xml:space="preserve">As outlined in the </w:t>
      </w:r>
      <w:hyperlink r:id="rId50" w:history="1">
        <w:r w:rsidR="00DA7046" w:rsidRPr="00C54B19">
          <w:rPr>
            <w:rStyle w:val="Hyperlink"/>
            <w:rFonts w:ascii="Arial" w:hAnsi="Arial" w:cs="Arial"/>
            <w:sz w:val="24"/>
            <w:szCs w:val="24"/>
          </w:rPr>
          <w:t xml:space="preserve">University Academic Regulations for Taught Awards </w:t>
        </w:r>
      </w:hyperlink>
      <w:r w:rsidR="00DA7046" w:rsidRPr="00C54B19">
        <w:rPr>
          <w:rFonts w:ascii="Arial" w:hAnsi="Arial" w:cs="Arial"/>
          <w:sz w:val="24"/>
          <w:szCs w:val="24"/>
        </w:rPr>
        <w:t>i</w:t>
      </w:r>
      <w:r w:rsidRPr="00C54B19">
        <w:rPr>
          <w:rFonts w:ascii="Arial" w:hAnsi="Arial" w:cs="Arial"/>
          <w:sz w:val="24"/>
          <w:szCs w:val="24"/>
        </w:rPr>
        <w:t xml:space="preserve">t is the </w:t>
      </w:r>
      <w:r w:rsidR="00DF6E08">
        <w:rPr>
          <w:rFonts w:ascii="Arial" w:hAnsi="Arial" w:cs="Arial"/>
          <w:sz w:val="24"/>
          <w:szCs w:val="24"/>
        </w:rPr>
        <w:t>apprentice</w:t>
      </w:r>
      <w:r w:rsidRPr="00C54B19">
        <w:rPr>
          <w:rFonts w:ascii="Arial" w:hAnsi="Arial" w:cs="Arial"/>
          <w:sz w:val="24"/>
          <w:szCs w:val="24"/>
        </w:rPr>
        <w:t>’s responsibility to ensure that all referrals/deferrals are completed</w:t>
      </w:r>
      <w:r w:rsidR="00222647" w:rsidRPr="00C54B19">
        <w:rPr>
          <w:rFonts w:ascii="Arial" w:hAnsi="Arial" w:cs="Arial"/>
          <w:sz w:val="24"/>
          <w:szCs w:val="24"/>
        </w:rPr>
        <w:t>.</w:t>
      </w:r>
    </w:p>
    <w:p w14:paraId="64EC9967" w14:textId="2A76742D" w:rsidR="00F17BA5" w:rsidRPr="00C54B19" w:rsidRDefault="00F17BA5" w:rsidP="00657E18">
      <w:pPr>
        <w:rPr>
          <w:rFonts w:ascii="Arial" w:hAnsi="Arial" w:cs="Arial"/>
          <w:sz w:val="24"/>
          <w:szCs w:val="24"/>
        </w:rPr>
      </w:pPr>
      <w:r w:rsidRPr="00C54B19">
        <w:rPr>
          <w:rFonts w:ascii="Arial" w:hAnsi="Arial" w:cs="Arial"/>
          <w:sz w:val="24"/>
          <w:szCs w:val="24"/>
        </w:rPr>
        <w:t>Deferral describes the situation when the Assessment Board</w:t>
      </w:r>
      <w:r w:rsidR="00F7054A" w:rsidRPr="00C54B19">
        <w:rPr>
          <w:rFonts w:ascii="Arial" w:hAnsi="Arial" w:cs="Arial"/>
          <w:sz w:val="24"/>
          <w:szCs w:val="24"/>
        </w:rPr>
        <w:t xml:space="preserve"> </w:t>
      </w:r>
      <w:r w:rsidRPr="00C54B19">
        <w:rPr>
          <w:rFonts w:ascii="Arial" w:hAnsi="Arial" w:cs="Arial"/>
          <w:sz w:val="24"/>
          <w:szCs w:val="24"/>
        </w:rPr>
        <w:t>decides that they should be given a first attempt at the assessment</w:t>
      </w:r>
      <w:r w:rsidR="00DF6E08">
        <w:rPr>
          <w:rFonts w:ascii="Arial" w:hAnsi="Arial" w:cs="Arial"/>
          <w:sz w:val="24"/>
          <w:szCs w:val="24"/>
        </w:rPr>
        <w:t>, for example, because of experiencing personal extenuating circumstances</w:t>
      </w:r>
      <w:r w:rsidR="00A21CF4">
        <w:rPr>
          <w:rFonts w:ascii="Arial" w:hAnsi="Arial" w:cs="Arial"/>
          <w:sz w:val="24"/>
          <w:szCs w:val="24"/>
        </w:rPr>
        <w:t xml:space="preserve"> (PECs)</w:t>
      </w:r>
      <w:r w:rsidR="00526F1F" w:rsidRPr="00C54B19">
        <w:rPr>
          <w:rFonts w:ascii="Arial" w:hAnsi="Arial" w:cs="Arial"/>
          <w:sz w:val="24"/>
          <w:szCs w:val="24"/>
        </w:rPr>
        <w:t>.</w:t>
      </w:r>
      <w:r w:rsidRPr="00C54B19">
        <w:rPr>
          <w:rFonts w:ascii="Arial" w:hAnsi="Arial" w:cs="Arial"/>
          <w:sz w:val="24"/>
          <w:szCs w:val="24"/>
        </w:rPr>
        <w:t xml:space="preserve"> </w:t>
      </w:r>
    </w:p>
    <w:p w14:paraId="20B3FD3B" w14:textId="4FE8846F" w:rsidR="00CA69CF" w:rsidRPr="00C54B19" w:rsidRDefault="00CA69CF" w:rsidP="00CA69CF">
      <w:pPr>
        <w:rPr>
          <w:rFonts w:ascii="Arial" w:hAnsi="Arial" w:cs="Arial"/>
          <w:sz w:val="24"/>
          <w:szCs w:val="24"/>
        </w:rPr>
      </w:pPr>
      <w:r w:rsidRPr="00C54B19">
        <w:rPr>
          <w:rFonts w:ascii="Arial" w:hAnsi="Arial" w:cs="Arial"/>
          <w:sz w:val="24"/>
          <w:szCs w:val="24"/>
        </w:rPr>
        <w:t xml:space="preserve">University Regulations allow a student who has failed at referral attempt to repeat the whole stage of a programme or individual modules.  They are not allowed to progress to the next stage until they have successfully completed all modules.  However, </w:t>
      </w:r>
      <w:r w:rsidR="00134B64">
        <w:rPr>
          <w:rFonts w:ascii="Arial" w:hAnsi="Arial" w:cs="Arial"/>
          <w:sz w:val="24"/>
          <w:szCs w:val="24"/>
        </w:rPr>
        <w:t xml:space="preserve">DfE Apprenticeship </w:t>
      </w:r>
      <w:r w:rsidR="00153320">
        <w:rPr>
          <w:rFonts w:ascii="Arial" w:hAnsi="Arial" w:cs="Arial"/>
          <w:sz w:val="24"/>
          <w:szCs w:val="24"/>
        </w:rPr>
        <w:t>f</w:t>
      </w:r>
      <w:r w:rsidR="00134B64">
        <w:rPr>
          <w:rFonts w:ascii="Arial" w:hAnsi="Arial" w:cs="Arial"/>
          <w:sz w:val="24"/>
          <w:szCs w:val="24"/>
        </w:rPr>
        <w:t>unding</w:t>
      </w:r>
      <w:r w:rsidRPr="00C54B19">
        <w:rPr>
          <w:rFonts w:ascii="Arial" w:hAnsi="Arial" w:cs="Arial"/>
          <w:sz w:val="24"/>
          <w:szCs w:val="24"/>
        </w:rPr>
        <w:t xml:space="preserve"> </w:t>
      </w:r>
      <w:r w:rsidR="00153320">
        <w:rPr>
          <w:rFonts w:ascii="Arial" w:hAnsi="Arial" w:cs="Arial"/>
          <w:sz w:val="24"/>
          <w:szCs w:val="24"/>
        </w:rPr>
        <w:t>r</w:t>
      </w:r>
      <w:r w:rsidRPr="00C54B19">
        <w:rPr>
          <w:rFonts w:ascii="Arial" w:hAnsi="Arial" w:cs="Arial"/>
          <w:sz w:val="24"/>
          <w:szCs w:val="24"/>
        </w:rPr>
        <w:t xml:space="preserve">ules state funding is not available for </w:t>
      </w:r>
      <w:r w:rsidR="00DF6E08">
        <w:rPr>
          <w:rFonts w:ascii="Arial" w:hAnsi="Arial" w:cs="Arial"/>
          <w:sz w:val="24"/>
          <w:szCs w:val="24"/>
        </w:rPr>
        <w:t>apprentices</w:t>
      </w:r>
      <w:r w:rsidRPr="00C54B19">
        <w:rPr>
          <w:rFonts w:ascii="Arial" w:hAnsi="Arial" w:cs="Arial"/>
          <w:sz w:val="24"/>
          <w:szCs w:val="24"/>
        </w:rPr>
        <w:t xml:space="preserve"> repeating any part of the programme</w:t>
      </w:r>
      <w:r w:rsidR="001C63C4" w:rsidRPr="00C54B19">
        <w:rPr>
          <w:rFonts w:ascii="Arial" w:hAnsi="Arial" w:cs="Arial"/>
          <w:sz w:val="24"/>
          <w:szCs w:val="24"/>
        </w:rPr>
        <w:t xml:space="preserve"> if there is no new learning involved</w:t>
      </w:r>
      <w:r w:rsidRPr="00C54B19">
        <w:rPr>
          <w:rFonts w:ascii="Arial" w:hAnsi="Arial" w:cs="Arial"/>
          <w:sz w:val="24"/>
          <w:szCs w:val="24"/>
        </w:rPr>
        <w:t>.  In these cases, University tu</w:t>
      </w:r>
      <w:r w:rsidR="00DC3C0C" w:rsidRPr="00C54B19">
        <w:rPr>
          <w:rFonts w:ascii="Arial" w:hAnsi="Arial" w:cs="Arial"/>
          <w:sz w:val="24"/>
          <w:szCs w:val="24"/>
        </w:rPr>
        <w:t xml:space="preserve">ition fees must be paid by the </w:t>
      </w:r>
      <w:r w:rsidR="0010161D" w:rsidRPr="00C54B19">
        <w:rPr>
          <w:rFonts w:ascii="Arial" w:hAnsi="Arial" w:cs="Arial"/>
          <w:sz w:val="24"/>
          <w:szCs w:val="24"/>
        </w:rPr>
        <w:t>e</w:t>
      </w:r>
      <w:r w:rsidR="00DC3C0C" w:rsidRPr="00C54B19">
        <w:rPr>
          <w:rFonts w:ascii="Arial" w:hAnsi="Arial" w:cs="Arial"/>
          <w:sz w:val="24"/>
          <w:szCs w:val="24"/>
        </w:rPr>
        <w:t xml:space="preserve">mployer </w:t>
      </w:r>
      <w:r w:rsidR="00DF6E08">
        <w:rPr>
          <w:rFonts w:ascii="Arial" w:hAnsi="Arial" w:cs="Arial"/>
          <w:sz w:val="24"/>
          <w:szCs w:val="24"/>
        </w:rPr>
        <w:t xml:space="preserve">outside of the levy </w:t>
      </w:r>
      <w:r w:rsidR="00DC3C0C" w:rsidRPr="00C54B19">
        <w:rPr>
          <w:rFonts w:ascii="Arial" w:hAnsi="Arial" w:cs="Arial"/>
          <w:sz w:val="24"/>
          <w:szCs w:val="24"/>
        </w:rPr>
        <w:t>a</w:t>
      </w:r>
      <w:r w:rsidR="0010161D" w:rsidRPr="00C54B19">
        <w:rPr>
          <w:rFonts w:ascii="Arial" w:hAnsi="Arial" w:cs="Arial"/>
          <w:sz w:val="24"/>
          <w:szCs w:val="24"/>
        </w:rPr>
        <w:t>nd</w:t>
      </w:r>
      <w:r w:rsidR="00DC3C0C" w:rsidRPr="00C54B19">
        <w:rPr>
          <w:rFonts w:ascii="Arial" w:hAnsi="Arial" w:cs="Arial"/>
          <w:sz w:val="24"/>
          <w:szCs w:val="24"/>
        </w:rPr>
        <w:t xml:space="preserve"> the </w:t>
      </w:r>
      <w:r w:rsidR="0010161D" w:rsidRPr="00C54B19">
        <w:rPr>
          <w:rFonts w:ascii="Arial" w:hAnsi="Arial" w:cs="Arial"/>
          <w:sz w:val="24"/>
          <w:szCs w:val="24"/>
        </w:rPr>
        <w:t>a</w:t>
      </w:r>
      <w:r w:rsidRPr="00C54B19">
        <w:rPr>
          <w:rFonts w:ascii="Arial" w:hAnsi="Arial" w:cs="Arial"/>
          <w:sz w:val="24"/>
          <w:szCs w:val="24"/>
        </w:rPr>
        <w:t>pprentice must not be charged.</w:t>
      </w:r>
      <w:r w:rsidR="001457AB">
        <w:rPr>
          <w:rFonts w:ascii="Arial" w:hAnsi="Arial" w:cs="Arial"/>
          <w:sz w:val="24"/>
          <w:szCs w:val="24"/>
        </w:rPr>
        <w:t xml:space="preserve"> </w:t>
      </w:r>
      <w:proofErr w:type="gramStart"/>
      <w:r w:rsidR="001457AB">
        <w:rPr>
          <w:rFonts w:ascii="Arial" w:hAnsi="Arial" w:cs="Arial"/>
          <w:sz w:val="24"/>
          <w:szCs w:val="24"/>
        </w:rPr>
        <w:t>In the event that</w:t>
      </w:r>
      <w:proofErr w:type="gramEnd"/>
      <w:r w:rsidR="001457AB">
        <w:rPr>
          <w:rFonts w:ascii="Arial" w:hAnsi="Arial" w:cs="Arial"/>
          <w:sz w:val="24"/>
          <w:szCs w:val="24"/>
        </w:rPr>
        <w:t xml:space="preserve"> this happens, we will work with </w:t>
      </w:r>
      <w:r w:rsidR="00134B64">
        <w:rPr>
          <w:rFonts w:ascii="Arial" w:hAnsi="Arial" w:cs="Arial"/>
          <w:sz w:val="24"/>
          <w:szCs w:val="24"/>
        </w:rPr>
        <w:t>you</w:t>
      </w:r>
      <w:r w:rsidR="001457AB">
        <w:rPr>
          <w:rFonts w:ascii="Arial" w:hAnsi="Arial" w:cs="Arial"/>
          <w:sz w:val="24"/>
          <w:szCs w:val="24"/>
        </w:rPr>
        <w:t xml:space="preserve"> to agree appropriate next steps.</w:t>
      </w:r>
    </w:p>
    <w:p w14:paraId="78326D72" w14:textId="77777777" w:rsidR="0010161D" w:rsidRPr="00C54B19" w:rsidRDefault="0010161D" w:rsidP="00657E18">
      <w:pPr>
        <w:rPr>
          <w:rFonts w:ascii="Arial" w:hAnsi="Arial" w:cs="Arial"/>
          <w:sz w:val="24"/>
          <w:szCs w:val="24"/>
        </w:rPr>
      </w:pPr>
    </w:p>
    <w:p w14:paraId="3CB51011" w14:textId="361A55D6" w:rsidR="00BF1C05" w:rsidRPr="00C54B19" w:rsidRDefault="00616C89" w:rsidP="00657E18">
      <w:pPr>
        <w:rPr>
          <w:rFonts w:ascii="Arial" w:hAnsi="Arial" w:cs="Arial"/>
          <w:b/>
          <w:bCs/>
          <w:sz w:val="24"/>
          <w:szCs w:val="24"/>
        </w:rPr>
      </w:pPr>
      <w:r w:rsidRPr="00C54B19">
        <w:rPr>
          <w:rFonts w:ascii="Arial" w:hAnsi="Arial" w:cs="Arial"/>
          <w:b/>
          <w:bCs/>
          <w:sz w:val="24"/>
          <w:szCs w:val="24"/>
        </w:rPr>
        <w:t>Results</w:t>
      </w:r>
    </w:p>
    <w:p w14:paraId="09362DDA" w14:textId="6111505D" w:rsidR="00F17BA5" w:rsidRPr="00C54B19" w:rsidRDefault="00F17BA5" w:rsidP="00657E18">
      <w:pPr>
        <w:rPr>
          <w:rFonts w:ascii="Arial" w:hAnsi="Arial" w:cs="Arial"/>
          <w:sz w:val="24"/>
          <w:szCs w:val="24"/>
        </w:rPr>
      </w:pPr>
      <w:r w:rsidRPr="00C54B19">
        <w:rPr>
          <w:rFonts w:ascii="Arial" w:hAnsi="Arial" w:cs="Arial"/>
          <w:sz w:val="24"/>
          <w:szCs w:val="24"/>
        </w:rPr>
        <w:t xml:space="preserve">Following </w:t>
      </w:r>
      <w:r w:rsidR="00526F1F" w:rsidRPr="00C54B19">
        <w:rPr>
          <w:rFonts w:ascii="Arial" w:hAnsi="Arial" w:cs="Arial"/>
          <w:sz w:val="24"/>
          <w:szCs w:val="24"/>
        </w:rPr>
        <w:t>Assessment</w:t>
      </w:r>
      <w:r w:rsidRPr="00C54B19">
        <w:rPr>
          <w:rFonts w:ascii="Arial" w:hAnsi="Arial" w:cs="Arial"/>
          <w:sz w:val="24"/>
          <w:szCs w:val="24"/>
        </w:rPr>
        <w:t xml:space="preserve"> Boards</w:t>
      </w:r>
      <w:r w:rsidR="00F7054A" w:rsidRPr="00C54B19">
        <w:rPr>
          <w:rFonts w:ascii="Arial" w:hAnsi="Arial" w:cs="Arial"/>
          <w:sz w:val="24"/>
          <w:szCs w:val="24"/>
        </w:rPr>
        <w:t xml:space="preserve"> </w:t>
      </w:r>
      <w:r w:rsidR="00DF6E08">
        <w:rPr>
          <w:rFonts w:ascii="Arial" w:hAnsi="Arial" w:cs="Arial"/>
          <w:sz w:val="24"/>
          <w:szCs w:val="24"/>
        </w:rPr>
        <w:t xml:space="preserve">apprentice </w:t>
      </w:r>
      <w:r w:rsidRPr="00C54B19">
        <w:rPr>
          <w:rFonts w:ascii="Arial" w:hAnsi="Arial" w:cs="Arial"/>
          <w:sz w:val="24"/>
          <w:szCs w:val="24"/>
        </w:rPr>
        <w:t xml:space="preserve">students can access their end of level Student Module Record Form (SMRF) </w:t>
      </w:r>
      <w:r w:rsidR="0045141D" w:rsidRPr="00C54B19">
        <w:rPr>
          <w:rFonts w:ascii="Arial" w:hAnsi="Arial" w:cs="Arial"/>
          <w:sz w:val="24"/>
          <w:szCs w:val="24"/>
        </w:rPr>
        <w:t>via the</w:t>
      </w:r>
      <w:r w:rsidRPr="00C54B19">
        <w:rPr>
          <w:rFonts w:ascii="Arial" w:hAnsi="Arial" w:cs="Arial"/>
          <w:sz w:val="24"/>
          <w:szCs w:val="24"/>
        </w:rPr>
        <w:t xml:space="preserve"> Student Po</w:t>
      </w:r>
      <w:r w:rsidR="00AA214E" w:rsidRPr="00C54B19">
        <w:rPr>
          <w:rFonts w:ascii="Arial" w:hAnsi="Arial" w:cs="Arial"/>
          <w:sz w:val="24"/>
          <w:szCs w:val="24"/>
        </w:rPr>
        <w:t>rtal on given published dates.</w:t>
      </w:r>
    </w:p>
    <w:p w14:paraId="0446D3F0" w14:textId="4F1AA086" w:rsidR="00F17BA5" w:rsidRDefault="00F17BA5" w:rsidP="00657E18">
      <w:pPr>
        <w:rPr>
          <w:rFonts w:ascii="Arial" w:hAnsi="Arial" w:cs="Arial"/>
          <w:sz w:val="24"/>
          <w:szCs w:val="24"/>
        </w:rPr>
      </w:pPr>
      <w:r w:rsidRPr="00C54B19">
        <w:rPr>
          <w:rFonts w:ascii="Arial" w:hAnsi="Arial" w:cs="Arial"/>
          <w:sz w:val="24"/>
          <w:szCs w:val="24"/>
        </w:rPr>
        <w:t xml:space="preserve">Marks received </w:t>
      </w:r>
      <w:r w:rsidR="00526F1F" w:rsidRPr="00C54B19">
        <w:rPr>
          <w:rFonts w:ascii="Arial" w:hAnsi="Arial" w:cs="Arial"/>
          <w:sz w:val="24"/>
          <w:szCs w:val="24"/>
        </w:rPr>
        <w:t>before a</w:t>
      </w:r>
      <w:r w:rsidR="0010161D" w:rsidRPr="00C54B19">
        <w:rPr>
          <w:rFonts w:ascii="Arial" w:hAnsi="Arial" w:cs="Arial"/>
          <w:sz w:val="24"/>
          <w:szCs w:val="24"/>
        </w:rPr>
        <w:t xml:space="preserve">n </w:t>
      </w:r>
      <w:r w:rsidR="00526F1F" w:rsidRPr="00C54B19">
        <w:rPr>
          <w:rFonts w:ascii="Arial" w:hAnsi="Arial" w:cs="Arial"/>
          <w:sz w:val="24"/>
          <w:szCs w:val="24"/>
        </w:rPr>
        <w:t xml:space="preserve">Assessment </w:t>
      </w:r>
      <w:r w:rsidRPr="00C54B19">
        <w:rPr>
          <w:rFonts w:ascii="Arial" w:hAnsi="Arial" w:cs="Arial"/>
          <w:sz w:val="24"/>
          <w:szCs w:val="24"/>
        </w:rPr>
        <w:t>Board</w:t>
      </w:r>
      <w:r w:rsidR="00F7054A" w:rsidRPr="00C54B19">
        <w:rPr>
          <w:rFonts w:ascii="Arial" w:hAnsi="Arial" w:cs="Arial"/>
          <w:sz w:val="24"/>
          <w:szCs w:val="24"/>
        </w:rPr>
        <w:t xml:space="preserve"> </w:t>
      </w:r>
      <w:r w:rsidRPr="00C54B19">
        <w:rPr>
          <w:rFonts w:ascii="Arial" w:hAnsi="Arial" w:cs="Arial"/>
          <w:sz w:val="24"/>
          <w:szCs w:val="24"/>
        </w:rPr>
        <w:t xml:space="preserve">are subject to change and are not confirmed until they have been </w:t>
      </w:r>
      <w:r w:rsidR="00DF6E08">
        <w:rPr>
          <w:rFonts w:ascii="Arial" w:hAnsi="Arial" w:cs="Arial"/>
          <w:sz w:val="24"/>
          <w:szCs w:val="24"/>
        </w:rPr>
        <w:t xml:space="preserve">externally moderated and </w:t>
      </w:r>
      <w:r w:rsidRPr="00C54B19">
        <w:rPr>
          <w:rFonts w:ascii="Arial" w:hAnsi="Arial" w:cs="Arial"/>
          <w:sz w:val="24"/>
          <w:szCs w:val="24"/>
        </w:rPr>
        <w:t xml:space="preserve">ratified </w:t>
      </w:r>
      <w:r w:rsidR="0045141D" w:rsidRPr="00C54B19">
        <w:rPr>
          <w:rFonts w:ascii="Arial" w:hAnsi="Arial" w:cs="Arial"/>
          <w:sz w:val="24"/>
          <w:szCs w:val="24"/>
        </w:rPr>
        <w:t xml:space="preserve">at </w:t>
      </w:r>
      <w:r w:rsidR="00ED27E8" w:rsidRPr="00C54B19">
        <w:rPr>
          <w:rFonts w:ascii="Arial" w:hAnsi="Arial" w:cs="Arial"/>
          <w:sz w:val="24"/>
          <w:szCs w:val="24"/>
        </w:rPr>
        <w:t>the Board</w:t>
      </w:r>
      <w:r w:rsidRPr="00C54B19">
        <w:rPr>
          <w:rFonts w:ascii="Arial" w:hAnsi="Arial" w:cs="Arial"/>
          <w:sz w:val="24"/>
          <w:szCs w:val="24"/>
        </w:rPr>
        <w:t>.</w:t>
      </w:r>
    </w:p>
    <w:p w14:paraId="33B6EC60" w14:textId="77777777" w:rsidR="004A2C16" w:rsidRDefault="004A2C16" w:rsidP="00657E18">
      <w:pPr>
        <w:rPr>
          <w:rFonts w:ascii="Arial" w:hAnsi="Arial" w:cs="Arial"/>
          <w:sz w:val="24"/>
          <w:szCs w:val="24"/>
        </w:rPr>
      </w:pPr>
    </w:p>
    <w:p w14:paraId="3A0F934F" w14:textId="77777777" w:rsidR="004A2C16" w:rsidRPr="00C54B19" w:rsidRDefault="004A2C16" w:rsidP="00657E18">
      <w:pPr>
        <w:rPr>
          <w:rFonts w:ascii="Arial" w:hAnsi="Arial" w:cs="Arial"/>
          <w:sz w:val="24"/>
          <w:szCs w:val="24"/>
        </w:rPr>
      </w:pPr>
    </w:p>
    <w:p w14:paraId="6092A5D7" w14:textId="77777777" w:rsidR="004774AB" w:rsidRPr="00C54B19" w:rsidRDefault="004774AB" w:rsidP="00657E18">
      <w:pPr>
        <w:rPr>
          <w:rFonts w:ascii="Arial" w:hAnsi="Arial" w:cs="Arial"/>
          <w:sz w:val="24"/>
          <w:szCs w:val="24"/>
        </w:rPr>
      </w:pPr>
    </w:p>
    <w:p w14:paraId="16B01E8D" w14:textId="62655471" w:rsidR="00BE36AC" w:rsidRPr="00C54B19" w:rsidRDefault="0085263B" w:rsidP="00657E18">
      <w:pPr>
        <w:rPr>
          <w:rFonts w:ascii="Arial" w:hAnsi="Arial" w:cs="Arial"/>
          <w:b/>
          <w:bCs/>
          <w:sz w:val="24"/>
          <w:szCs w:val="24"/>
        </w:rPr>
      </w:pPr>
      <w:r w:rsidRPr="00C54B19">
        <w:rPr>
          <w:rFonts w:ascii="Arial" w:hAnsi="Arial" w:cs="Arial"/>
          <w:b/>
          <w:bCs/>
          <w:sz w:val="24"/>
          <w:szCs w:val="24"/>
        </w:rPr>
        <w:lastRenderedPageBreak/>
        <w:t>End-point A</w:t>
      </w:r>
      <w:r w:rsidR="00F83FBA" w:rsidRPr="00C54B19">
        <w:rPr>
          <w:rFonts w:ascii="Arial" w:hAnsi="Arial" w:cs="Arial"/>
          <w:b/>
          <w:bCs/>
          <w:sz w:val="24"/>
          <w:szCs w:val="24"/>
        </w:rPr>
        <w:t>ssessment</w:t>
      </w:r>
      <w:r w:rsidR="004D05B0">
        <w:rPr>
          <w:rFonts w:ascii="Arial" w:hAnsi="Arial" w:cs="Arial"/>
          <w:b/>
          <w:bCs/>
          <w:sz w:val="24"/>
          <w:szCs w:val="24"/>
        </w:rPr>
        <w:t xml:space="preserve"> (EPA)</w:t>
      </w:r>
    </w:p>
    <w:p w14:paraId="610CF9C7" w14:textId="77777777" w:rsidR="008A64E5" w:rsidRDefault="00526F1F" w:rsidP="00657E18">
      <w:pPr>
        <w:rPr>
          <w:rFonts w:ascii="Arial" w:hAnsi="Arial" w:cs="Arial"/>
          <w:sz w:val="24"/>
          <w:szCs w:val="24"/>
        </w:rPr>
      </w:pPr>
      <w:r w:rsidRPr="00C54B19">
        <w:rPr>
          <w:rFonts w:ascii="Arial" w:hAnsi="Arial" w:cs="Arial"/>
          <w:sz w:val="24"/>
          <w:szCs w:val="24"/>
        </w:rPr>
        <w:t xml:space="preserve">The </w:t>
      </w:r>
      <w:r w:rsidR="004D05B0">
        <w:rPr>
          <w:rFonts w:ascii="Arial" w:hAnsi="Arial" w:cs="Arial"/>
          <w:sz w:val="24"/>
          <w:szCs w:val="24"/>
        </w:rPr>
        <w:t>EPA</w:t>
      </w:r>
      <w:r w:rsidRPr="00C54B19">
        <w:rPr>
          <w:rFonts w:ascii="Arial" w:hAnsi="Arial" w:cs="Arial"/>
          <w:sz w:val="24"/>
          <w:szCs w:val="24"/>
        </w:rPr>
        <w:t xml:space="preserve"> is a holistic and independent assessment of the knowledge, skills and </w:t>
      </w:r>
      <w:r w:rsidR="00DF2424" w:rsidRPr="00C54B19">
        <w:rPr>
          <w:rFonts w:ascii="Arial" w:hAnsi="Arial" w:cs="Arial"/>
          <w:sz w:val="24"/>
          <w:szCs w:val="24"/>
        </w:rPr>
        <w:t>behaviours, which</w:t>
      </w:r>
      <w:r w:rsidRPr="00C54B19">
        <w:rPr>
          <w:rFonts w:ascii="Arial" w:hAnsi="Arial" w:cs="Arial"/>
          <w:sz w:val="24"/>
          <w:szCs w:val="24"/>
        </w:rPr>
        <w:t xml:space="preserve"> have been learnt throughout an </w:t>
      </w:r>
      <w:r w:rsidR="00F7054A" w:rsidRPr="00C54B19">
        <w:rPr>
          <w:rFonts w:ascii="Arial" w:hAnsi="Arial" w:cs="Arial"/>
          <w:sz w:val="24"/>
          <w:szCs w:val="24"/>
        </w:rPr>
        <w:t>A</w:t>
      </w:r>
      <w:r w:rsidRPr="00C54B19">
        <w:rPr>
          <w:rFonts w:ascii="Arial" w:hAnsi="Arial" w:cs="Arial"/>
          <w:sz w:val="24"/>
          <w:szCs w:val="24"/>
        </w:rPr>
        <w:t xml:space="preserve">pprenticeship </w:t>
      </w:r>
      <w:r w:rsidR="00F7054A" w:rsidRPr="00C54B19">
        <w:rPr>
          <w:rFonts w:ascii="Arial" w:hAnsi="Arial" w:cs="Arial"/>
          <w:sz w:val="24"/>
          <w:szCs w:val="24"/>
        </w:rPr>
        <w:t>S</w:t>
      </w:r>
      <w:r w:rsidRPr="00C54B19">
        <w:rPr>
          <w:rFonts w:ascii="Arial" w:hAnsi="Arial" w:cs="Arial"/>
          <w:sz w:val="24"/>
          <w:szCs w:val="24"/>
        </w:rPr>
        <w:t xml:space="preserve">tandard. </w:t>
      </w:r>
      <w:r w:rsidR="00F7054A" w:rsidRPr="00C54B19">
        <w:rPr>
          <w:rFonts w:ascii="Arial" w:hAnsi="Arial" w:cs="Arial"/>
          <w:sz w:val="24"/>
          <w:szCs w:val="24"/>
        </w:rPr>
        <w:t xml:space="preserve"> </w:t>
      </w:r>
      <w:r w:rsidRPr="00C54B19">
        <w:rPr>
          <w:rFonts w:ascii="Arial" w:hAnsi="Arial" w:cs="Arial"/>
          <w:sz w:val="24"/>
          <w:szCs w:val="24"/>
        </w:rPr>
        <w:t xml:space="preserve">The requirements for </w:t>
      </w:r>
      <w:r w:rsidR="004D05B0">
        <w:rPr>
          <w:rFonts w:ascii="Arial" w:hAnsi="Arial" w:cs="Arial"/>
          <w:sz w:val="24"/>
          <w:szCs w:val="24"/>
        </w:rPr>
        <w:t>EPA</w:t>
      </w:r>
      <w:r w:rsidRPr="00C54B19">
        <w:rPr>
          <w:rFonts w:ascii="Arial" w:hAnsi="Arial" w:cs="Arial"/>
          <w:sz w:val="24"/>
          <w:szCs w:val="24"/>
        </w:rPr>
        <w:t xml:space="preserve"> are set out in the </w:t>
      </w:r>
      <w:r w:rsidR="00F7054A" w:rsidRPr="00C54B19">
        <w:rPr>
          <w:rFonts w:ascii="Arial" w:hAnsi="Arial" w:cs="Arial"/>
          <w:sz w:val="24"/>
          <w:szCs w:val="24"/>
        </w:rPr>
        <w:t>A</w:t>
      </w:r>
      <w:r w:rsidRPr="00C54B19">
        <w:rPr>
          <w:rFonts w:ascii="Arial" w:hAnsi="Arial" w:cs="Arial"/>
          <w:sz w:val="24"/>
          <w:szCs w:val="24"/>
        </w:rPr>
        <w:t xml:space="preserve">ssessment </w:t>
      </w:r>
      <w:r w:rsidR="00F7054A" w:rsidRPr="00C54B19">
        <w:rPr>
          <w:rFonts w:ascii="Arial" w:hAnsi="Arial" w:cs="Arial"/>
          <w:sz w:val="24"/>
          <w:szCs w:val="24"/>
        </w:rPr>
        <w:t>P</w:t>
      </w:r>
      <w:r w:rsidRPr="00C54B19">
        <w:rPr>
          <w:rFonts w:ascii="Arial" w:hAnsi="Arial" w:cs="Arial"/>
          <w:sz w:val="24"/>
          <w:szCs w:val="24"/>
        </w:rPr>
        <w:t>lan for the specific standard.</w:t>
      </w:r>
      <w:r w:rsidR="004F63E5" w:rsidRPr="00C54B19">
        <w:rPr>
          <w:rFonts w:ascii="Arial" w:hAnsi="Arial" w:cs="Arial"/>
          <w:sz w:val="24"/>
          <w:szCs w:val="24"/>
        </w:rPr>
        <w:t xml:space="preserve"> </w:t>
      </w:r>
      <w:r w:rsidR="00F7054A" w:rsidRPr="00C54B19">
        <w:rPr>
          <w:rFonts w:ascii="Arial" w:hAnsi="Arial" w:cs="Arial"/>
          <w:sz w:val="24"/>
          <w:szCs w:val="24"/>
        </w:rPr>
        <w:t xml:space="preserve"> </w:t>
      </w:r>
      <w:r w:rsidRPr="00C54B19">
        <w:rPr>
          <w:rFonts w:ascii="Arial" w:hAnsi="Arial" w:cs="Arial"/>
          <w:sz w:val="24"/>
          <w:szCs w:val="24"/>
        </w:rPr>
        <w:t xml:space="preserve">An </w:t>
      </w:r>
      <w:r w:rsidR="0010161D" w:rsidRPr="00C54B19">
        <w:rPr>
          <w:rFonts w:ascii="Arial" w:hAnsi="Arial" w:cs="Arial"/>
          <w:sz w:val="24"/>
          <w:szCs w:val="24"/>
        </w:rPr>
        <w:t>a</w:t>
      </w:r>
      <w:r w:rsidRPr="00C54B19">
        <w:rPr>
          <w:rFonts w:ascii="Arial" w:hAnsi="Arial" w:cs="Arial"/>
          <w:sz w:val="24"/>
          <w:szCs w:val="24"/>
        </w:rPr>
        <w:t xml:space="preserve">pprentice can only take the </w:t>
      </w:r>
      <w:r w:rsidR="004D05B0">
        <w:rPr>
          <w:rFonts w:ascii="Arial" w:hAnsi="Arial" w:cs="Arial"/>
          <w:sz w:val="24"/>
          <w:szCs w:val="24"/>
        </w:rPr>
        <w:t>EPA</w:t>
      </w:r>
      <w:r w:rsidRPr="00C54B19">
        <w:rPr>
          <w:rFonts w:ascii="Arial" w:hAnsi="Arial" w:cs="Arial"/>
          <w:sz w:val="24"/>
          <w:szCs w:val="24"/>
        </w:rPr>
        <w:t xml:space="preserve"> once they have met the minimum duration of an apprenticeship, satisfied the gateway requirements set out in the </w:t>
      </w:r>
      <w:r w:rsidR="00F7054A" w:rsidRPr="00C54B19">
        <w:rPr>
          <w:rFonts w:ascii="Arial" w:hAnsi="Arial" w:cs="Arial"/>
          <w:sz w:val="24"/>
          <w:szCs w:val="24"/>
        </w:rPr>
        <w:t>A</w:t>
      </w:r>
      <w:r w:rsidRPr="00C54B19">
        <w:rPr>
          <w:rFonts w:ascii="Arial" w:hAnsi="Arial" w:cs="Arial"/>
          <w:sz w:val="24"/>
          <w:szCs w:val="24"/>
        </w:rPr>
        <w:t xml:space="preserve">ssessment </w:t>
      </w:r>
      <w:r w:rsidR="00F7054A" w:rsidRPr="00C54B19">
        <w:rPr>
          <w:rFonts w:ascii="Arial" w:hAnsi="Arial" w:cs="Arial"/>
          <w:sz w:val="24"/>
          <w:szCs w:val="24"/>
        </w:rPr>
        <w:t>P</w:t>
      </w:r>
      <w:r w:rsidRPr="00C54B19">
        <w:rPr>
          <w:rFonts w:ascii="Arial" w:hAnsi="Arial" w:cs="Arial"/>
          <w:sz w:val="24"/>
          <w:szCs w:val="24"/>
        </w:rPr>
        <w:t>lan</w:t>
      </w:r>
      <w:r w:rsidR="00DF6E08">
        <w:rPr>
          <w:rFonts w:ascii="Arial" w:hAnsi="Arial" w:cs="Arial"/>
          <w:sz w:val="24"/>
          <w:szCs w:val="24"/>
        </w:rPr>
        <w:t>, including submitting an approved</w:t>
      </w:r>
      <w:r w:rsidR="00BC0EEC">
        <w:rPr>
          <w:rFonts w:ascii="Arial" w:hAnsi="Arial" w:cs="Arial"/>
          <w:sz w:val="24"/>
          <w:szCs w:val="24"/>
        </w:rPr>
        <w:t xml:space="preserve"> and verified</w:t>
      </w:r>
      <w:r w:rsidR="00DF6E08">
        <w:rPr>
          <w:rFonts w:ascii="Arial" w:hAnsi="Arial" w:cs="Arial"/>
          <w:sz w:val="24"/>
          <w:szCs w:val="24"/>
        </w:rPr>
        <w:t xml:space="preserve"> off the job training log</w:t>
      </w:r>
      <w:r w:rsidR="008A64E5">
        <w:rPr>
          <w:rFonts w:ascii="Arial" w:hAnsi="Arial" w:cs="Arial"/>
          <w:sz w:val="24"/>
          <w:szCs w:val="24"/>
        </w:rPr>
        <w:t>,</w:t>
      </w:r>
      <w:r w:rsidRPr="00C54B19">
        <w:rPr>
          <w:rFonts w:ascii="Arial" w:hAnsi="Arial" w:cs="Arial"/>
          <w:sz w:val="24"/>
          <w:szCs w:val="24"/>
        </w:rPr>
        <w:t xml:space="preserve"> and their </w:t>
      </w:r>
      <w:r w:rsidR="0010161D" w:rsidRPr="00C54B19">
        <w:rPr>
          <w:rFonts w:ascii="Arial" w:hAnsi="Arial" w:cs="Arial"/>
          <w:sz w:val="24"/>
          <w:szCs w:val="24"/>
        </w:rPr>
        <w:t>e</w:t>
      </w:r>
      <w:r w:rsidRPr="00C54B19">
        <w:rPr>
          <w:rFonts w:ascii="Arial" w:hAnsi="Arial" w:cs="Arial"/>
          <w:sz w:val="24"/>
          <w:szCs w:val="24"/>
        </w:rPr>
        <w:t xml:space="preserve">mployer (in consultation with the </w:t>
      </w:r>
      <w:r w:rsidR="008A64E5">
        <w:rPr>
          <w:rFonts w:ascii="Arial" w:hAnsi="Arial" w:cs="Arial"/>
          <w:sz w:val="24"/>
          <w:szCs w:val="24"/>
        </w:rPr>
        <w:t>University</w:t>
      </w:r>
      <w:r w:rsidRPr="00C54B19">
        <w:rPr>
          <w:rFonts w:ascii="Arial" w:hAnsi="Arial" w:cs="Arial"/>
          <w:sz w:val="24"/>
          <w:szCs w:val="24"/>
        </w:rPr>
        <w:t>) is content they have attained sufficient knowledge</w:t>
      </w:r>
      <w:r w:rsidR="005443C9">
        <w:rPr>
          <w:rFonts w:ascii="Arial" w:hAnsi="Arial" w:cs="Arial"/>
          <w:sz w:val="24"/>
          <w:szCs w:val="24"/>
        </w:rPr>
        <w:t>, skills</w:t>
      </w:r>
      <w:r w:rsidRPr="00C54B19">
        <w:rPr>
          <w:rFonts w:ascii="Arial" w:hAnsi="Arial" w:cs="Arial"/>
          <w:sz w:val="24"/>
          <w:szCs w:val="24"/>
        </w:rPr>
        <w:t xml:space="preserve"> and behaviours. </w:t>
      </w:r>
      <w:r w:rsidR="009976BE" w:rsidRPr="00C54B19">
        <w:rPr>
          <w:rFonts w:ascii="Arial" w:hAnsi="Arial" w:cs="Arial"/>
          <w:sz w:val="24"/>
          <w:szCs w:val="24"/>
        </w:rPr>
        <w:t xml:space="preserve"> It is expected that all </w:t>
      </w:r>
      <w:r w:rsidR="0010161D" w:rsidRPr="00C54B19">
        <w:rPr>
          <w:rFonts w:ascii="Arial" w:hAnsi="Arial" w:cs="Arial"/>
          <w:sz w:val="24"/>
          <w:szCs w:val="24"/>
        </w:rPr>
        <w:t>a</w:t>
      </w:r>
      <w:r w:rsidR="009976BE" w:rsidRPr="00C54B19">
        <w:rPr>
          <w:rFonts w:ascii="Arial" w:hAnsi="Arial" w:cs="Arial"/>
          <w:sz w:val="24"/>
          <w:szCs w:val="24"/>
        </w:rPr>
        <w:t>pprentices who fulfil th</w:t>
      </w:r>
      <w:r w:rsidR="008A64E5">
        <w:rPr>
          <w:rFonts w:ascii="Arial" w:hAnsi="Arial" w:cs="Arial"/>
          <w:sz w:val="24"/>
          <w:szCs w:val="24"/>
        </w:rPr>
        <w:t>e</w:t>
      </w:r>
      <w:r w:rsidR="009976BE" w:rsidRPr="00C54B19">
        <w:rPr>
          <w:rFonts w:ascii="Arial" w:hAnsi="Arial" w:cs="Arial"/>
          <w:sz w:val="24"/>
          <w:szCs w:val="24"/>
        </w:rPr>
        <w:t xml:space="preserve"> criteria will attempt to undertake </w:t>
      </w:r>
      <w:r w:rsidR="004D05B0">
        <w:rPr>
          <w:rFonts w:ascii="Arial" w:hAnsi="Arial" w:cs="Arial"/>
          <w:sz w:val="24"/>
          <w:szCs w:val="24"/>
        </w:rPr>
        <w:t>EPA</w:t>
      </w:r>
      <w:r w:rsidR="005443C9">
        <w:rPr>
          <w:rFonts w:ascii="Arial" w:hAnsi="Arial" w:cs="Arial"/>
          <w:sz w:val="24"/>
          <w:szCs w:val="24"/>
        </w:rPr>
        <w:t xml:space="preserve"> and that you as employer will support them to do this</w:t>
      </w:r>
      <w:r w:rsidR="009976BE" w:rsidRPr="00C54B19">
        <w:rPr>
          <w:rFonts w:ascii="Arial" w:hAnsi="Arial" w:cs="Arial"/>
          <w:sz w:val="24"/>
          <w:szCs w:val="24"/>
        </w:rPr>
        <w:t>.</w:t>
      </w:r>
      <w:r w:rsidR="0086163D">
        <w:rPr>
          <w:rFonts w:ascii="Arial" w:hAnsi="Arial" w:cs="Arial"/>
          <w:sz w:val="24"/>
          <w:szCs w:val="24"/>
        </w:rPr>
        <w:t xml:space="preserve">  </w:t>
      </w:r>
    </w:p>
    <w:p w14:paraId="68DEA794" w14:textId="43742E1B" w:rsidR="00526F1F" w:rsidRPr="00C54B19" w:rsidRDefault="001457AB" w:rsidP="00657E18">
      <w:pPr>
        <w:rPr>
          <w:rFonts w:ascii="Arial" w:hAnsi="Arial" w:cs="Arial"/>
          <w:sz w:val="24"/>
          <w:szCs w:val="24"/>
        </w:rPr>
      </w:pPr>
      <w:r>
        <w:rPr>
          <w:rFonts w:ascii="Arial" w:hAnsi="Arial" w:cs="Arial"/>
          <w:sz w:val="24"/>
          <w:szCs w:val="24"/>
        </w:rPr>
        <w:t>As of 1 August 2023, the</w:t>
      </w:r>
      <w:r w:rsidR="008A64E5">
        <w:rPr>
          <w:rFonts w:ascii="Arial" w:hAnsi="Arial" w:cs="Arial"/>
          <w:sz w:val="24"/>
          <w:szCs w:val="24"/>
        </w:rPr>
        <w:t xml:space="preserve"> DfE Apprenticeship Funding Rules state that the</w:t>
      </w:r>
      <w:r>
        <w:rPr>
          <w:rFonts w:ascii="Arial" w:hAnsi="Arial" w:cs="Arial"/>
          <w:sz w:val="24"/>
          <w:szCs w:val="24"/>
        </w:rPr>
        <w:t xml:space="preserve"> University </w:t>
      </w:r>
      <w:proofErr w:type="gramStart"/>
      <w:r w:rsidR="008A64E5">
        <w:rPr>
          <w:rFonts w:ascii="Arial" w:hAnsi="Arial" w:cs="Arial"/>
          <w:sz w:val="24"/>
          <w:szCs w:val="24"/>
        </w:rPr>
        <w:t>is</w:t>
      </w:r>
      <w:r>
        <w:rPr>
          <w:rFonts w:ascii="Arial" w:hAnsi="Arial" w:cs="Arial"/>
          <w:sz w:val="24"/>
          <w:szCs w:val="24"/>
        </w:rPr>
        <w:t xml:space="preserve"> able to</w:t>
      </w:r>
      <w:proofErr w:type="gramEnd"/>
      <w:r w:rsidR="008A64E5">
        <w:rPr>
          <w:rFonts w:ascii="Arial" w:hAnsi="Arial" w:cs="Arial"/>
          <w:sz w:val="24"/>
          <w:szCs w:val="24"/>
        </w:rPr>
        <w:t xml:space="preserve"> negotiate with and</w:t>
      </w:r>
      <w:r>
        <w:rPr>
          <w:rFonts w:ascii="Arial" w:hAnsi="Arial" w:cs="Arial"/>
          <w:sz w:val="24"/>
          <w:szCs w:val="24"/>
        </w:rPr>
        <w:t xml:space="preserve"> </w:t>
      </w:r>
      <w:r w:rsidR="008A64E5">
        <w:rPr>
          <w:rFonts w:ascii="Arial" w:hAnsi="Arial" w:cs="Arial"/>
          <w:sz w:val="24"/>
          <w:szCs w:val="24"/>
        </w:rPr>
        <w:t xml:space="preserve">select </w:t>
      </w:r>
      <w:r>
        <w:rPr>
          <w:rFonts w:ascii="Arial" w:hAnsi="Arial" w:cs="Arial"/>
          <w:sz w:val="24"/>
          <w:szCs w:val="24"/>
        </w:rPr>
        <w:t>an EPAO</w:t>
      </w:r>
      <w:r w:rsidR="003F5174">
        <w:rPr>
          <w:rFonts w:ascii="Arial" w:hAnsi="Arial" w:cs="Arial"/>
          <w:sz w:val="24"/>
          <w:szCs w:val="24"/>
        </w:rPr>
        <w:t xml:space="preserve"> for </w:t>
      </w:r>
      <w:proofErr w:type="spellStart"/>
      <w:r w:rsidR="003F5174">
        <w:rPr>
          <w:rFonts w:ascii="Arial" w:hAnsi="Arial" w:cs="Arial"/>
          <w:sz w:val="24"/>
          <w:szCs w:val="24"/>
        </w:rPr>
        <w:t>non integrated</w:t>
      </w:r>
      <w:proofErr w:type="spellEnd"/>
      <w:r w:rsidR="003F5174">
        <w:rPr>
          <w:rFonts w:ascii="Arial" w:hAnsi="Arial" w:cs="Arial"/>
          <w:sz w:val="24"/>
          <w:szCs w:val="24"/>
        </w:rPr>
        <w:t xml:space="preserve"> apprenticeships</w:t>
      </w:r>
      <w:r w:rsidR="008A64E5">
        <w:rPr>
          <w:rFonts w:ascii="Arial" w:hAnsi="Arial" w:cs="Arial"/>
          <w:sz w:val="24"/>
          <w:szCs w:val="24"/>
        </w:rPr>
        <w:t>.  Please inform us if you would prefer to do this yourself.</w:t>
      </w:r>
    </w:p>
    <w:p w14:paraId="7C14C9B1" w14:textId="5B19A610" w:rsidR="00BE50F5" w:rsidRPr="00C54B19" w:rsidRDefault="00BE50F5" w:rsidP="00657E18">
      <w:pPr>
        <w:rPr>
          <w:rFonts w:ascii="Arial" w:hAnsi="Arial" w:cs="Arial"/>
          <w:sz w:val="24"/>
          <w:szCs w:val="24"/>
        </w:rPr>
      </w:pPr>
      <w:commentRangeStart w:id="27"/>
      <w:r w:rsidRPr="00C54B19">
        <w:rPr>
          <w:rFonts w:ascii="Arial" w:hAnsi="Arial" w:cs="Arial"/>
          <w:sz w:val="24"/>
          <w:szCs w:val="24"/>
        </w:rPr>
        <w:t xml:space="preserve">Although the University will be involved in arrangements for </w:t>
      </w:r>
      <w:r w:rsidR="004D05B0">
        <w:rPr>
          <w:rFonts w:ascii="Arial" w:hAnsi="Arial" w:cs="Arial"/>
          <w:sz w:val="24"/>
          <w:szCs w:val="24"/>
        </w:rPr>
        <w:t>EPA</w:t>
      </w:r>
      <w:r w:rsidR="003F5174">
        <w:rPr>
          <w:rFonts w:ascii="Arial" w:hAnsi="Arial" w:cs="Arial"/>
          <w:sz w:val="24"/>
          <w:szCs w:val="24"/>
        </w:rPr>
        <w:t xml:space="preserve"> on integrated apprenticeship programmes</w:t>
      </w:r>
      <w:r w:rsidRPr="00C54B19">
        <w:rPr>
          <w:rFonts w:ascii="Arial" w:hAnsi="Arial" w:cs="Arial"/>
          <w:sz w:val="24"/>
          <w:szCs w:val="24"/>
        </w:rPr>
        <w:t xml:space="preserve">, the assessment itself must be independent. </w:t>
      </w:r>
      <w:r w:rsidR="00F7054A" w:rsidRPr="00C54B19">
        <w:rPr>
          <w:rFonts w:ascii="Arial" w:hAnsi="Arial" w:cs="Arial"/>
          <w:sz w:val="24"/>
          <w:szCs w:val="24"/>
        </w:rPr>
        <w:t xml:space="preserve"> </w:t>
      </w:r>
      <w:r w:rsidRPr="00C54B19">
        <w:rPr>
          <w:rFonts w:ascii="Arial" w:hAnsi="Arial" w:cs="Arial"/>
          <w:sz w:val="24"/>
          <w:szCs w:val="24"/>
        </w:rPr>
        <w:t xml:space="preserve">The </w:t>
      </w:r>
      <w:r w:rsidR="004D05B0">
        <w:rPr>
          <w:rFonts w:ascii="Arial" w:hAnsi="Arial" w:cs="Arial"/>
          <w:sz w:val="24"/>
          <w:szCs w:val="24"/>
        </w:rPr>
        <w:t>EPA</w:t>
      </w:r>
      <w:r w:rsidRPr="00C54B19">
        <w:rPr>
          <w:rFonts w:ascii="Arial" w:hAnsi="Arial" w:cs="Arial"/>
          <w:sz w:val="24"/>
          <w:szCs w:val="24"/>
        </w:rPr>
        <w:t xml:space="preserve"> requirements are set out in the </w:t>
      </w:r>
      <w:r w:rsidR="00F7054A" w:rsidRPr="00C54B19">
        <w:rPr>
          <w:rFonts w:ascii="Arial" w:hAnsi="Arial" w:cs="Arial"/>
          <w:sz w:val="24"/>
          <w:szCs w:val="24"/>
        </w:rPr>
        <w:t>A</w:t>
      </w:r>
      <w:r w:rsidRPr="00C54B19">
        <w:rPr>
          <w:rFonts w:ascii="Arial" w:hAnsi="Arial" w:cs="Arial"/>
          <w:sz w:val="24"/>
          <w:szCs w:val="24"/>
        </w:rPr>
        <w:t xml:space="preserve">ssessment </w:t>
      </w:r>
      <w:r w:rsidR="00F7054A" w:rsidRPr="00C54B19">
        <w:rPr>
          <w:rFonts w:ascii="Arial" w:hAnsi="Arial" w:cs="Arial"/>
          <w:sz w:val="24"/>
          <w:szCs w:val="24"/>
        </w:rPr>
        <w:t>P</w:t>
      </w:r>
      <w:r w:rsidRPr="00C54B19">
        <w:rPr>
          <w:rFonts w:ascii="Arial" w:hAnsi="Arial" w:cs="Arial"/>
          <w:sz w:val="24"/>
          <w:szCs w:val="24"/>
        </w:rPr>
        <w:t xml:space="preserve">lan for the </w:t>
      </w:r>
      <w:commentRangeStart w:id="28"/>
      <w:r w:rsidR="00DF4CEF" w:rsidRPr="00C54B19">
        <w:rPr>
          <w:rFonts w:ascii="Arial" w:hAnsi="Arial" w:cs="Arial"/>
          <w:sz w:val="24"/>
          <w:szCs w:val="24"/>
          <w:highlight w:val="yellow"/>
        </w:rPr>
        <w:t>Standard</w:t>
      </w:r>
      <w:commentRangeEnd w:id="28"/>
      <w:r w:rsidR="00DF4CEF" w:rsidRPr="00C54B19">
        <w:rPr>
          <w:rStyle w:val="CommentReference"/>
          <w:rFonts w:ascii="Arial" w:eastAsia="Times New Roman" w:hAnsi="Arial" w:cs="Times New Roman"/>
          <w:sz w:val="24"/>
          <w:szCs w:val="24"/>
          <w:highlight w:val="yellow"/>
          <w:lang w:val="en-US" w:eastAsia="en-US"/>
        </w:rPr>
        <w:commentReference w:id="28"/>
      </w:r>
      <w:r w:rsidR="004358B3" w:rsidRPr="00C54B19">
        <w:rPr>
          <w:rFonts w:ascii="Arial" w:hAnsi="Arial" w:cs="Arial"/>
          <w:sz w:val="24"/>
          <w:szCs w:val="24"/>
        </w:rPr>
        <w:t xml:space="preserve">. </w:t>
      </w:r>
      <w:r w:rsidR="00E8594F">
        <w:rPr>
          <w:rFonts w:ascii="Arial" w:hAnsi="Arial" w:cs="Arial"/>
          <w:sz w:val="24"/>
          <w:szCs w:val="24"/>
        </w:rPr>
        <w:t xml:space="preserve"> </w:t>
      </w:r>
      <w:r w:rsidRPr="00C54B19">
        <w:rPr>
          <w:rFonts w:ascii="Arial" w:hAnsi="Arial" w:cs="Arial"/>
          <w:sz w:val="24"/>
          <w:szCs w:val="24"/>
        </w:rPr>
        <w:t xml:space="preserve">Some assessment plans give the </w:t>
      </w:r>
      <w:r w:rsidR="0010161D" w:rsidRPr="00C54B19">
        <w:rPr>
          <w:rFonts w:ascii="Arial" w:hAnsi="Arial" w:cs="Arial"/>
          <w:sz w:val="24"/>
          <w:szCs w:val="24"/>
        </w:rPr>
        <w:t>e</w:t>
      </w:r>
      <w:r w:rsidRPr="00C54B19">
        <w:rPr>
          <w:rFonts w:ascii="Arial" w:hAnsi="Arial" w:cs="Arial"/>
          <w:sz w:val="24"/>
          <w:szCs w:val="24"/>
        </w:rPr>
        <w:t xml:space="preserve">mployer and the </w:t>
      </w:r>
      <w:r w:rsidR="0010161D" w:rsidRPr="00C54B19">
        <w:rPr>
          <w:rFonts w:ascii="Arial" w:hAnsi="Arial" w:cs="Arial"/>
          <w:sz w:val="24"/>
          <w:szCs w:val="24"/>
        </w:rPr>
        <w:t>training p</w:t>
      </w:r>
      <w:r w:rsidRPr="00C54B19">
        <w:rPr>
          <w:rFonts w:ascii="Arial" w:hAnsi="Arial" w:cs="Arial"/>
          <w:sz w:val="24"/>
          <w:szCs w:val="24"/>
        </w:rPr>
        <w:t xml:space="preserve">rovider specific roles but having been involved in delivering the programme Northumbria cannot make </w:t>
      </w:r>
      <w:r w:rsidR="004D05B0">
        <w:rPr>
          <w:rFonts w:ascii="Arial" w:hAnsi="Arial" w:cs="Arial"/>
          <w:sz w:val="24"/>
          <w:szCs w:val="24"/>
        </w:rPr>
        <w:t>EPA</w:t>
      </w:r>
      <w:r w:rsidRPr="00C54B19">
        <w:rPr>
          <w:rFonts w:ascii="Arial" w:hAnsi="Arial" w:cs="Arial"/>
          <w:sz w:val="24"/>
          <w:szCs w:val="24"/>
        </w:rPr>
        <w:t xml:space="preserve"> jud</w:t>
      </w:r>
      <w:r w:rsidR="002E05C4" w:rsidRPr="00C54B19">
        <w:rPr>
          <w:rFonts w:ascii="Arial" w:hAnsi="Arial" w:cs="Arial"/>
          <w:sz w:val="24"/>
          <w:szCs w:val="24"/>
        </w:rPr>
        <w:t xml:space="preserve">gement for that same group of </w:t>
      </w:r>
      <w:r w:rsidR="0010161D" w:rsidRPr="00C54B19">
        <w:rPr>
          <w:rFonts w:ascii="Arial" w:hAnsi="Arial" w:cs="Arial"/>
          <w:sz w:val="24"/>
          <w:szCs w:val="24"/>
        </w:rPr>
        <w:t>a</w:t>
      </w:r>
      <w:r w:rsidRPr="00C54B19">
        <w:rPr>
          <w:rFonts w:ascii="Arial" w:hAnsi="Arial" w:cs="Arial"/>
          <w:sz w:val="24"/>
          <w:szCs w:val="24"/>
        </w:rPr>
        <w:t>pprentices</w:t>
      </w:r>
      <w:r w:rsidR="00744686" w:rsidRPr="00C54B19">
        <w:rPr>
          <w:rFonts w:ascii="Arial" w:hAnsi="Arial" w:cs="Arial"/>
          <w:sz w:val="24"/>
          <w:szCs w:val="24"/>
        </w:rPr>
        <w:t>.</w:t>
      </w:r>
      <w:commentRangeEnd w:id="27"/>
      <w:r w:rsidR="003F5174">
        <w:rPr>
          <w:rStyle w:val="CommentReference"/>
          <w:rFonts w:ascii="Arial" w:eastAsia="Times New Roman" w:hAnsi="Arial" w:cs="Times New Roman"/>
          <w:lang w:val="en-US" w:eastAsia="en-US"/>
        </w:rPr>
        <w:commentReference w:id="27"/>
      </w:r>
    </w:p>
    <w:p w14:paraId="6433ABF3" w14:textId="77777777" w:rsidR="0011312E" w:rsidRPr="00C54B19" w:rsidRDefault="0011312E" w:rsidP="00657E18">
      <w:pPr>
        <w:rPr>
          <w:rFonts w:ascii="Arial" w:hAnsi="Arial" w:cs="Arial"/>
          <w:sz w:val="24"/>
          <w:szCs w:val="24"/>
        </w:rPr>
      </w:pPr>
    </w:p>
    <w:p w14:paraId="1F0C7DD3" w14:textId="27D99E4E" w:rsidR="005C5EE1" w:rsidRPr="004774AB" w:rsidRDefault="005C5EE1" w:rsidP="005C5EE1">
      <w:pPr>
        <w:rPr>
          <w:rFonts w:ascii="Arial" w:hAnsi="Arial" w:cs="Arial"/>
          <w:b/>
          <w:bCs/>
          <w:color w:val="000000" w:themeColor="text1"/>
          <w:sz w:val="28"/>
          <w:szCs w:val="28"/>
        </w:rPr>
      </w:pPr>
      <w:bookmarkStart w:id="29" w:name="Funding"/>
      <w:bookmarkStart w:id="30" w:name="Internal_Review"/>
      <w:r w:rsidRPr="004774AB">
        <w:rPr>
          <w:rFonts w:ascii="Arial" w:hAnsi="Arial" w:cs="Arial"/>
          <w:b/>
          <w:bCs/>
          <w:color w:val="000000" w:themeColor="text1"/>
          <w:sz w:val="28"/>
          <w:szCs w:val="28"/>
        </w:rPr>
        <w:t>Fundi</w:t>
      </w:r>
      <w:r w:rsidR="00356EAD">
        <w:rPr>
          <w:rFonts w:ascii="Arial" w:hAnsi="Arial" w:cs="Arial"/>
          <w:b/>
          <w:bCs/>
          <w:color w:val="000000" w:themeColor="text1"/>
          <w:sz w:val="28"/>
          <w:szCs w:val="28"/>
        </w:rPr>
        <w:t>ng</w:t>
      </w:r>
    </w:p>
    <w:bookmarkEnd w:id="29"/>
    <w:p w14:paraId="3D43C5EB" w14:textId="1523A740" w:rsidR="005C5EE1" w:rsidRPr="00B85679" w:rsidRDefault="000A37F7" w:rsidP="5299BC64">
      <w:pPr>
        <w:rPr>
          <w:rFonts w:ascii="Arial" w:hAnsi="Arial" w:cs="Arial"/>
          <w:color w:val="000000" w:themeColor="text1"/>
          <w:sz w:val="24"/>
          <w:szCs w:val="24"/>
        </w:rPr>
      </w:pPr>
      <w:r w:rsidRPr="5299BC64">
        <w:rPr>
          <w:rFonts w:ascii="Arial" w:hAnsi="Arial" w:cs="Arial"/>
          <w:color w:val="000000" w:themeColor="text1"/>
          <w:sz w:val="24"/>
          <w:szCs w:val="24"/>
        </w:rPr>
        <w:t>To see full details and a list of eligible and non-eligible costs, p</w:t>
      </w:r>
      <w:r w:rsidR="005C5EE1" w:rsidRPr="5299BC64">
        <w:rPr>
          <w:rFonts w:ascii="Arial" w:hAnsi="Arial" w:cs="Arial"/>
          <w:color w:val="000000" w:themeColor="text1"/>
          <w:sz w:val="24"/>
          <w:szCs w:val="24"/>
        </w:rPr>
        <w:t xml:space="preserve">lease refer to </w:t>
      </w:r>
      <w:r w:rsidR="00765043" w:rsidRPr="5299BC64">
        <w:rPr>
          <w:rFonts w:ascii="Arial" w:hAnsi="Arial" w:cs="Arial"/>
          <w:color w:val="000000" w:themeColor="text1"/>
          <w:sz w:val="24"/>
          <w:szCs w:val="24"/>
        </w:rPr>
        <w:t>DfE Apprenticeship</w:t>
      </w:r>
      <w:r w:rsidR="005C5EE1" w:rsidRPr="5299BC64">
        <w:rPr>
          <w:rFonts w:ascii="Arial" w:hAnsi="Arial" w:cs="Arial"/>
          <w:color w:val="000000" w:themeColor="text1"/>
          <w:sz w:val="24"/>
          <w:szCs w:val="24"/>
        </w:rPr>
        <w:t xml:space="preserve"> </w:t>
      </w:r>
      <w:r w:rsidR="00153320" w:rsidRPr="5299BC64">
        <w:rPr>
          <w:rFonts w:ascii="Arial" w:hAnsi="Arial" w:cs="Arial"/>
          <w:color w:val="000000" w:themeColor="text1"/>
          <w:sz w:val="24"/>
          <w:szCs w:val="24"/>
        </w:rPr>
        <w:t>f</w:t>
      </w:r>
      <w:r w:rsidR="005C5EE1" w:rsidRPr="5299BC64">
        <w:rPr>
          <w:rFonts w:ascii="Arial" w:hAnsi="Arial" w:cs="Arial"/>
          <w:color w:val="000000" w:themeColor="text1"/>
          <w:sz w:val="24"/>
          <w:szCs w:val="24"/>
        </w:rPr>
        <w:t xml:space="preserve">unding </w:t>
      </w:r>
      <w:r w:rsidR="00153320" w:rsidRPr="5299BC64">
        <w:rPr>
          <w:rFonts w:ascii="Arial" w:hAnsi="Arial" w:cs="Arial"/>
          <w:color w:val="000000" w:themeColor="text1"/>
          <w:sz w:val="24"/>
          <w:szCs w:val="24"/>
        </w:rPr>
        <w:t>r</w:t>
      </w:r>
      <w:r w:rsidR="005C5EE1" w:rsidRPr="5299BC64">
        <w:rPr>
          <w:rFonts w:ascii="Arial" w:hAnsi="Arial" w:cs="Arial"/>
          <w:color w:val="000000" w:themeColor="text1"/>
          <w:sz w:val="24"/>
          <w:szCs w:val="24"/>
        </w:rPr>
        <w:t xml:space="preserve">ules found </w:t>
      </w:r>
      <w:hyperlink r:id="rId51">
        <w:r w:rsidR="005C5EE1" w:rsidRPr="5299BC64">
          <w:rPr>
            <w:rStyle w:val="Hyperlink"/>
            <w:rFonts w:ascii="Arial" w:hAnsi="Arial" w:cs="Arial"/>
            <w:sz w:val="24"/>
            <w:szCs w:val="24"/>
          </w:rPr>
          <w:t xml:space="preserve">here </w:t>
        </w:r>
      </w:hyperlink>
      <w:r w:rsidR="005C5EE1" w:rsidRPr="5299BC64">
        <w:rPr>
          <w:rFonts w:ascii="Arial" w:hAnsi="Arial" w:cs="Arial"/>
          <w:color w:val="000000" w:themeColor="text1"/>
          <w:sz w:val="24"/>
          <w:szCs w:val="24"/>
        </w:rPr>
        <w:t>and the relevant Apprenticeship Standard</w:t>
      </w:r>
      <w:r w:rsidR="005C5EE1" w:rsidRPr="5299BC64">
        <w:rPr>
          <w:rFonts w:ascii="Arial" w:hAnsi="Arial" w:cs="Arial"/>
          <w:i/>
          <w:iCs/>
          <w:color w:val="000000" w:themeColor="text1"/>
          <w:sz w:val="24"/>
          <w:szCs w:val="24"/>
        </w:rPr>
        <w:t xml:space="preserve">. </w:t>
      </w:r>
      <w:r w:rsidR="00E45C75" w:rsidRPr="5299BC64">
        <w:rPr>
          <w:rFonts w:ascii="Arial" w:hAnsi="Arial" w:cs="Arial"/>
          <w:i/>
          <w:iCs/>
          <w:color w:val="000000" w:themeColor="text1"/>
          <w:sz w:val="24"/>
          <w:szCs w:val="24"/>
        </w:rPr>
        <w:t xml:space="preserve"> </w:t>
      </w:r>
      <w:r w:rsidR="005C5EE1" w:rsidRPr="5299BC64">
        <w:rPr>
          <w:rFonts w:ascii="Arial" w:hAnsi="Arial" w:cs="Arial"/>
          <w:color w:val="000000" w:themeColor="text1"/>
          <w:sz w:val="24"/>
          <w:szCs w:val="24"/>
        </w:rPr>
        <w:t xml:space="preserve">All Standards can be found </w:t>
      </w:r>
      <w:r w:rsidR="005443C9" w:rsidRPr="5299BC64">
        <w:rPr>
          <w:rFonts w:ascii="Arial" w:hAnsi="Arial" w:cs="Arial"/>
          <w:color w:val="000000" w:themeColor="text1"/>
          <w:sz w:val="24"/>
          <w:szCs w:val="24"/>
        </w:rPr>
        <w:t xml:space="preserve">on the </w:t>
      </w:r>
      <w:r w:rsidR="1214AA1D" w:rsidRPr="5299BC64">
        <w:rPr>
          <w:rFonts w:ascii="Arial" w:hAnsi="Arial" w:cs="Arial"/>
          <w:color w:val="000000" w:themeColor="text1"/>
          <w:sz w:val="24"/>
          <w:szCs w:val="24"/>
        </w:rPr>
        <w:t xml:space="preserve">Skills England </w:t>
      </w:r>
      <w:r w:rsidR="005443C9" w:rsidRPr="5299BC64">
        <w:rPr>
          <w:rFonts w:ascii="Arial" w:hAnsi="Arial" w:cs="Arial"/>
          <w:color w:val="000000" w:themeColor="text1"/>
          <w:sz w:val="24"/>
          <w:szCs w:val="24"/>
        </w:rPr>
        <w:t xml:space="preserve">website </w:t>
      </w:r>
      <w:hyperlink r:id="rId52">
        <w:r w:rsidR="005C5EE1" w:rsidRPr="5299BC64">
          <w:rPr>
            <w:rStyle w:val="Hyperlink"/>
            <w:rFonts w:ascii="Arial" w:hAnsi="Arial" w:cs="Arial"/>
            <w:sz w:val="24"/>
            <w:szCs w:val="24"/>
          </w:rPr>
          <w:t>here</w:t>
        </w:r>
      </w:hyperlink>
      <w:r w:rsidRPr="5299BC64">
        <w:rPr>
          <w:rStyle w:val="Hyperlink"/>
          <w:rFonts w:ascii="Arial" w:hAnsi="Arial" w:cs="Arial"/>
          <w:sz w:val="24"/>
          <w:szCs w:val="24"/>
          <w:u w:val="none"/>
        </w:rPr>
        <w:t>.</w:t>
      </w:r>
    </w:p>
    <w:p w14:paraId="0CC17676" w14:textId="597F7DB6" w:rsidR="00921E5F" w:rsidRPr="0032787E" w:rsidRDefault="001C63C4" w:rsidP="7DCF1079">
      <w:pPr>
        <w:tabs>
          <w:tab w:val="right" w:pos="8789"/>
        </w:tabs>
        <w:spacing w:after="0" w:line="240" w:lineRule="auto"/>
        <w:jc w:val="both"/>
        <w:rPr>
          <w:rFonts w:ascii="Arial" w:hAnsi="Arial" w:cs="Arial"/>
          <w:sz w:val="24"/>
          <w:szCs w:val="24"/>
        </w:rPr>
      </w:pPr>
      <w:r w:rsidRPr="7DCF1079">
        <w:rPr>
          <w:rFonts w:ascii="Arial" w:hAnsi="Arial" w:cs="Arial"/>
          <w:sz w:val="24"/>
          <w:szCs w:val="24"/>
        </w:rPr>
        <w:t>A</w:t>
      </w:r>
      <w:r w:rsidR="00216E05" w:rsidRPr="7DCF1079">
        <w:rPr>
          <w:rFonts w:ascii="Arial" w:hAnsi="Arial" w:cs="Arial"/>
          <w:sz w:val="24"/>
          <w:szCs w:val="24"/>
        </w:rPr>
        <w:t xml:space="preserve">s stated in the </w:t>
      </w:r>
      <w:r w:rsidR="00153320" w:rsidRPr="7DCF1079">
        <w:rPr>
          <w:rFonts w:ascii="Arial" w:hAnsi="Arial" w:cs="Arial"/>
          <w:sz w:val="24"/>
          <w:szCs w:val="24"/>
        </w:rPr>
        <w:t>DfE Apprenticeship</w:t>
      </w:r>
      <w:r w:rsidR="00216E05" w:rsidRPr="7DCF1079">
        <w:rPr>
          <w:rFonts w:ascii="Arial" w:hAnsi="Arial" w:cs="Arial"/>
          <w:sz w:val="24"/>
          <w:szCs w:val="24"/>
        </w:rPr>
        <w:t xml:space="preserve"> </w:t>
      </w:r>
      <w:r w:rsidR="00153320" w:rsidRPr="7DCF1079">
        <w:rPr>
          <w:rFonts w:ascii="Arial" w:hAnsi="Arial" w:cs="Arial"/>
          <w:sz w:val="24"/>
          <w:szCs w:val="24"/>
        </w:rPr>
        <w:t>f</w:t>
      </w:r>
      <w:r w:rsidR="00216E05" w:rsidRPr="7DCF1079">
        <w:rPr>
          <w:rFonts w:ascii="Arial" w:hAnsi="Arial" w:cs="Arial"/>
          <w:sz w:val="24"/>
          <w:szCs w:val="24"/>
        </w:rPr>
        <w:t xml:space="preserve">unding </w:t>
      </w:r>
      <w:r w:rsidR="00153320" w:rsidRPr="7DCF1079">
        <w:rPr>
          <w:rFonts w:ascii="Arial" w:hAnsi="Arial" w:cs="Arial"/>
          <w:sz w:val="24"/>
          <w:szCs w:val="24"/>
        </w:rPr>
        <w:t>r</w:t>
      </w:r>
      <w:r w:rsidR="00216E05" w:rsidRPr="7DCF1079">
        <w:rPr>
          <w:rFonts w:ascii="Arial" w:hAnsi="Arial" w:cs="Arial"/>
          <w:sz w:val="24"/>
          <w:szCs w:val="24"/>
        </w:rPr>
        <w:t xml:space="preserve">ules an individual </w:t>
      </w:r>
      <w:r w:rsidR="00BC41EB" w:rsidRPr="7DCF1079">
        <w:rPr>
          <w:rFonts w:ascii="Arial" w:hAnsi="Arial" w:cs="Arial"/>
          <w:sz w:val="24"/>
          <w:szCs w:val="24"/>
        </w:rPr>
        <w:t>a</w:t>
      </w:r>
      <w:r w:rsidR="00216E05" w:rsidRPr="7DCF1079">
        <w:rPr>
          <w:rFonts w:ascii="Arial" w:hAnsi="Arial" w:cs="Arial"/>
          <w:sz w:val="24"/>
          <w:szCs w:val="24"/>
        </w:rPr>
        <w:t xml:space="preserve">pprentice must not be asked to contribute financially to the </w:t>
      </w:r>
      <w:r w:rsidR="00BC41EB" w:rsidRPr="7DCF1079">
        <w:rPr>
          <w:rFonts w:ascii="Arial" w:hAnsi="Arial" w:cs="Arial"/>
          <w:sz w:val="24"/>
          <w:szCs w:val="24"/>
        </w:rPr>
        <w:t xml:space="preserve">eligible </w:t>
      </w:r>
      <w:r w:rsidR="00216E05" w:rsidRPr="7DCF1079">
        <w:rPr>
          <w:rFonts w:ascii="Arial" w:hAnsi="Arial" w:cs="Arial"/>
          <w:sz w:val="24"/>
          <w:szCs w:val="24"/>
        </w:rPr>
        <w:t>cos</w:t>
      </w:r>
      <w:r w:rsidR="00CC25B4" w:rsidRPr="7DCF1079">
        <w:rPr>
          <w:rFonts w:ascii="Arial" w:hAnsi="Arial" w:cs="Arial"/>
          <w:sz w:val="24"/>
          <w:szCs w:val="24"/>
        </w:rPr>
        <w:t>t</w:t>
      </w:r>
      <w:r w:rsidR="00BC41EB" w:rsidRPr="7DCF1079">
        <w:rPr>
          <w:rFonts w:ascii="Arial" w:hAnsi="Arial" w:cs="Arial"/>
          <w:sz w:val="24"/>
          <w:szCs w:val="24"/>
        </w:rPr>
        <w:t>s</w:t>
      </w:r>
      <w:r w:rsidR="00CC25B4" w:rsidRPr="7DCF1079">
        <w:rPr>
          <w:rFonts w:ascii="Arial" w:hAnsi="Arial" w:cs="Arial"/>
          <w:sz w:val="24"/>
          <w:szCs w:val="24"/>
        </w:rPr>
        <w:t xml:space="preserve"> of training, on-programme or </w:t>
      </w:r>
      <w:r w:rsidR="004D05B0" w:rsidRPr="7DCF1079">
        <w:rPr>
          <w:rFonts w:ascii="Arial" w:hAnsi="Arial" w:cs="Arial"/>
          <w:sz w:val="24"/>
          <w:szCs w:val="24"/>
        </w:rPr>
        <w:t>EPA</w:t>
      </w:r>
      <w:r w:rsidR="00216E05" w:rsidRPr="7DCF1079">
        <w:rPr>
          <w:rFonts w:ascii="Arial" w:hAnsi="Arial" w:cs="Arial"/>
          <w:sz w:val="24"/>
          <w:szCs w:val="24"/>
        </w:rPr>
        <w:t xml:space="preserve">.  This includes </w:t>
      </w:r>
      <w:r w:rsidR="00BC41EB" w:rsidRPr="7DCF1079">
        <w:rPr>
          <w:rFonts w:ascii="Arial" w:hAnsi="Arial" w:cs="Arial"/>
          <w:sz w:val="24"/>
          <w:szCs w:val="24"/>
        </w:rPr>
        <w:t xml:space="preserve">both </w:t>
      </w:r>
      <w:r w:rsidR="00216E05" w:rsidRPr="7DCF1079">
        <w:rPr>
          <w:rFonts w:ascii="Arial" w:hAnsi="Arial" w:cs="Arial"/>
          <w:sz w:val="24"/>
          <w:szCs w:val="24"/>
        </w:rPr>
        <w:t xml:space="preserve">where the individual has completed the programme successfully or left the programme early. </w:t>
      </w:r>
    </w:p>
    <w:p w14:paraId="1B50539A" w14:textId="0EBCB9BD" w:rsidR="00921E5F" w:rsidRPr="0032787E" w:rsidRDefault="00216E05" w:rsidP="0032787E">
      <w:pPr>
        <w:tabs>
          <w:tab w:val="right" w:pos="8789"/>
        </w:tabs>
        <w:spacing w:after="0" w:line="240" w:lineRule="auto"/>
        <w:jc w:val="both"/>
        <w:rPr>
          <w:rFonts w:ascii="Arial" w:hAnsi="Arial" w:cs="Arial"/>
          <w:sz w:val="24"/>
          <w:szCs w:val="24"/>
        </w:rPr>
      </w:pPr>
      <w:r w:rsidRPr="7DCF1079">
        <w:rPr>
          <w:rFonts w:ascii="Arial" w:hAnsi="Arial" w:cs="Arial"/>
          <w:sz w:val="24"/>
          <w:szCs w:val="24"/>
        </w:rPr>
        <w:t xml:space="preserve"> </w:t>
      </w:r>
    </w:p>
    <w:p w14:paraId="5077928A" w14:textId="7E86872F" w:rsidR="005C5EE1" w:rsidRPr="00C54B19" w:rsidRDefault="00216E05" w:rsidP="005C5EE1">
      <w:pPr>
        <w:rPr>
          <w:rFonts w:ascii="Arial" w:hAnsi="Arial" w:cs="Arial"/>
          <w:bCs/>
          <w:sz w:val="24"/>
          <w:szCs w:val="24"/>
        </w:rPr>
      </w:pPr>
      <w:r w:rsidRPr="00C54B19">
        <w:rPr>
          <w:rFonts w:ascii="Arial" w:hAnsi="Arial" w:cs="Arial"/>
          <w:bCs/>
          <w:sz w:val="24"/>
          <w:szCs w:val="24"/>
        </w:rPr>
        <w:t>Costs include any co-investment or additional training and assessment costs, above the funding band, that you have paid directly to the main provider where this is part of the agreed apprenticeship.</w:t>
      </w:r>
    </w:p>
    <w:p w14:paraId="5487217A" w14:textId="6ACDC5ED" w:rsidR="001C63C4" w:rsidRPr="00C54B19" w:rsidRDefault="001C63C4" w:rsidP="005C5EE1">
      <w:pPr>
        <w:rPr>
          <w:rFonts w:ascii="Arial" w:hAnsi="Arial" w:cs="Arial"/>
          <w:bCs/>
          <w:sz w:val="24"/>
          <w:szCs w:val="24"/>
        </w:rPr>
      </w:pPr>
      <w:r w:rsidRPr="00C54B19">
        <w:rPr>
          <w:rFonts w:ascii="Arial" w:hAnsi="Arial" w:cs="Arial"/>
          <w:bCs/>
          <w:sz w:val="24"/>
          <w:szCs w:val="24"/>
        </w:rPr>
        <w:t>Note that as per clause</w:t>
      </w:r>
      <w:r w:rsidR="000A37F7">
        <w:rPr>
          <w:rFonts w:ascii="Arial" w:hAnsi="Arial" w:cs="Arial"/>
          <w:bCs/>
          <w:sz w:val="24"/>
          <w:szCs w:val="24"/>
        </w:rPr>
        <w:t>s</w:t>
      </w:r>
      <w:r w:rsidRPr="00C54B19">
        <w:rPr>
          <w:rFonts w:ascii="Arial" w:hAnsi="Arial" w:cs="Arial"/>
          <w:bCs/>
          <w:sz w:val="24"/>
          <w:szCs w:val="24"/>
        </w:rPr>
        <w:t xml:space="preserve"> </w:t>
      </w:r>
      <w:r w:rsidR="004316BA" w:rsidRPr="00C54B19">
        <w:rPr>
          <w:rFonts w:ascii="Arial" w:hAnsi="Arial" w:cs="Arial"/>
          <w:bCs/>
          <w:sz w:val="24"/>
          <w:szCs w:val="24"/>
        </w:rPr>
        <w:t xml:space="preserve">4.1.9 </w:t>
      </w:r>
      <w:r w:rsidR="000A37F7">
        <w:rPr>
          <w:rFonts w:ascii="Arial" w:hAnsi="Arial" w:cs="Arial"/>
          <w:bCs/>
          <w:sz w:val="24"/>
          <w:szCs w:val="24"/>
        </w:rPr>
        <w:t xml:space="preserve">and 4.1.10 </w:t>
      </w:r>
      <w:r w:rsidR="004316BA" w:rsidRPr="00C54B19">
        <w:rPr>
          <w:rFonts w:ascii="Arial" w:hAnsi="Arial" w:cs="Arial"/>
          <w:bCs/>
          <w:sz w:val="24"/>
          <w:szCs w:val="24"/>
        </w:rPr>
        <w:t>of the Apprenticeship Training Services Agreement</w:t>
      </w:r>
      <w:r w:rsidR="00CB2CF4">
        <w:rPr>
          <w:rFonts w:ascii="Arial" w:hAnsi="Arial" w:cs="Arial"/>
          <w:bCs/>
          <w:sz w:val="24"/>
          <w:szCs w:val="24"/>
        </w:rPr>
        <w:t xml:space="preserve"> (often known as the contract) of which this Employer Handbook is Schedule 2</w:t>
      </w:r>
      <w:r w:rsidR="004316BA" w:rsidRPr="00C54B19">
        <w:rPr>
          <w:rFonts w:ascii="Arial" w:hAnsi="Arial" w:cs="Arial"/>
          <w:bCs/>
          <w:sz w:val="24"/>
          <w:szCs w:val="24"/>
        </w:rPr>
        <w:t>, the Employer may be asked to provide payment where the A</w:t>
      </w:r>
      <w:r w:rsidR="00C90AC3" w:rsidRPr="00C54B19">
        <w:rPr>
          <w:rFonts w:ascii="Arial" w:hAnsi="Arial" w:cs="Arial"/>
          <w:bCs/>
          <w:sz w:val="24"/>
          <w:szCs w:val="24"/>
        </w:rPr>
        <w:t xml:space="preserve">pprentice does not attempt </w:t>
      </w:r>
      <w:r w:rsidR="004D05B0">
        <w:rPr>
          <w:rFonts w:ascii="Arial" w:hAnsi="Arial" w:cs="Arial"/>
          <w:bCs/>
          <w:sz w:val="24"/>
          <w:szCs w:val="24"/>
        </w:rPr>
        <w:t>EPA</w:t>
      </w:r>
      <w:r w:rsidR="0086163D">
        <w:rPr>
          <w:rFonts w:ascii="Arial" w:hAnsi="Arial" w:cs="Arial"/>
          <w:bCs/>
          <w:sz w:val="24"/>
          <w:szCs w:val="24"/>
        </w:rPr>
        <w:t xml:space="preserve"> and training costs are still outstanding</w:t>
      </w:r>
      <w:r w:rsidR="004316BA" w:rsidRPr="00C54B19">
        <w:rPr>
          <w:rFonts w:ascii="Arial" w:hAnsi="Arial" w:cs="Arial"/>
          <w:bCs/>
          <w:sz w:val="24"/>
          <w:szCs w:val="24"/>
        </w:rPr>
        <w:t>.</w:t>
      </w:r>
    </w:p>
    <w:p w14:paraId="72240261" w14:textId="54836742" w:rsidR="7DCF1079" w:rsidRDefault="7DCF1079" w:rsidP="7DCF1079">
      <w:pPr>
        <w:rPr>
          <w:rFonts w:ascii="Arial" w:hAnsi="Arial" w:cs="Arial"/>
          <w:b/>
          <w:bCs/>
          <w:sz w:val="24"/>
          <w:szCs w:val="24"/>
        </w:rPr>
      </w:pPr>
    </w:p>
    <w:p w14:paraId="163D9C3D" w14:textId="7E476267" w:rsidR="005C5EE1" w:rsidRPr="00C54B19" w:rsidRDefault="005C5EE1" w:rsidP="005C5EE1">
      <w:pPr>
        <w:rPr>
          <w:rFonts w:ascii="Arial" w:hAnsi="Arial" w:cs="Arial"/>
          <w:b/>
          <w:bCs/>
          <w:sz w:val="24"/>
          <w:szCs w:val="24"/>
        </w:rPr>
      </w:pPr>
      <w:bookmarkStart w:id="31" w:name="_Hlk142040605"/>
      <w:r w:rsidRPr="00C54B19">
        <w:rPr>
          <w:rFonts w:ascii="Arial" w:hAnsi="Arial" w:cs="Arial"/>
          <w:b/>
          <w:bCs/>
          <w:sz w:val="24"/>
          <w:szCs w:val="24"/>
        </w:rPr>
        <w:t>Accessing Funding</w:t>
      </w:r>
    </w:p>
    <w:p w14:paraId="549F9D69" w14:textId="5E8AD62F" w:rsidR="005C5EE1" w:rsidRPr="00C54B19" w:rsidRDefault="005C5EE1" w:rsidP="005C5EE1">
      <w:pPr>
        <w:rPr>
          <w:rFonts w:ascii="Arial" w:hAnsi="Arial" w:cs="Arial"/>
          <w:color w:val="000000" w:themeColor="text1"/>
          <w:sz w:val="24"/>
          <w:szCs w:val="24"/>
        </w:rPr>
      </w:pPr>
      <w:r w:rsidRPr="00C54B19">
        <w:rPr>
          <w:rFonts w:ascii="Arial" w:hAnsi="Arial" w:cs="Arial"/>
          <w:color w:val="000000" w:themeColor="text1"/>
          <w:sz w:val="24"/>
          <w:szCs w:val="24"/>
        </w:rPr>
        <w:t>Apprenticeships are funded via the Apprenticeship Levy and/or Government co-investment funding</w:t>
      </w:r>
      <w:r w:rsidR="0094042E">
        <w:rPr>
          <w:rFonts w:ascii="Arial" w:hAnsi="Arial" w:cs="Arial"/>
          <w:color w:val="000000" w:themeColor="text1"/>
          <w:sz w:val="24"/>
          <w:szCs w:val="24"/>
        </w:rPr>
        <w:t xml:space="preserve"> (see DfE Apprenticeship Funding Rules for further information)</w:t>
      </w:r>
      <w:r w:rsidRPr="00C54B19">
        <w:rPr>
          <w:rFonts w:ascii="Arial" w:hAnsi="Arial" w:cs="Arial"/>
          <w:color w:val="000000" w:themeColor="text1"/>
          <w:sz w:val="24"/>
          <w:szCs w:val="24"/>
        </w:rPr>
        <w:t xml:space="preserve">. </w:t>
      </w:r>
      <w:r w:rsidR="00CC25B4" w:rsidRPr="00C54B19">
        <w:rPr>
          <w:rFonts w:ascii="Arial" w:hAnsi="Arial" w:cs="Arial"/>
          <w:color w:val="000000" w:themeColor="text1"/>
          <w:sz w:val="24"/>
          <w:szCs w:val="24"/>
        </w:rPr>
        <w:t xml:space="preserve"> The agreed fee covers the </w:t>
      </w:r>
      <w:r w:rsidRPr="00C54B19">
        <w:rPr>
          <w:rFonts w:ascii="Arial" w:hAnsi="Arial" w:cs="Arial"/>
          <w:color w:val="000000" w:themeColor="text1"/>
          <w:sz w:val="24"/>
          <w:szCs w:val="24"/>
        </w:rPr>
        <w:t xml:space="preserve">EPA.  Funding is normally released from the Apprenticeship Levy to the University </w:t>
      </w:r>
      <w:proofErr w:type="gramStart"/>
      <w:r w:rsidRPr="00C54B19">
        <w:rPr>
          <w:rFonts w:ascii="Arial" w:hAnsi="Arial" w:cs="Arial"/>
          <w:color w:val="000000" w:themeColor="text1"/>
          <w:sz w:val="24"/>
          <w:szCs w:val="24"/>
        </w:rPr>
        <w:t>on a monthly basis</w:t>
      </w:r>
      <w:proofErr w:type="gramEnd"/>
      <w:r w:rsidRPr="00C54B19">
        <w:rPr>
          <w:rFonts w:ascii="Arial" w:hAnsi="Arial" w:cs="Arial"/>
          <w:color w:val="000000" w:themeColor="text1"/>
          <w:sz w:val="24"/>
          <w:szCs w:val="24"/>
        </w:rPr>
        <w:t xml:space="preserve"> for the duration of the apprenticeship. </w:t>
      </w:r>
    </w:p>
    <w:p w14:paraId="0A66A967" w14:textId="0AB8104F" w:rsidR="005C5EE1" w:rsidRPr="00C54B19" w:rsidRDefault="000026E7" w:rsidP="005C5EE1">
      <w:pPr>
        <w:rPr>
          <w:rFonts w:ascii="Arial" w:hAnsi="Arial" w:cs="Arial"/>
          <w:color w:val="000000" w:themeColor="text1"/>
          <w:sz w:val="24"/>
          <w:szCs w:val="24"/>
        </w:rPr>
      </w:pPr>
      <w:r>
        <w:rPr>
          <w:rFonts w:ascii="Arial" w:hAnsi="Arial" w:cs="Arial"/>
          <w:color w:val="000000" w:themeColor="text1"/>
          <w:sz w:val="24"/>
          <w:szCs w:val="24"/>
        </w:rPr>
        <w:lastRenderedPageBreak/>
        <w:t xml:space="preserve">An annual invoice will be issued for non-levy employer co-funding </w:t>
      </w:r>
      <w:r w:rsidR="00173510">
        <w:rPr>
          <w:rFonts w:ascii="Arial" w:hAnsi="Arial" w:cs="Arial"/>
          <w:color w:val="000000" w:themeColor="text1"/>
          <w:sz w:val="24"/>
          <w:szCs w:val="24"/>
        </w:rPr>
        <w:t>usually in November.  Levy employers that are co-funding will be invoiced twice-yearly, usually in February to cover the period August-January and again in August for period February-July.</w:t>
      </w:r>
      <w:r w:rsidR="00173510" w:rsidRPr="00C54B19" w:rsidDel="00173510">
        <w:rPr>
          <w:rFonts w:ascii="Arial" w:hAnsi="Arial" w:cs="Arial"/>
          <w:color w:val="000000" w:themeColor="text1"/>
          <w:sz w:val="24"/>
          <w:szCs w:val="24"/>
        </w:rPr>
        <w:t xml:space="preserve"> </w:t>
      </w:r>
    </w:p>
    <w:p w14:paraId="1F7D893F" w14:textId="0B27194C" w:rsidR="005C5EE1" w:rsidRPr="00C54B19" w:rsidRDefault="005C5EE1" w:rsidP="005C5EE1">
      <w:pPr>
        <w:rPr>
          <w:rFonts w:ascii="Arial" w:hAnsi="Arial" w:cs="Arial"/>
          <w:color w:val="000000" w:themeColor="text1"/>
          <w:sz w:val="24"/>
          <w:szCs w:val="24"/>
        </w:rPr>
      </w:pPr>
      <w:r w:rsidRPr="00C54B19">
        <w:rPr>
          <w:rFonts w:ascii="Arial" w:hAnsi="Arial" w:cs="Arial"/>
          <w:color w:val="000000" w:themeColor="text1"/>
          <w:sz w:val="24"/>
          <w:szCs w:val="24"/>
        </w:rPr>
        <w:t xml:space="preserve">The maximum funding band set by the Government for this apprenticeship is </w:t>
      </w:r>
      <w:r w:rsidR="004358B3" w:rsidRPr="00C54B19">
        <w:rPr>
          <w:rFonts w:ascii="Arial" w:hAnsi="Arial" w:cs="Arial"/>
          <w:b/>
          <w:sz w:val="24"/>
          <w:szCs w:val="24"/>
        </w:rPr>
        <w:t>£</w:t>
      </w:r>
      <w:commentRangeStart w:id="32"/>
      <w:r w:rsidR="005612CA" w:rsidRPr="00C54B19">
        <w:rPr>
          <w:rFonts w:ascii="Arial" w:hAnsi="Arial" w:cs="Arial"/>
          <w:b/>
          <w:sz w:val="24"/>
          <w:szCs w:val="24"/>
          <w:highlight w:val="yellow"/>
        </w:rPr>
        <w:t>xxx</w:t>
      </w:r>
      <w:commentRangeEnd w:id="32"/>
      <w:r w:rsidR="00173510">
        <w:rPr>
          <w:rStyle w:val="CommentReference"/>
          <w:rFonts w:ascii="Arial" w:eastAsia="Times New Roman" w:hAnsi="Arial" w:cs="Times New Roman"/>
          <w:lang w:val="en-US" w:eastAsia="en-US"/>
        </w:rPr>
        <w:commentReference w:id="32"/>
      </w:r>
    </w:p>
    <w:p w14:paraId="2E06EB89" w14:textId="448C66F0" w:rsidR="005C5EE1" w:rsidRPr="00C54B19" w:rsidRDefault="005C5EE1" w:rsidP="005C5EE1">
      <w:pPr>
        <w:rPr>
          <w:rFonts w:ascii="Arial" w:hAnsi="Arial" w:cs="Arial"/>
          <w:color w:val="000000" w:themeColor="text1"/>
          <w:sz w:val="24"/>
          <w:szCs w:val="24"/>
        </w:rPr>
      </w:pPr>
      <w:r w:rsidRPr="00C54B19">
        <w:rPr>
          <w:rFonts w:ascii="Arial" w:hAnsi="Arial" w:cs="Arial"/>
          <w:color w:val="000000" w:themeColor="text1"/>
          <w:sz w:val="24"/>
          <w:szCs w:val="24"/>
        </w:rPr>
        <w:t>Employers with access to the Apprenticeship Service</w:t>
      </w:r>
      <w:r w:rsidR="00557E1F">
        <w:rPr>
          <w:rFonts w:ascii="Arial" w:hAnsi="Arial" w:cs="Arial"/>
          <w:color w:val="000000" w:themeColor="text1"/>
          <w:sz w:val="24"/>
          <w:szCs w:val="24"/>
        </w:rPr>
        <w:t xml:space="preserve"> Account</w:t>
      </w:r>
      <w:r w:rsidRPr="00C54B19">
        <w:rPr>
          <w:rFonts w:ascii="Arial" w:hAnsi="Arial" w:cs="Arial"/>
          <w:color w:val="000000" w:themeColor="text1"/>
          <w:sz w:val="24"/>
          <w:szCs w:val="24"/>
        </w:rPr>
        <w:t xml:space="preserve"> should link with Northumbria University by following these steps:</w:t>
      </w:r>
    </w:p>
    <w:p w14:paraId="3B0134DC" w14:textId="77777777" w:rsidR="00216E05" w:rsidRPr="00C54B19" w:rsidRDefault="00216E05" w:rsidP="00216E05">
      <w:pPr>
        <w:autoSpaceDE w:val="0"/>
        <w:autoSpaceDN w:val="0"/>
        <w:adjustRightInd w:val="0"/>
        <w:spacing w:after="0" w:line="240" w:lineRule="auto"/>
        <w:rPr>
          <w:rFonts w:ascii="Arial" w:hAnsi="Arial" w:cs="Arial"/>
          <w:color w:val="000000"/>
          <w:sz w:val="24"/>
          <w:szCs w:val="24"/>
        </w:rPr>
      </w:pPr>
    </w:p>
    <w:p w14:paraId="7EE86EB8" w14:textId="04BBA7E9" w:rsidR="005C5EE1" w:rsidRPr="00C54B19" w:rsidRDefault="005C5EE1" w:rsidP="005C5EE1">
      <w:pPr>
        <w:rPr>
          <w:rFonts w:ascii="Arial" w:hAnsi="Arial" w:cs="Arial"/>
          <w:b/>
          <w:bCs/>
          <w:sz w:val="24"/>
          <w:szCs w:val="24"/>
        </w:rPr>
      </w:pPr>
      <w:r w:rsidRPr="00C54B19">
        <w:rPr>
          <w:rFonts w:ascii="Arial" w:hAnsi="Arial" w:cs="Arial"/>
          <w:b/>
          <w:bCs/>
          <w:sz w:val="24"/>
          <w:szCs w:val="24"/>
        </w:rPr>
        <w:t>Apprenticeship Service</w:t>
      </w:r>
      <w:r w:rsidR="00557E1F">
        <w:rPr>
          <w:rFonts w:ascii="Arial" w:hAnsi="Arial" w:cs="Arial"/>
          <w:b/>
          <w:bCs/>
          <w:sz w:val="24"/>
          <w:szCs w:val="24"/>
        </w:rPr>
        <w:t xml:space="preserve"> Account</w:t>
      </w:r>
      <w:r w:rsidRPr="00C54B19">
        <w:rPr>
          <w:rFonts w:ascii="Arial" w:hAnsi="Arial" w:cs="Arial"/>
          <w:b/>
          <w:bCs/>
          <w:sz w:val="24"/>
          <w:szCs w:val="24"/>
        </w:rPr>
        <w:t xml:space="preserve"> </w:t>
      </w:r>
    </w:p>
    <w:p w14:paraId="4CBFBDFB" w14:textId="317B5726" w:rsidR="0091213A" w:rsidRDefault="0091213A" w:rsidP="0091213A">
      <w:pPr>
        <w:rPr>
          <w:rFonts w:ascii="Arial" w:hAnsi="Arial" w:cs="Arial"/>
          <w:color w:val="000000"/>
          <w:sz w:val="24"/>
          <w:szCs w:val="24"/>
        </w:rPr>
      </w:pPr>
      <w:r w:rsidRPr="00C54B19">
        <w:rPr>
          <w:rFonts w:ascii="Arial" w:hAnsi="Arial" w:cs="Arial"/>
          <w:color w:val="000000"/>
          <w:sz w:val="24"/>
          <w:szCs w:val="24"/>
        </w:rPr>
        <w:t>All employers are now required to have a</w:t>
      </w:r>
      <w:r w:rsidR="00557E1F">
        <w:rPr>
          <w:rFonts w:ascii="Arial" w:hAnsi="Arial" w:cs="Arial"/>
          <w:color w:val="000000"/>
          <w:sz w:val="24"/>
          <w:szCs w:val="24"/>
        </w:rPr>
        <w:t>n</w:t>
      </w:r>
      <w:r w:rsidRPr="00C54B19">
        <w:rPr>
          <w:rFonts w:ascii="Arial" w:hAnsi="Arial" w:cs="Arial"/>
          <w:color w:val="000000"/>
          <w:sz w:val="24"/>
          <w:szCs w:val="24"/>
        </w:rPr>
        <w:t xml:space="preserve"> </w:t>
      </w:r>
      <w:r w:rsidR="00557E1F">
        <w:rPr>
          <w:rFonts w:ascii="Arial" w:hAnsi="Arial" w:cs="Arial"/>
          <w:color w:val="000000"/>
          <w:sz w:val="24"/>
          <w:szCs w:val="24"/>
        </w:rPr>
        <w:t xml:space="preserve">Apprenticeship </w:t>
      </w:r>
      <w:r w:rsidR="00C52C46">
        <w:rPr>
          <w:rFonts w:ascii="Arial" w:hAnsi="Arial" w:cs="Arial"/>
          <w:color w:val="000000"/>
          <w:sz w:val="24"/>
          <w:szCs w:val="24"/>
        </w:rPr>
        <w:t xml:space="preserve">Service </w:t>
      </w:r>
      <w:r w:rsidR="00C52C46" w:rsidRPr="00C54B19">
        <w:rPr>
          <w:rFonts w:ascii="Arial" w:hAnsi="Arial" w:cs="Arial"/>
          <w:color w:val="000000"/>
          <w:sz w:val="24"/>
          <w:szCs w:val="24"/>
        </w:rPr>
        <w:t>account</w:t>
      </w:r>
      <w:r w:rsidRPr="00C54B19">
        <w:rPr>
          <w:rFonts w:ascii="Arial" w:hAnsi="Arial" w:cs="Arial"/>
          <w:color w:val="000000"/>
          <w:sz w:val="24"/>
          <w:szCs w:val="24"/>
        </w:rPr>
        <w:t xml:space="preserve">.  For employers that do not already have </w:t>
      </w:r>
      <w:r w:rsidR="00557E1F">
        <w:rPr>
          <w:rFonts w:ascii="Arial" w:hAnsi="Arial" w:cs="Arial"/>
          <w:color w:val="000000"/>
          <w:sz w:val="24"/>
          <w:szCs w:val="24"/>
        </w:rPr>
        <w:t>an</w:t>
      </w:r>
      <w:r w:rsidRPr="00C54B19">
        <w:rPr>
          <w:rFonts w:ascii="Arial" w:hAnsi="Arial" w:cs="Arial"/>
          <w:color w:val="000000"/>
          <w:sz w:val="24"/>
          <w:szCs w:val="24"/>
        </w:rPr>
        <w:t xml:space="preserve"> account we can send an email invitation which simplifies the </w:t>
      </w:r>
      <w:proofErr w:type="gramStart"/>
      <w:r w:rsidRPr="00C54B19">
        <w:rPr>
          <w:rFonts w:ascii="Arial" w:hAnsi="Arial" w:cs="Arial"/>
          <w:color w:val="000000"/>
          <w:sz w:val="24"/>
          <w:szCs w:val="24"/>
        </w:rPr>
        <w:t>set up</w:t>
      </w:r>
      <w:proofErr w:type="gramEnd"/>
      <w:r w:rsidRPr="00C54B19">
        <w:rPr>
          <w:rFonts w:ascii="Arial" w:hAnsi="Arial" w:cs="Arial"/>
          <w:color w:val="000000"/>
          <w:sz w:val="24"/>
          <w:szCs w:val="24"/>
        </w:rPr>
        <w:t xml:space="preserve"> process, provides step by step guidance and removes a couple of the required steps.  We do need to seek approval from the employer to send the invitation, therefore if you would like to receive the account set-up invitation</w:t>
      </w:r>
      <w:r w:rsidR="00957D82">
        <w:rPr>
          <w:rFonts w:ascii="Arial" w:hAnsi="Arial" w:cs="Arial"/>
          <w:color w:val="000000"/>
          <w:sz w:val="24"/>
          <w:szCs w:val="24"/>
        </w:rPr>
        <w:t>,</w:t>
      </w:r>
      <w:r w:rsidRPr="00C54B19">
        <w:rPr>
          <w:rFonts w:ascii="Arial" w:hAnsi="Arial" w:cs="Arial"/>
          <w:color w:val="000000"/>
          <w:sz w:val="24"/>
          <w:szCs w:val="24"/>
        </w:rPr>
        <w:t xml:space="preserve"> please email </w:t>
      </w:r>
      <w:r w:rsidR="00B109B9" w:rsidRPr="00B109B9">
        <w:rPr>
          <w:rFonts w:ascii="Arial" w:hAnsi="Arial" w:cs="Arial"/>
          <w:color w:val="000000"/>
          <w:sz w:val="24"/>
          <w:szCs w:val="24"/>
        </w:rPr>
        <w:t>vcapprenticeshipdataandfinancesupport@northumbria.ac.uk</w:t>
      </w:r>
      <w:r w:rsidRPr="00C54B19">
        <w:rPr>
          <w:rFonts w:ascii="Arial" w:hAnsi="Arial" w:cs="Arial"/>
          <w:color w:val="000000"/>
          <w:sz w:val="24"/>
          <w:szCs w:val="24"/>
        </w:rPr>
        <w:t>.</w:t>
      </w:r>
    </w:p>
    <w:p w14:paraId="621BC7EA" w14:textId="729A9F81" w:rsidR="0091213A" w:rsidRDefault="0091213A" w:rsidP="005C5EE1">
      <w:pPr>
        <w:rPr>
          <w:rFonts w:ascii="Arial" w:hAnsi="Arial" w:cs="Arial"/>
          <w:b/>
          <w:bCs/>
          <w:color w:val="000000"/>
          <w:sz w:val="24"/>
          <w:szCs w:val="24"/>
        </w:rPr>
      </w:pPr>
      <w:r w:rsidRPr="00C54B19">
        <w:rPr>
          <w:rFonts w:ascii="Arial" w:hAnsi="Arial" w:cs="Arial"/>
          <w:color w:val="000000"/>
          <w:sz w:val="24"/>
          <w:szCs w:val="24"/>
        </w:rPr>
        <w:t>For non-levy employers only – you must have set up a</w:t>
      </w:r>
      <w:r w:rsidR="00557E1F">
        <w:rPr>
          <w:rFonts w:ascii="Arial" w:hAnsi="Arial" w:cs="Arial"/>
          <w:color w:val="000000"/>
          <w:sz w:val="24"/>
          <w:szCs w:val="24"/>
        </w:rPr>
        <w:t>n</w:t>
      </w:r>
      <w:r w:rsidRPr="00C54B19">
        <w:rPr>
          <w:rFonts w:ascii="Arial" w:hAnsi="Arial" w:cs="Arial"/>
          <w:color w:val="000000"/>
          <w:sz w:val="24"/>
          <w:szCs w:val="24"/>
        </w:rPr>
        <w:t xml:space="preserve"> account</w:t>
      </w:r>
      <w:r w:rsidR="00173510">
        <w:rPr>
          <w:rFonts w:ascii="Arial" w:hAnsi="Arial" w:cs="Arial"/>
          <w:color w:val="000000"/>
          <w:sz w:val="24"/>
          <w:szCs w:val="24"/>
        </w:rPr>
        <w:t>, reserved government funding</w:t>
      </w:r>
      <w:r w:rsidRPr="00C54B19">
        <w:rPr>
          <w:rFonts w:ascii="Arial" w:hAnsi="Arial" w:cs="Arial"/>
          <w:color w:val="000000"/>
          <w:sz w:val="24"/>
          <w:szCs w:val="24"/>
        </w:rPr>
        <w:t xml:space="preserve"> add</w:t>
      </w:r>
      <w:r w:rsidR="00173510">
        <w:rPr>
          <w:rFonts w:ascii="Arial" w:hAnsi="Arial" w:cs="Arial"/>
          <w:color w:val="000000"/>
          <w:sz w:val="24"/>
          <w:szCs w:val="24"/>
        </w:rPr>
        <w:t>ed</w:t>
      </w:r>
      <w:r w:rsidRPr="00C54B19">
        <w:rPr>
          <w:rFonts w:ascii="Arial" w:hAnsi="Arial" w:cs="Arial"/>
          <w:color w:val="000000"/>
          <w:sz w:val="24"/>
          <w:szCs w:val="24"/>
        </w:rPr>
        <w:t xml:space="preserve"> and approve</w:t>
      </w:r>
      <w:r w:rsidR="00173510">
        <w:rPr>
          <w:rFonts w:ascii="Arial" w:hAnsi="Arial" w:cs="Arial"/>
          <w:color w:val="000000"/>
          <w:sz w:val="24"/>
          <w:szCs w:val="24"/>
        </w:rPr>
        <w:t>d</w:t>
      </w:r>
      <w:r w:rsidRPr="00C54B19">
        <w:rPr>
          <w:rFonts w:ascii="Arial" w:hAnsi="Arial" w:cs="Arial"/>
          <w:color w:val="000000"/>
          <w:sz w:val="24"/>
          <w:szCs w:val="24"/>
        </w:rPr>
        <w:t xml:space="preserve"> the apprentice(s) </w:t>
      </w:r>
      <w:r w:rsidR="00BF33D5">
        <w:rPr>
          <w:rFonts w:ascii="Arial" w:hAnsi="Arial" w:cs="Arial"/>
          <w:b/>
          <w:bCs/>
          <w:color w:val="000000"/>
          <w:sz w:val="24"/>
          <w:szCs w:val="24"/>
        </w:rPr>
        <w:t>within one calendar month of the apprentice start date</w:t>
      </w:r>
      <w:r w:rsidRPr="00C54B19">
        <w:rPr>
          <w:rFonts w:ascii="Arial" w:hAnsi="Arial" w:cs="Arial"/>
          <w:b/>
          <w:bCs/>
          <w:color w:val="000000"/>
          <w:sz w:val="24"/>
          <w:szCs w:val="24"/>
        </w:rPr>
        <w:t>.</w:t>
      </w:r>
    </w:p>
    <w:p w14:paraId="35EC884C" w14:textId="4B6A369A" w:rsidR="005C5EE1" w:rsidRPr="00C54B19" w:rsidRDefault="005C5EE1" w:rsidP="005C5EE1">
      <w:pPr>
        <w:rPr>
          <w:rFonts w:ascii="Arial" w:hAnsi="Arial" w:cs="Arial"/>
          <w:color w:val="000000" w:themeColor="text1"/>
          <w:sz w:val="24"/>
          <w:szCs w:val="24"/>
        </w:rPr>
      </w:pPr>
      <w:r w:rsidRPr="00C54B19">
        <w:rPr>
          <w:rFonts w:ascii="Arial" w:hAnsi="Arial" w:cs="Arial"/>
          <w:color w:val="000000" w:themeColor="text1"/>
          <w:sz w:val="24"/>
          <w:szCs w:val="24"/>
        </w:rPr>
        <w:t xml:space="preserve">Go to your Apprenticeship Service account: </w:t>
      </w:r>
      <w:hyperlink r:id="rId53" w:history="1">
        <w:r w:rsidR="001774C6" w:rsidRPr="00C54B19">
          <w:rPr>
            <w:rStyle w:val="Hyperlink"/>
            <w:rFonts w:ascii="Arial" w:hAnsi="Arial" w:cs="Arial"/>
            <w:sz w:val="24"/>
            <w:szCs w:val="24"/>
          </w:rPr>
          <w:t>https://accounts.manage-apprenticeships.service.gov.uk/service/index</w:t>
        </w:r>
      </w:hyperlink>
    </w:p>
    <w:p w14:paraId="7AF0C042" w14:textId="00A6E6BD" w:rsidR="005C5EE1" w:rsidRPr="00C54B19" w:rsidRDefault="005C5EE1" w:rsidP="005C5EE1">
      <w:pPr>
        <w:rPr>
          <w:rFonts w:ascii="Arial" w:hAnsi="Arial" w:cs="Arial"/>
          <w:color w:val="000000" w:themeColor="text1"/>
          <w:sz w:val="24"/>
          <w:szCs w:val="24"/>
        </w:rPr>
      </w:pPr>
      <w:r w:rsidRPr="00C54B19">
        <w:rPr>
          <w:rFonts w:ascii="Arial" w:hAnsi="Arial" w:cs="Arial"/>
          <w:color w:val="000000" w:themeColor="text1"/>
          <w:sz w:val="24"/>
          <w:szCs w:val="24"/>
        </w:rPr>
        <w:t xml:space="preserve">You will need to make a note of the University’s UKPRN: </w:t>
      </w:r>
      <w:r w:rsidRPr="00C54B19">
        <w:rPr>
          <w:rFonts w:ascii="Arial" w:hAnsi="Arial" w:cs="Arial"/>
          <w:sz w:val="24"/>
          <w:szCs w:val="24"/>
        </w:rPr>
        <w:t>10001282</w:t>
      </w:r>
      <w:r w:rsidR="002C538E" w:rsidRPr="00C54B19">
        <w:rPr>
          <w:rFonts w:ascii="Arial" w:hAnsi="Arial" w:cs="Arial"/>
          <w:sz w:val="24"/>
          <w:szCs w:val="24"/>
        </w:rPr>
        <w:t>.</w:t>
      </w:r>
    </w:p>
    <w:p w14:paraId="5BC410CD" w14:textId="77777777" w:rsidR="0091213A" w:rsidRPr="00C54B19" w:rsidRDefault="0091213A" w:rsidP="0091213A">
      <w:pPr>
        <w:rPr>
          <w:rFonts w:ascii="Arial" w:hAnsi="Arial" w:cs="Arial"/>
          <w:color w:val="000000" w:themeColor="text1"/>
          <w:sz w:val="24"/>
          <w:szCs w:val="24"/>
        </w:rPr>
      </w:pPr>
      <w:r w:rsidRPr="00C54B19">
        <w:rPr>
          <w:rFonts w:ascii="Arial" w:hAnsi="Arial" w:cs="Arial"/>
          <w:color w:val="000000" w:themeColor="text1"/>
          <w:sz w:val="24"/>
          <w:szCs w:val="24"/>
        </w:rPr>
        <w:t>There are three ways (listed below) to add and approve apprentices on the Apprenticeship Service account – option 3 is our preferred method</w:t>
      </w:r>
    </w:p>
    <w:p w14:paraId="313387E3" w14:textId="77777777" w:rsidR="0091213A" w:rsidRPr="00C54B19" w:rsidRDefault="0091213A" w:rsidP="0091213A">
      <w:pPr>
        <w:rPr>
          <w:rFonts w:ascii="Arial" w:hAnsi="Arial" w:cs="Arial"/>
          <w:color w:val="000000" w:themeColor="text1"/>
          <w:sz w:val="24"/>
          <w:szCs w:val="24"/>
        </w:rPr>
      </w:pPr>
      <w:r w:rsidRPr="00C54B19">
        <w:rPr>
          <w:rFonts w:ascii="Arial" w:hAnsi="Arial" w:cs="Arial"/>
          <w:color w:val="000000" w:themeColor="text1"/>
          <w:sz w:val="24"/>
          <w:szCs w:val="24"/>
        </w:rPr>
        <w:t>1)</w:t>
      </w:r>
      <w:r w:rsidRPr="00C54B19">
        <w:rPr>
          <w:rFonts w:ascii="Arial" w:hAnsi="Arial" w:cs="Arial"/>
          <w:color w:val="000000" w:themeColor="text1"/>
          <w:sz w:val="24"/>
          <w:szCs w:val="24"/>
        </w:rPr>
        <w:tab/>
        <w:t>In the ‘Apprentices’ section, you can begin adding your apprentices, which will be passed to the University for review and approval.</w:t>
      </w:r>
    </w:p>
    <w:p w14:paraId="537E3AAA" w14:textId="6AB879EC" w:rsidR="0091213A" w:rsidRPr="00C54B19" w:rsidRDefault="0091213A" w:rsidP="0091213A">
      <w:pPr>
        <w:rPr>
          <w:rFonts w:ascii="Arial" w:hAnsi="Arial" w:cs="Arial"/>
          <w:color w:val="000000" w:themeColor="text1"/>
          <w:sz w:val="24"/>
          <w:szCs w:val="24"/>
        </w:rPr>
      </w:pPr>
      <w:r w:rsidRPr="00C54B19">
        <w:rPr>
          <w:rFonts w:ascii="Arial" w:hAnsi="Arial" w:cs="Arial"/>
          <w:color w:val="000000" w:themeColor="text1"/>
          <w:sz w:val="24"/>
          <w:szCs w:val="24"/>
        </w:rPr>
        <w:t>2)</w:t>
      </w:r>
      <w:r w:rsidRPr="00C54B19">
        <w:rPr>
          <w:rFonts w:ascii="Arial" w:hAnsi="Arial" w:cs="Arial"/>
          <w:color w:val="000000" w:themeColor="text1"/>
          <w:sz w:val="24"/>
          <w:szCs w:val="24"/>
        </w:rPr>
        <w:tab/>
        <w:t>You can ask the University to add the apprentices on your behalf, which you can select in the ‘add an Apprentice’ form. If you do this, you will still have to approve any apprentices added by the University before any funding is released</w:t>
      </w:r>
      <w:r w:rsidR="00BF33D5">
        <w:rPr>
          <w:rFonts w:ascii="Arial" w:hAnsi="Arial" w:cs="Arial"/>
          <w:color w:val="000000" w:themeColor="text1"/>
          <w:sz w:val="24"/>
          <w:szCs w:val="24"/>
        </w:rPr>
        <w:t>.</w:t>
      </w:r>
    </w:p>
    <w:p w14:paraId="2F211B4E" w14:textId="37DC2C5E" w:rsidR="0091213A" w:rsidRDefault="0091213A" w:rsidP="0091213A">
      <w:pPr>
        <w:rPr>
          <w:rFonts w:ascii="Arial" w:hAnsi="Arial" w:cs="Arial"/>
          <w:color w:val="000000" w:themeColor="text1"/>
          <w:sz w:val="24"/>
          <w:szCs w:val="24"/>
        </w:rPr>
      </w:pPr>
      <w:r w:rsidRPr="00C54B19">
        <w:rPr>
          <w:rFonts w:ascii="Arial" w:hAnsi="Arial" w:cs="Arial"/>
          <w:color w:val="000000" w:themeColor="text1"/>
          <w:sz w:val="24"/>
          <w:szCs w:val="24"/>
        </w:rPr>
        <w:t>3)</w:t>
      </w:r>
      <w:r w:rsidRPr="00C54B19">
        <w:rPr>
          <w:rFonts w:ascii="Arial" w:hAnsi="Arial" w:cs="Arial"/>
          <w:color w:val="000000" w:themeColor="text1"/>
          <w:sz w:val="24"/>
          <w:szCs w:val="24"/>
        </w:rPr>
        <w:tab/>
        <w:t>You can also grant permissions in the “Your training providers” section on the homepage.  This would allow the University to add apprentice details on your behalf without you having to make a request.  Once the apprentice or cohort details have been added by the training provider, you will still have control and will need to approve the apprentice(s) before funding is released. This is particularly useful for Employers that will be sending apprentices to a training provider on a regular basis.</w:t>
      </w:r>
    </w:p>
    <w:p w14:paraId="149EE180" w14:textId="239197C3" w:rsidR="001D4C73" w:rsidRDefault="001D4C73" w:rsidP="0091213A">
      <w:pPr>
        <w:rPr>
          <w:rFonts w:ascii="Arial" w:hAnsi="Arial" w:cs="Arial"/>
          <w:color w:val="000000" w:themeColor="text1"/>
          <w:sz w:val="24"/>
          <w:szCs w:val="24"/>
        </w:rPr>
      </w:pPr>
    </w:p>
    <w:p w14:paraId="1A520523" w14:textId="315CAC77" w:rsidR="001D4C73" w:rsidRDefault="001D4C73" w:rsidP="001D4C73">
      <w:pPr>
        <w:rPr>
          <w:rFonts w:ascii="Arial" w:hAnsi="Arial" w:cs="Arial"/>
          <w:color w:val="000000"/>
          <w:sz w:val="24"/>
          <w:szCs w:val="24"/>
        </w:rPr>
      </w:pPr>
      <w:r w:rsidRPr="7DCF1079">
        <w:rPr>
          <w:rFonts w:ascii="Arial" w:hAnsi="Arial" w:cs="Arial"/>
          <w:color w:val="000000" w:themeColor="text1"/>
          <w:sz w:val="24"/>
          <w:szCs w:val="24"/>
        </w:rPr>
        <w:t>DfE</w:t>
      </w:r>
      <w:r w:rsidR="00BD3DA0" w:rsidRPr="7DCF1079">
        <w:rPr>
          <w:rFonts w:ascii="Arial" w:hAnsi="Arial" w:cs="Arial"/>
          <w:color w:val="000000" w:themeColor="text1"/>
          <w:sz w:val="24"/>
          <w:szCs w:val="24"/>
        </w:rPr>
        <w:t xml:space="preserve"> has a YouTube website at which you can access a variety of videos</w:t>
      </w:r>
      <w:r w:rsidR="00B0636B" w:rsidRPr="7DCF1079">
        <w:rPr>
          <w:rFonts w:ascii="Arial" w:hAnsi="Arial" w:cs="Arial"/>
          <w:color w:val="000000" w:themeColor="text1"/>
          <w:sz w:val="24"/>
          <w:szCs w:val="24"/>
        </w:rPr>
        <w:t>.</w:t>
      </w:r>
      <w:r w:rsidR="00BD3DA0" w:rsidRPr="7DCF1079">
        <w:rPr>
          <w:rFonts w:ascii="Arial" w:hAnsi="Arial" w:cs="Arial"/>
          <w:color w:val="000000" w:themeColor="text1"/>
          <w:sz w:val="24"/>
          <w:szCs w:val="24"/>
        </w:rPr>
        <w:t xml:space="preserve"> The website can be found at </w:t>
      </w:r>
      <w:hyperlink r:id="rId54" w:history="1">
        <w:r w:rsidR="00D64FB8" w:rsidRPr="00D64FB8">
          <w:rPr>
            <w:rStyle w:val="Hyperlink"/>
            <w:rFonts w:ascii="Arial" w:hAnsi="Arial" w:cs="Arial"/>
            <w:sz w:val="24"/>
            <w:szCs w:val="24"/>
          </w:rPr>
          <w:t>here</w:t>
        </w:r>
      </w:hyperlink>
    </w:p>
    <w:p w14:paraId="2377CD76" w14:textId="77777777" w:rsidR="001D4C73" w:rsidRPr="00C54B19" w:rsidRDefault="001D4C73" w:rsidP="0091213A">
      <w:pPr>
        <w:rPr>
          <w:rFonts w:ascii="Arial" w:hAnsi="Arial" w:cs="Arial"/>
          <w:color w:val="000000" w:themeColor="text1"/>
          <w:sz w:val="24"/>
          <w:szCs w:val="24"/>
        </w:rPr>
      </w:pPr>
    </w:p>
    <w:p w14:paraId="178F90E0" w14:textId="6146153D" w:rsidR="0091213A" w:rsidRDefault="00173510" w:rsidP="0091213A">
      <w:pPr>
        <w:rPr>
          <w:rFonts w:ascii="Arial" w:hAnsi="Arial" w:cs="Arial"/>
          <w:color w:val="000000" w:themeColor="text1"/>
        </w:rPr>
      </w:pPr>
      <w:r>
        <w:rPr>
          <w:rFonts w:ascii="Arial" w:hAnsi="Arial" w:cs="Arial"/>
          <w:color w:val="000000" w:themeColor="text1"/>
          <w:sz w:val="24"/>
          <w:szCs w:val="24"/>
        </w:rPr>
        <w:lastRenderedPageBreak/>
        <w:t xml:space="preserve">Another </w:t>
      </w:r>
      <w:r w:rsidR="0091213A" w:rsidRPr="00C54B19">
        <w:rPr>
          <w:rFonts w:ascii="Arial" w:hAnsi="Arial" w:cs="Arial"/>
          <w:color w:val="000000" w:themeColor="text1"/>
          <w:sz w:val="24"/>
          <w:szCs w:val="24"/>
        </w:rPr>
        <w:t xml:space="preserve">helpful </w:t>
      </w:r>
      <w:r>
        <w:rPr>
          <w:rFonts w:ascii="Arial" w:hAnsi="Arial" w:cs="Arial"/>
          <w:color w:val="000000" w:themeColor="text1"/>
          <w:sz w:val="24"/>
          <w:szCs w:val="24"/>
        </w:rPr>
        <w:t xml:space="preserve">resource </w:t>
      </w:r>
      <w:r w:rsidR="002379C0">
        <w:rPr>
          <w:rFonts w:ascii="Arial" w:hAnsi="Arial" w:cs="Arial"/>
          <w:color w:val="000000" w:themeColor="text1"/>
          <w:sz w:val="24"/>
          <w:szCs w:val="24"/>
        </w:rPr>
        <w:t xml:space="preserve">can be found at </w:t>
      </w:r>
      <w:hyperlink r:id="rId55" w:history="1">
        <w:r w:rsidR="00BD3DA0" w:rsidRPr="0038272E">
          <w:rPr>
            <w:rStyle w:val="Hyperlink"/>
            <w:rFonts w:ascii="Arial" w:hAnsi="Arial" w:cs="Arial"/>
            <w:sz w:val="24"/>
            <w:szCs w:val="24"/>
          </w:rPr>
          <w:t>https://help.apprenticeships.education.gov.uk/hc/en-gb/sections/360001841359-Employer</w:t>
        </w:r>
      </w:hyperlink>
      <w:r w:rsidR="00BD3DA0">
        <w:rPr>
          <w:rFonts w:ascii="Arial" w:hAnsi="Arial" w:cs="Arial"/>
          <w:color w:val="000000" w:themeColor="text1"/>
          <w:sz w:val="24"/>
          <w:szCs w:val="24"/>
        </w:rPr>
        <w:t xml:space="preserve"> </w:t>
      </w:r>
    </w:p>
    <w:p w14:paraId="0712B01E" w14:textId="77777777" w:rsidR="00592405" w:rsidRDefault="00592405" w:rsidP="00657E18">
      <w:pPr>
        <w:rPr>
          <w:rFonts w:ascii="Arial" w:hAnsi="Arial" w:cs="Arial"/>
          <w:b/>
          <w:bCs/>
          <w:sz w:val="28"/>
          <w:szCs w:val="28"/>
        </w:rPr>
      </w:pPr>
      <w:bookmarkStart w:id="33" w:name="NU_Programme_Quality_Assurance"/>
      <w:bookmarkEnd w:id="31"/>
    </w:p>
    <w:p w14:paraId="10D793E5" w14:textId="0B924FF9" w:rsidR="007A4809" w:rsidRPr="004774AB" w:rsidRDefault="00827ACD" w:rsidP="00657E18">
      <w:pPr>
        <w:rPr>
          <w:rFonts w:ascii="Arial" w:eastAsia="Calibri" w:hAnsi="Arial" w:cs="Arial"/>
          <w:b/>
          <w:bCs/>
          <w:color w:val="AEA299"/>
          <w:spacing w:val="-5"/>
          <w:sz w:val="28"/>
          <w:szCs w:val="28"/>
        </w:rPr>
      </w:pPr>
      <w:r w:rsidRPr="004774AB">
        <w:rPr>
          <w:rFonts w:ascii="Arial" w:hAnsi="Arial" w:cs="Arial"/>
          <w:b/>
          <w:bCs/>
          <w:sz w:val="28"/>
          <w:szCs w:val="28"/>
        </w:rPr>
        <w:t>Northumbria University</w:t>
      </w:r>
      <w:r w:rsidR="00356EAD">
        <w:rPr>
          <w:rFonts w:ascii="Arial" w:hAnsi="Arial" w:cs="Arial"/>
          <w:b/>
          <w:bCs/>
          <w:sz w:val="28"/>
          <w:szCs w:val="28"/>
        </w:rPr>
        <w:t>’s Programme Quality Assurance</w:t>
      </w:r>
    </w:p>
    <w:bookmarkEnd w:id="30"/>
    <w:bookmarkEnd w:id="33"/>
    <w:p w14:paraId="031AF69E" w14:textId="74F11406" w:rsidR="00DF2424" w:rsidRPr="00C54B19" w:rsidRDefault="00DF2424" w:rsidP="00657E18">
      <w:pPr>
        <w:rPr>
          <w:rFonts w:ascii="Arial" w:hAnsi="Arial" w:cs="Arial"/>
          <w:b/>
          <w:bCs/>
          <w:sz w:val="24"/>
          <w:szCs w:val="24"/>
        </w:rPr>
      </w:pPr>
      <w:r w:rsidRPr="00C54B19">
        <w:rPr>
          <w:rFonts w:ascii="Arial" w:hAnsi="Arial" w:cs="Arial"/>
          <w:b/>
          <w:bCs/>
          <w:sz w:val="24"/>
          <w:szCs w:val="24"/>
        </w:rPr>
        <w:t xml:space="preserve">Programme </w:t>
      </w:r>
      <w:r w:rsidR="004B4B17" w:rsidRPr="00C54B19">
        <w:rPr>
          <w:rFonts w:ascii="Arial" w:hAnsi="Arial" w:cs="Arial"/>
          <w:b/>
          <w:bCs/>
          <w:sz w:val="24"/>
          <w:szCs w:val="24"/>
        </w:rPr>
        <w:t>review: internal (University and Employer)</w:t>
      </w:r>
    </w:p>
    <w:p w14:paraId="6F54BBE5" w14:textId="3866FD16" w:rsidR="00D458E8" w:rsidRPr="00C54B19" w:rsidRDefault="00DF2424" w:rsidP="00657E18">
      <w:pPr>
        <w:rPr>
          <w:rFonts w:ascii="Arial" w:hAnsi="Arial" w:cs="Arial"/>
          <w:sz w:val="24"/>
          <w:szCs w:val="24"/>
        </w:rPr>
      </w:pPr>
      <w:r w:rsidRPr="00C54B19">
        <w:rPr>
          <w:rFonts w:ascii="Arial" w:hAnsi="Arial" w:cs="Arial"/>
          <w:sz w:val="24"/>
          <w:szCs w:val="24"/>
        </w:rPr>
        <w:t xml:space="preserve">Apprenticeship programmes will be subject to the same </w:t>
      </w:r>
      <w:hyperlink r:id="rId56" w:history="1">
        <w:r w:rsidR="00D458E8" w:rsidRPr="002657F2">
          <w:rPr>
            <w:rStyle w:val="Hyperlink"/>
            <w:rFonts w:ascii="Arial" w:hAnsi="Arial" w:cs="Arial"/>
            <w:sz w:val="24"/>
            <w:szCs w:val="24"/>
          </w:rPr>
          <w:t>Continuous Programme Performance Review (CPPR)</w:t>
        </w:r>
      </w:hyperlink>
      <w:r w:rsidR="004F63E5" w:rsidRPr="00C54B19">
        <w:rPr>
          <w:rFonts w:ascii="Arial" w:hAnsi="Arial" w:cs="Arial"/>
          <w:sz w:val="24"/>
          <w:szCs w:val="24"/>
        </w:rPr>
        <w:t xml:space="preserve"> process as </w:t>
      </w:r>
      <w:r w:rsidR="002657F2" w:rsidRPr="002657F2">
        <w:rPr>
          <w:rFonts w:ascii="Arial" w:hAnsi="Arial" w:cs="Arial"/>
          <w:sz w:val="24"/>
          <w:szCs w:val="24"/>
        </w:rPr>
        <w:t>standard Northumbria programmes</w:t>
      </w:r>
      <w:r w:rsidR="002657F2">
        <w:rPr>
          <w:rFonts w:ascii="Arial" w:hAnsi="Arial" w:cs="Arial"/>
          <w:sz w:val="24"/>
          <w:szCs w:val="24"/>
        </w:rPr>
        <w:t xml:space="preserve"> and is part of the Review strand of the </w:t>
      </w:r>
      <w:hyperlink r:id="rId57" w:anchor="search=quality%20and%20standards%20frameworks" w:history="1">
        <w:r w:rsidR="002657F2" w:rsidRPr="002657F2">
          <w:rPr>
            <w:rStyle w:val="Hyperlink"/>
            <w:rFonts w:ascii="Arial" w:hAnsi="Arial" w:cs="Arial"/>
            <w:sz w:val="24"/>
            <w:szCs w:val="24"/>
          </w:rPr>
          <w:t>Northumbria University Quality and Standards Framework</w:t>
        </w:r>
      </w:hyperlink>
      <w:r w:rsidR="002657F2" w:rsidRPr="002657F2">
        <w:rPr>
          <w:rFonts w:ascii="Arial" w:hAnsi="Arial" w:cs="Arial"/>
          <w:sz w:val="24"/>
          <w:szCs w:val="24"/>
        </w:rPr>
        <w:t>.</w:t>
      </w:r>
      <w:r w:rsidRPr="00C54B19">
        <w:rPr>
          <w:rFonts w:ascii="Arial" w:hAnsi="Arial" w:cs="Arial"/>
          <w:sz w:val="24"/>
          <w:szCs w:val="24"/>
        </w:rPr>
        <w:t xml:space="preserve"> </w:t>
      </w:r>
      <w:r w:rsidR="00C00447" w:rsidRPr="00C54B19">
        <w:rPr>
          <w:rFonts w:ascii="Arial" w:hAnsi="Arial" w:cs="Arial"/>
          <w:sz w:val="24"/>
          <w:szCs w:val="24"/>
        </w:rPr>
        <w:t xml:space="preserve"> </w:t>
      </w:r>
      <w:r w:rsidR="00D458E8" w:rsidRPr="00C54B19">
        <w:rPr>
          <w:rFonts w:ascii="Arial" w:hAnsi="Arial" w:cs="Arial"/>
          <w:sz w:val="24"/>
          <w:szCs w:val="24"/>
        </w:rPr>
        <w:t>CPPR is the single process to be used across the institution for reviewing modules, programmes and as appropriate</w:t>
      </w:r>
      <w:r w:rsidR="00D6650F">
        <w:rPr>
          <w:rFonts w:ascii="Arial" w:hAnsi="Arial" w:cs="Arial"/>
          <w:sz w:val="24"/>
          <w:szCs w:val="24"/>
        </w:rPr>
        <w:t>,</w:t>
      </w:r>
      <w:r w:rsidR="00D458E8" w:rsidRPr="00C54B19">
        <w:rPr>
          <w:rFonts w:ascii="Arial" w:hAnsi="Arial" w:cs="Arial"/>
          <w:sz w:val="24"/>
          <w:szCs w:val="24"/>
        </w:rPr>
        <w:t xml:space="preserve"> subjects.</w:t>
      </w:r>
    </w:p>
    <w:p w14:paraId="1F8347C1" w14:textId="246E387B" w:rsidR="00D6650F" w:rsidRDefault="00D6650F" w:rsidP="00657E18">
      <w:pPr>
        <w:rPr>
          <w:rFonts w:ascii="Arial" w:hAnsi="Arial" w:cs="Arial"/>
          <w:sz w:val="24"/>
          <w:szCs w:val="24"/>
        </w:rPr>
      </w:pPr>
      <w:r>
        <w:rPr>
          <w:rFonts w:ascii="Arial" w:hAnsi="Arial" w:cs="Arial"/>
          <w:sz w:val="24"/>
          <w:szCs w:val="24"/>
        </w:rPr>
        <w:t>CPPR is a cyclical process based on the formal review of performance data, and implementation and evaluation of actions at three points in the academic year for apprenticeship programmes.  The focus of each review point will be informed by the publication of key datasets.</w:t>
      </w:r>
    </w:p>
    <w:p w14:paraId="6C423841" w14:textId="5121F8FC" w:rsidR="004B4B17" w:rsidRPr="00C54B19" w:rsidRDefault="007A4809" w:rsidP="00657E18">
      <w:pPr>
        <w:rPr>
          <w:rFonts w:ascii="Arial" w:hAnsi="Arial" w:cs="Arial"/>
          <w:b/>
          <w:bCs/>
          <w:sz w:val="24"/>
          <w:szCs w:val="24"/>
        </w:rPr>
      </w:pPr>
      <w:r w:rsidRPr="00C54B19">
        <w:rPr>
          <w:rFonts w:ascii="Arial" w:hAnsi="Arial" w:cs="Arial"/>
          <w:b/>
          <w:bCs/>
          <w:sz w:val="24"/>
          <w:szCs w:val="24"/>
        </w:rPr>
        <w:t>External Oversight</w:t>
      </w:r>
    </w:p>
    <w:p w14:paraId="437504F5" w14:textId="378DA9EA" w:rsidR="007A4809" w:rsidRPr="00C54B19" w:rsidRDefault="007A4809" w:rsidP="00657E18">
      <w:pPr>
        <w:rPr>
          <w:rFonts w:ascii="Arial" w:hAnsi="Arial" w:cs="Arial"/>
          <w:sz w:val="24"/>
          <w:szCs w:val="24"/>
        </w:rPr>
      </w:pPr>
      <w:r w:rsidRPr="00C54B19">
        <w:rPr>
          <w:rFonts w:ascii="Arial" w:hAnsi="Arial" w:cs="Arial"/>
          <w:sz w:val="24"/>
          <w:szCs w:val="24"/>
        </w:rPr>
        <w:t xml:space="preserve">As part of </w:t>
      </w:r>
      <w:r w:rsidR="00D6650F">
        <w:rPr>
          <w:rFonts w:ascii="Arial" w:hAnsi="Arial" w:cs="Arial"/>
          <w:sz w:val="24"/>
          <w:szCs w:val="24"/>
        </w:rPr>
        <w:t>DfE Apprenticeship</w:t>
      </w:r>
      <w:r w:rsidRPr="00C54B19">
        <w:rPr>
          <w:rFonts w:ascii="Arial" w:hAnsi="Arial" w:cs="Arial"/>
          <w:sz w:val="24"/>
          <w:szCs w:val="24"/>
        </w:rPr>
        <w:t xml:space="preserve"> </w:t>
      </w:r>
      <w:r w:rsidR="00153320">
        <w:rPr>
          <w:rFonts w:ascii="Arial" w:hAnsi="Arial" w:cs="Arial"/>
          <w:sz w:val="24"/>
          <w:szCs w:val="24"/>
        </w:rPr>
        <w:t>f</w:t>
      </w:r>
      <w:r w:rsidRPr="00C54B19">
        <w:rPr>
          <w:rFonts w:ascii="Arial" w:hAnsi="Arial" w:cs="Arial"/>
          <w:sz w:val="24"/>
          <w:szCs w:val="24"/>
        </w:rPr>
        <w:t xml:space="preserve">unding </w:t>
      </w:r>
      <w:r w:rsidR="00153320">
        <w:rPr>
          <w:rFonts w:ascii="Arial" w:hAnsi="Arial" w:cs="Arial"/>
          <w:sz w:val="24"/>
          <w:szCs w:val="24"/>
        </w:rPr>
        <w:t>r</w:t>
      </w:r>
      <w:r w:rsidR="00ED27E8" w:rsidRPr="00C54B19">
        <w:rPr>
          <w:rFonts w:ascii="Arial" w:hAnsi="Arial" w:cs="Arial"/>
          <w:sz w:val="24"/>
          <w:szCs w:val="24"/>
        </w:rPr>
        <w:t>ules,</w:t>
      </w:r>
      <w:r w:rsidRPr="00C54B19">
        <w:rPr>
          <w:rFonts w:ascii="Arial" w:hAnsi="Arial" w:cs="Arial"/>
          <w:sz w:val="24"/>
          <w:szCs w:val="24"/>
        </w:rPr>
        <w:t xml:space="preserve"> the University (as the provider) is required to maintain the evidence </w:t>
      </w:r>
      <w:r w:rsidR="00ED27E8" w:rsidRPr="00C54B19">
        <w:rPr>
          <w:rFonts w:ascii="Arial" w:hAnsi="Arial" w:cs="Arial"/>
          <w:sz w:val="24"/>
          <w:szCs w:val="24"/>
        </w:rPr>
        <w:t>pack, which</w:t>
      </w:r>
      <w:r w:rsidR="002C538E" w:rsidRPr="00C54B19">
        <w:rPr>
          <w:rFonts w:ascii="Arial" w:hAnsi="Arial" w:cs="Arial"/>
          <w:sz w:val="24"/>
          <w:szCs w:val="24"/>
        </w:rPr>
        <w:t xml:space="preserve"> is subject to DfE</w:t>
      </w:r>
      <w:r w:rsidRPr="00C54B19">
        <w:rPr>
          <w:rFonts w:ascii="Arial" w:hAnsi="Arial" w:cs="Arial"/>
          <w:sz w:val="24"/>
          <w:szCs w:val="24"/>
        </w:rPr>
        <w:t xml:space="preserve"> audit.  This will be managed electronically and will require the </w:t>
      </w:r>
      <w:r w:rsidR="00C00447" w:rsidRPr="00C54B19">
        <w:rPr>
          <w:rFonts w:ascii="Arial" w:hAnsi="Arial" w:cs="Arial"/>
          <w:sz w:val="24"/>
          <w:szCs w:val="24"/>
        </w:rPr>
        <w:t>E</w:t>
      </w:r>
      <w:r w:rsidRPr="00C54B19">
        <w:rPr>
          <w:rFonts w:ascii="Arial" w:hAnsi="Arial" w:cs="Arial"/>
          <w:sz w:val="24"/>
          <w:szCs w:val="24"/>
        </w:rPr>
        <w:t xml:space="preserve">mployer to </w:t>
      </w:r>
      <w:r w:rsidR="00ED27E8" w:rsidRPr="00C54B19">
        <w:rPr>
          <w:rFonts w:ascii="Arial" w:hAnsi="Arial" w:cs="Arial"/>
          <w:sz w:val="24"/>
          <w:szCs w:val="24"/>
        </w:rPr>
        <w:t xml:space="preserve">submit </w:t>
      </w:r>
      <w:proofErr w:type="gramStart"/>
      <w:r w:rsidR="00ED27E8" w:rsidRPr="00C54B19">
        <w:rPr>
          <w:rFonts w:ascii="Arial" w:hAnsi="Arial" w:cs="Arial"/>
          <w:sz w:val="24"/>
          <w:szCs w:val="24"/>
        </w:rPr>
        <w:t>a</w:t>
      </w:r>
      <w:r w:rsidRPr="00C54B19">
        <w:rPr>
          <w:rFonts w:ascii="Arial" w:hAnsi="Arial" w:cs="Arial"/>
          <w:sz w:val="24"/>
          <w:szCs w:val="24"/>
        </w:rPr>
        <w:t xml:space="preserve"> number of</w:t>
      </w:r>
      <w:proofErr w:type="gramEnd"/>
      <w:r w:rsidRPr="00C54B19">
        <w:rPr>
          <w:rFonts w:ascii="Arial" w:hAnsi="Arial" w:cs="Arial"/>
          <w:sz w:val="24"/>
          <w:szCs w:val="24"/>
        </w:rPr>
        <w:t xml:space="preserve"> items to the </w:t>
      </w:r>
      <w:r w:rsidR="00C00447" w:rsidRPr="00C54B19">
        <w:rPr>
          <w:rFonts w:ascii="Arial" w:hAnsi="Arial" w:cs="Arial"/>
          <w:sz w:val="24"/>
          <w:szCs w:val="24"/>
        </w:rPr>
        <w:t>U</w:t>
      </w:r>
      <w:r w:rsidR="00CE02F1" w:rsidRPr="00C54B19">
        <w:rPr>
          <w:rFonts w:ascii="Arial" w:hAnsi="Arial" w:cs="Arial"/>
          <w:sz w:val="24"/>
          <w:szCs w:val="24"/>
        </w:rPr>
        <w:t>niversity (see earlier section ‘The Employer’s Role in the Partnership’)</w:t>
      </w:r>
      <w:r w:rsidR="00CB7792" w:rsidRPr="00C54B19">
        <w:rPr>
          <w:rFonts w:ascii="Arial" w:hAnsi="Arial" w:cs="Arial"/>
          <w:sz w:val="24"/>
          <w:szCs w:val="24"/>
        </w:rPr>
        <w:t>.</w:t>
      </w:r>
    </w:p>
    <w:p w14:paraId="1EAF4D4D" w14:textId="7D58C695" w:rsidR="00CB7792" w:rsidRDefault="001F5ABB" w:rsidP="00657E18">
      <w:pPr>
        <w:rPr>
          <w:rStyle w:val="Hyperlink"/>
          <w:rFonts w:ascii="Arial" w:hAnsi="Arial" w:cs="Arial"/>
          <w:sz w:val="24"/>
          <w:szCs w:val="24"/>
        </w:rPr>
      </w:pPr>
      <w:r w:rsidRPr="00C54B19">
        <w:rPr>
          <w:rFonts w:ascii="Arial" w:hAnsi="Arial" w:cs="Arial"/>
          <w:sz w:val="24"/>
          <w:szCs w:val="24"/>
        </w:rPr>
        <w:t xml:space="preserve">Ofsted </w:t>
      </w:r>
      <w:r w:rsidR="0091526F" w:rsidRPr="00C54B19">
        <w:rPr>
          <w:rFonts w:ascii="Arial" w:hAnsi="Arial" w:cs="Arial"/>
          <w:sz w:val="24"/>
          <w:szCs w:val="24"/>
        </w:rPr>
        <w:t xml:space="preserve">play a leading role in the </w:t>
      </w:r>
      <w:r w:rsidRPr="00C54B19">
        <w:rPr>
          <w:rFonts w:ascii="Arial" w:hAnsi="Arial" w:cs="Arial"/>
          <w:sz w:val="24"/>
          <w:szCs w:val="24"/>
        </w:rPr>
        <w:t>inspect</w:t>
      </w:r>
      <w:r w:rsidR="0091526F" w:rsidRPr="00C54B19">
        <w:rPr>
          <w:rFonts w:ascii="Arial" w:hAnsi="Arial" w:cs="Arial"/>
          <w:sz w:val="24"/>
          <w:szCs w:val="24"/>
        </w:rPr>
        <w:t>ion, monitoring and review of</w:t>
      </w:r>
      <w:r w:rsidRPr="00C54B19">
        <w:rPr>
          <w:rFonts w:ascii="Arial" w:hAnsi="Arial" w:cs="Arial"/>
          <w:sz w:val="24"/>
          <w:szCs w:val="24"/>
        </w:rPr>
        <w:t xml:space="preserve"> levels 6 and 7 apprenticeship </w:t>
      </w:r>
      <w:r w:rsidR="0091526F" w:rsidRPr="00C54B19">
        <w:rPr>
          <w:rFonts w:ascii="Arial" w:hAnsi="Arial" w:cs="Arial"/>
          <w:sz w:val="24"/>
          <w:szCs w:val="24"/>
        </w:rPr>
        <w:t xml:space="preserve">provision.  At any time, the University will be subject to an inspection visit under the regulations contained in the </w:t>
      </w:r>
      <w:hyperlink r:id="rId58" w:history="1">
        <w:r w:rsidR="0091526F" w:rsidRPr="000D4F80">
          <w:rPr>
            <w:rStyle w:val="Hyperlink"/>
            <w:rFonts w:ascii="Arial" w:hAnsi="Arial" w:cs="Arial"/>
            <w:sz w:val="24"/>
            <w:szCs w:val="24"/>
          </w:rPr>
          <w:t>Education Inspection Framework</w:t>
        </w:r>
      </w:hyperlink>
      <w:r w:rsidR="0091526F" w:rsidRPr="00C54B19">
        <w:rPr>
          <w:rFonts w:ascii="Arial" w:hAnsi="Arial" w:cs="Arial"/>
          <w:sz w:val="24"/>
          <w:szCs w:val="24"/>
        </w:rPr>
        <w:t xml:space="preserve">.  Inspectors will focus their inquiry on areas such as progress providers made since the introduction of apprenticeship programmes and ensuring that as a provider, Northumbria is meeting the requirements of successful apprenticeship provision.  As part of any inspection, Ofsted will want to talk to employers via survey and may wish to visit employer premises.  </w:t>
      </w:r>
      <w:r w:rsidR="00A22003" w:rsidRPr="00C54B19">
        <w:rPr>
          <w:rFonts w:ascii="Arial" w:hAnsi="Arial" w:cs="Arial"/>
          <w:sz w:val="24"/>
          <w:szCs w:val="24"/>
        </w:rPr>
        <w:t>The University will contact you with further details in the event of an</w:t>
      </w:r>
      <w:r w:rsidR="0070627F">
        <w:rPr>
          <w:rFonts w:ascii="Arial" w:hAnsi="Arial" w:cs="Arial"/>
          <w:sz w:val="24"/>
          <w:szCs w:val="24"/>
        </w:rPr>
        <w:t>y</w:t>
      </w:r>
      <w:r w:rsidR="00A22003" w:rsidRPr="00C54B19">
        <w:rPr>
          <w:rFonts w:ascii="Arial" w:hAnsi="Arial" w:cs="Arial"/>
          <w:sz w:val="24"/>
          <w:szCs w:val="24"/>
        </w:rPr>
        <w:t xml:space="preserve"> inspection.  Further information can be found </w:t>
      </w:r>
      <w:hyperlink r:id="rId59" w:history="1">
        <w:r w:rsidR="00A22003" w:rsidRPr="00C54B19">
          <w:rPr>
            <w:rStyle w:val="Hyperlink"/>
            <w:rFonts w:ascii="Arial" w:hAnsi="Arial" w:cs="Arial"/>
            <w:sz w:val="24"/>
            <w:szCs w:val="24"/>
          </w:rPr>
          <w:t>here</w:t>
        </w:r>
      </w:hyperlink>
      <w:r w:rsidR="00CE2015">
        <w:rPr>
          <w:rStyle w:val="Hyperlink"/>
          <w:rFonts w:ascii="Arial" w:hAnsi="Arial" w:cs="Arial"/>
          <w:sz w:val="24"/>
          <w:szCs w:val="24"/>
        </w:rPr>
        <w:t>.</w:t>
      </w:r>
    </w:p>
    <w:p w14:paraId="5B60F532" w14:textId="071CD7EF" w:rsidR="00D6650F" w:rsidRDefault="00D6650F" w:rsidP="00657E18">
      <w:pPr>
        <w:rPr>
          <w:rStyle w:val="Hyperlink"/>
          <w:rFonts w:ascii="Arial" w:hAnsi="Arial" w:cs="Arial"/>
          <w:sz w:val="24"/>
          <w:szCs w:val="24"/>
        </w:rPr>
      </w:pPr>
      <w:hyperlink r:id="rId60" w:history="1">
        <w:r w:rsidRPr="0040142B">
          <w:rPr>
            <w:rStyle w:val="Hyperlink"/>
            <w:rFonts w:ascii="Arial" w:hAnsi="Arial" w:cs="Arial"/>
            <w:sz w:val="24"/>
            <w:szCs w:val="24"/>
          </w:rPr>
          <w:t>The University underwent a full inspection in February 2024 and were rated as ‘Good’</w:t>
        </w:r>
        <w:r w:rsidR="0070627F" w:rsidRPr="0040142B">
          <w:rPr>
            <w:rStyle w:val="Hyperlink"/>
            <w:rFonts w:ascii="Arial" w:hAnsi="Arial" w:cs="Arial"/>
            <w:sz w:val="24"/>
            <w:szCs w:val="24"/>
          </w:rPr>
          <w:t xml:space="preserve"> in all categories.</w:t>
        </w:r>
      </w:hyperlink>
    </w:p>
    <w:p w14:paraId="3B12F1AF" w14:textId="1669F7E7" w:rsidR="00CE2015" w:rsidRPr="0070627F" w:rsidRDefault="00A802C0" w:rsidP="00657E18">
      <w:pPr>
        <w:rPr>
          <w:rFonts w:ascii="Arial" w:hAnsi="Arial" w:cs="Arial"/>
          <w:sz w:val="24"/>
          <w:szCs w:val="24"/>
        </w:rPr>
      </w:pPr>
      <w:commentRangeStart w:id="34"/>
      <w:r w:rsidRPr="0070627F">
        <w:rPr>
          <w:rStyle w:val="Hyperlink"/>
          <w:rFonts w:ascii="Arial" w:hAnsi="Arial" w:cs="Arial"/>
          <w:color w:val="auto"/>
          <w:sz w:val="24"/>
          <w:szCs w:val="24"/>
          <w:u w:val="none"/>
        </w:rPr>
        <w:t>The Office for Students (</w:t>
      </w:r>
      <w:proofErr w:type="spellStart"/>
      <w:r w:rsidRPr="0070627F">
        <w:rPr>
          <w:rStyle w:val="Hyperlink"/>
          <w:rFonts w:ascii="Arial" w:hAnsi="Arial" w:cs="Arial"/>
          <w:color w:val="auto"/>
          <w:sz w:val="24"/>
          <w:szCs w:val="24"/>
          <w:u w:val="none"/>
        </w:rPr>
        <w:t>OfS</w:t>
      </w:r>
      <w:proofErr w:type="spellEnd"/>
      <w:r w:rsidRPr="0070627F">
        <w:rPr>
          <w:rStyle w:val="Hyperlink"/>
          <w:rFonts w:ascii="Arial" w:hAnsi="Arial" w:cs="Arial"/>
          <w:color w:val="auto"/>
          <w:sz w:val="24"/>
          <w:szCs w:val="24"/>
          <w:u w:val="none"/>
        </w:rPr>
        <w:t>) announced that as of 1 April 2023, it will undertake assessments as part of the External quality Assurance of End-point Assessment Organisations for integrated apprenticeships.</w:t>
      </w:r>
      <w:commentRangeEnd w:id="34"/>
      <w:r w:rsidR="0070627F">
        <w:rPr>
          <w:rStyle w:val="CommentReference"/>
          <w:rFonts w:ascii="Arial" w:eastAsia="Times New Roman" w:hAnsi="Arial" w:cs="Times New Roman"/>
          <w:lang w:val="en-US" w:eastAsia="en-US"/>
        </w:rPr>
        <w:commentReference w:id="34"/>
      </w:r>
    </w:p>
    <w:p w14:paraId="2DEFA951" w14:textId="77777777" w:rsidR="00DF2424" w:rsidRPr="00C54B19" w:rsidRDefault="00DF2424" w:rsidP="00657E18">
      <w:pPr>
        <w:rPr>
          <w:rFonts w:ascii="Arial" w:hAnsi="Arial" w:cs="Arial"/>
          <w:b/>
          <w:bCs/>
          <w:sz w:val="24"/>
          <w:szCs w:val="24"/>
        </w:rPr>
      </w:pPr>
      <w:r w:rsidRPr="00C54B19">
        <w:rPr>
          <w:rFonts w:ascii="Arial" w:hAnsi="Arial" w:cs="Arial"/>
          <w:b/>
          <w:bCs/>
          <w:sz w:val="24"/>
          <w:szCs w:val="24"/>
        </w:rPr>
        <w:t>Accreditation and re</w:t>
      </w:r>
      <w:r w:rsidR="00AA214E" w:rsidRPr="00C54B19">
        <w:rPr>
          <w:rFonts w:ascii="Arial" w:hAnsi="Arial" w:cs="Arial"/>
          <w:b/>
          <w:bCs/>
          <w:sz w:val="24"/>
          <w:szCs w:val="24"/>
        </w:rPr>
        <w:t>-</w:t>
      </w:r>
      <w:r w:rsidRPr="00C54B19">
        <w:rPr>
          <w:rFonts w:ascii="Arial" w:hAnsi="Arial" w:cs="Arial"/>
          <w:b/>
          <w:bCs/>
          <w:sz w:val="24"/>
          <w:szCs w:val="24"/>
        </w:rPr>
        <w:t xml:space="preserve">accreditation </w:t>
      </w:r>
    </w:p>
    <w:p w14:paraId="5E3F46FD" w14:textId="2DDF2AD2" w:rsidR="00AF085B" w:rsidRPr="00C54B19" w:rsidRDefault="00AF085B" w:rsidP="00657E18">
      <w:pPr>
        <w:rPr>
          <w:rFonts w:ascii="Arial" w:hAnsi="Arial" w:cs="Arial"/>
          <w:sz w:val="24"/>
          <w:szCs w:val="24"/>
        </w:rPr>
      </w:pPr>
      <w:r w:rsidRPr="00C54B19">
        <w:rPr>
          <w:rFonts w:ascii="Arial" w:hAnsi="Arial" w:cs="Arial"/>
          <w:sz w:val="24"/>
          <w:szCs w:val="24"/>
        </w:rPr>
        <w:t xml:space="preserve">Apprenticeships with </w:t>
      </w:r>
      <w:r w:rsidR="00C00447" w:rsidRPr="00C54B19">
        <w:rPr>
          <w:rFonts w:ascii="Arial" w:hAnsi="Arial" w:cs="Arial"/>
          <w:sz w:val="24"/>
          <w:szCs w:val="24"/>
        </w:rPr>
        <w:t>P</w:t>
      </w:r>
      <w:r w:rsidRPr="00C54B19">
        <w:rPr>
          <w:rFonts w:ascii="Arial" w:hAnsi="Arial" w:cs="Arial"/>
          <w:sz w:val="24"/>
          <w:szCs w:val="24"/>
        </w:rPr>
        <w:t xml:space="preserve">rofessional, </w:t>
      </w:r>
      <w:r w:rsidR="00C00447" w:rsidRPr="00C54B19">
        <w:rPr>
          <w:rFonts w:ascii="Arial" w:hAnsi="Arial" w:cs="Arial"/>
          <w:sz w:val="24"/>
          <w:szCs w:val="24"/>
        </w:rPr>
        <w:t>R</w:t>
      </w:r>
      <w:r w:rsidRPr="00C54B19">
        <w:rPr>
          <w:rFonts w:ascii="Arial" w:hAnsi="Arial" w:cs="Arial"/>
          <w:sz w:val="24"/>
          <w:szCs w:val="24"/>
        </w:rPr>
        <w:t xml:space="preserve">egulatory or </w:t>
      </w:r>
      <w:r w:rsidR="00C00447" w:rsidRPr="00C54B19">
        <w:rPr>
          <w:rFonts w:ascii="Arial" w:hAnsi="Arial" w:cs="Arial"/>
          <w:sz w:val="24"/>
          <w:szCs w:val="24"/>
        </w:rPr>
        <w:t>S</w:t>
      </w:r>
      <w:r w:rsidRPr="00C54B19">
        <w:rPr>
          <w:rFonts w:ascii="Arial" w:hAnsi="Arial" w:cs="Arial"/>
          <w:sz w:val="24"/>
          <w:szCs w:val="24"/>
        </w:rPr>
        <w:t xml:space="preserve">tatutory </w:t>
      </w:r>
      <w:r w:rsidR="00C00447" w:rsidRPr="00C54B19">
        <w:rPr>
          <w:rFonts w:ascii="Arial" w:hAnsi="Arial" w:cs="Arial"/>
          <w:sz w:val="24"/>
          <w:szCs w:val="24"/>
        </w:rPr>
        <w:t>B</w:t>
      </w:r>
      <w:r w:rsidR="00ED27E8" w:rsidRPr="00C54B19">
        <w:rPr>
          <w:rFonts w:ascii="Arial" w:hAnsi="Arial" w:cs="Arial"/>
          <w:sz w:val="24"/>
          <w:szCs w:val="24"/>
        </w:rPr>
        <w:t>ody (</w:t>
      </w:r>
      <w:r w:rsidRPr="00C54B19">
        <w:rPr>
          <w:rFonts w:ascii="Arial" w:hAnsi="Arial" w:cs="Arial"/>
          <w:sz w:val="24"/>
          <w:szCs w:val="24"/>
        </w:rPr>
        <w:t xml:space="preserve">PSRB) accreditation may require the University to submit data about the programme/students on a regular basis or for the purposes of reaccreditation. </w:t>
      </w:r>
      <w:r w:rsidR="00C00447" w:rsidRPr="00C54B19">
        <w:rPr>
          <w:rFonts w:ascii="Arial" w:hAnsi="Arial" w:cs="Arial"/>
          <w:sz w:val="24"/>
          <w:szCs w:val="24"/>
        </w:rPr>
        <w:t xml:space="preserve"> </w:t>
      </w:r>
      <w:r w:rsidRPr="00C54B19">
        <w:rPr>
          <w:rFonts w:ascii="Arial" w:hAnsi="Arial" w:cs="Arial"/>
          <w:sz w:val="24"/>
          <w:szCs w:val="24"/>
        </w:rPr>
        <w:t>This will depend on in individual PSRB requirements.</w:t>
      </w:r>
    </w:p>
    <w:p w14:paraId="3C934B73" w14:textId="77777777" w:rsidR="00AF085B" w:rsidRPr="00657E18" w:rsidRDefault="00AF085B" w:rsidP="00657E18">
      <w:pPr>
        <w:rPr>
          <w:rFonts w:ascii="Arial" w:hAnsi="Arial" w:cs="Arial"/>
        </w:rPr>
      </w:pPr>
      <w:r w:rsidRPr="00657E18">
        <w:rPr>
          <w:rFonts w:ascii="Arial" w:hAnsi="Arial" w:cs="Arial"/>
        </w:rPr>
        <w:br w:type="page"/>
      </w:r>
    </w:p>
    <w:p w14:paraId="2FB93D1F" w14:textId="2ECBC1AB" w:rsidR="006329F5" w:rsidRPr="00C54B19" w:rsidRDefault="00D968C1" w:rsidP="00657E18">
      <w:pPr>
        <w:rPr>
          <w:rFonts w:ascii="Arial" w:hAnsi="Arial" w:cs="Arial"/>
          <w:b/>
          <w:bCs/>
          <w:sz w:val="28"/>
          <w:szCs w:val="28"/>
        </w:rPr>
      </w:pPr>
      <w:bookmarkStart w:id="35" w:name="Appeals"/>
      <w:bookmarkStart w:id="36" w:name="Appeals_and_Complaints"/>
      <w:r>
        <w:rPr>
          <w:rFonts w:ascii="Arial" w:hAnsi="Arial" w:cs="Arial"/>
          <w:b/>
          <w:bCs/>
          <w:sz w:val="28"/>
          <w:szCs w:val="28"/>
        </w:rPr>
        <w:lastRenderedPageBreak/>
        <w:t>Appeals and Complaints</w:t>
      </w:r>
      <w:bookmarkEnd w:id="35"/>
      <w:bookmarkEnd w:id="36"/>
    </w:p>
    <w:p w14:paraId="6BD6AB0A" w14:textId="2C031535" w:rsidR="00165A4A" w:rsidRPr="00C54B19" w:rsidRDefault="00165A4A" w:rsidP="00657E18">
      <w:pPr>
        <w:rPr>
          <w:rFonts w:ascii="Arial" w:hAnsi="Arial" w:cs="Arial"/>
          <w:b/>
          <w:bCs/>
          <w:sz w:val="24"/>
          <w:szCs w:val="24"/>
        </w:rPr>
      </w:pPr>
      <w:r w:rsidRPr="00C54B19">
        <w:rPr>
          <w:rFonts w:ascii="Arial" w:hAnsi="Arial" w:cs="Arial"/>
          <w:b/>
          <w:bCs/>
          <w:sz w:val="24"/>
          <w:szCs w:val="24"/>
        </w:rPr>
        <w:t>Employer</w:t>
      </w:r>
      <w:r w:rsidR="00CB7792" w:rsidRPr="00C54B19">
        <w:rPr>
          <w:rFonts w:ascii="Arial" w:hAnsi="Arial" w:cs="Arial"/>
          <w:b/>
          <w:bCs/>
          <w:sz w:val="24"/>
          <w:szCs w:val="24"/>
        </w:rPr>
        <w:t xml:space="preserve"> Complaints</w:t>
      </w:r>
    </w:p>
    <w:p w14:paraId="680FC9D9" w14:textId="796A1E12" w:rsidR="00CB7792" w:rsidRPr="00C54B19" w:rsidRDefault="00BC5677" w:rsidP="00657E18">
      <w:pPr>
        <w:rPr>
          <w:rFonts w:ascii="Arial" w:hAnsi="Arial" w:cs="Arial"/>
          <w:sz w:val="24"/>
          <w:szCs w:val="24"/>
        </w:rPr>
      </w:pPr>
      <w:r w:rsidRPr="00C54B19">
        <w:rPr>
          <w:rFonts w:ascii="Arial" w:hAnsi="Arial" w:cs="Arial"/>
          <w:sz w:val="24"/>
          <w:szCs w:val="24"/>
        </w:rPr>
        <w:t>If you, as the E</w:t>
      </w:r>
      <w:r w:rsidR="00CB7792" w:rsidRPr="00C54B19">
        <w:rPr>
          <w:rFonts w:ascii="Arial" w:hAnsi="Arial" w:cs="Arial"/>
          <w:sz w:val="24"/>
          <w:szCs w:val="24"/>
        </w:rPr>
        <w:t>mployer have a problem or issue regarding any aspect of the University’s role in the apprenticeship you should follow the process below.  Please note there is a separate process for student complaints and appeals and you may need to establish which is the most appropriate route for you</w:t>
      </w:r>
      <w:r w:rsidR="005612CA" w:rsidRPr="00C54B19">
        <w:rPr>
          <w:rFonts w:ascii="Arial" w:hAnsi="Arial" w:cs="Arial"/>
          <w:sz w:val="24"/>
          <w:szCs w:val="24"/>
        </w:rPr>
        <w:t>r</w:t>
      </w:r>
      <w:r w:rsidR="00CB7792" w:rsidRPr="00C54B19">
        <w:rPr>
          <w:rFonts w:ascii="Arial" w:hAnsi="Arial" w:cs="Arial"/>
          <w:sz w:val="24"/>
          <w:szCs w:val="24"/>
        </w:rPr>
        <w:t xml:space="preserve"> </w:t>
      </w:r>
      <w:proofErr w:type="gramStart"/>
      <w:r w:rsidR="00CB7792" w:rsidRPr="00C54B19">
        <w:rPr>
          <w:rFonts w:ascii="Arial" w:hAnsi="Arial" w:cs="Arial"/>
          <w:sz w:val="24"/>
          <w:szCs w:val="24"/>
        </w:rPr>
        <w:t>particular issue</w:t>
      </w:r>
      <w:proofErr w:type="gramEnd"/>
      <w:r w:rsidR="00CB7792" w:rsidRPr="00C54B19">
        <w:rPr>
          <w:rFonts w:ascii="Arial" w:hAnsi="Arial" w:cs="Arial"/>
          <w:sz w:val="24"/>
          <w:szCs w:val="24"/>
        </w:rPr>
        <w:t>.</w:t>
      </w:r>
    </w:p>
    <w:p w14:paraId="04448A1A" w14:textId="0C8CD7BC" w:rsidR="00165A4A" w:rsidRPr="00C54B19" w:rsidRDefault="00165A4A" w:rsidP="00657E18">
      <w:pPr>
        <w:rPr>
          <w:rFonts w:ascii="Arial" w:hAnsi="Arial" w:cs="Arial"/>
          <w:b/>
          <w:bCs/>
          <w:sz w:val="24"/>
          <w:szCs w:val="24"/>
        </w:rPr>
      </w:pPr>
      <w:r w:rsidRPr="00C54B19">
        <w:rPr>
          <w:rFonts w:ascii="Arial" w:hAnsi="Arial" w:cs="Arial"/>
          <w:b/>
          <w:bCs/>
          <w:sz w:val="24"/>
          <w:szCs w:val="24"/>
        </w:rPr>
        <w:t>Informal Issue Resolution</w:t>
      </w:r>
    </w:p>
    <w:p w14:paraId="0FE3E407" w14:textId="365E47DB" w:rsidR="00165A4A" w:rsidRPr="00C54B19" w:rsidRDefault="00BC5677" w:rsidP="00657E18">
      <w:pPr>
        <w:rPr>
          <w:rFonts w:ascii="Arial" w:hAnsi="Arial" w:cs="Arial"/>
          <w:sz w:val="24"/>
          <w:szCs w:val="24"/>
        </w:rPr>
      </w:pPr>
      <w:r w:rsidRPr="00C54B19">
        <w:rPr>
          <w:rFonts w:ascii="Arial" w:hAnsi="Arial" w:cs="Arial"/>
          <w:sz w:val="24"/>
          <w:szCs w:val="24"/>
        </w:rPr>
        <w:t>In the first instance, E</w:t>
      </w:r>
      <w:r w:rsidR="00165A4A" w:rsidRPr="00C54B19">
        <w:rPr>
          <w:rFonts w:ascii="Arial" w:hAnsi="Arial" w:cs="Arial"/>
          <w:sz w:val="24"/>
          <w:szCs w:val="24"/>
        </w:rPr>
        <w:t xml:space="preserve">mployers should contact the </w:t>
      </w:r>
      <w:r w:rsidR="00B7778E">
        <w:rPr>
          <w:rFonts w:ascii="Arial" w:hAnsi="Arial" w:cs="Arial"/>
          <w:sz w:val="24"/>
          <w:szCs w:val="24"/>
        </w:rPr>
        <w:t xml:space="preserve">Apprenticeship Academic Support </w:t>
      </w:r>
      <w:r w:rsidR="00322247" w:rsidRPr="00C54B19">
        <w:rPr>
          <w:rFonts w:ascii="Arial" w:hAnsi="Arial" w:cs="Arial"/>
          <w:sz w:val="24"/>
          <w:szCs w:val="24"/>
        </w:rPr>
        <w:t>T</w:t>
      </w:r>
      <w:r w:rsidR="00165A4A" w:rsidRPr="00C54B19">
        <w:rPr>
          <w:rFonts w:ascii="Arial" w:hAnsi="Arial" w:cs="Arial"/>
          <w:sz w:val="24"/>
          <w:szCs w:val="24"/>
        </w:rPr>
        <w:t xml:space="preserve">eam at </w:t>
      </w:r>
      <w:hyperlink r:id="rId61" w:history="1">
        <w:r w:rsidR="00165A4A" w:rsidRPr="00C54B19">
          <w:rPr>
            <w:rStyle w:val="Hyperlink"/>
            <w:rFonts w:ascii="Arial" w:hAnsi="Arial" w:cs="Arial"/>
            <w:sz w:val="24"/>
            <w:szCs w:val="24"/>
          </w:rPr>
          <w:t>rg.da.academic.support@northumbria.ac.uk</w:t>
        </w:r>
      </w:hyperlink>
      <w:r w:rsidR="00165A4A" w:rsidRPr="00C54B19">
        <w:rPr>
          <w:rFonts w:ascii="Arial" w:hAnsi="Arial" w:cs="Arial"/>
          <w:sz w:val="24"/>
          <w:szCs w:val="24"/>
        </w:rPr>
        <w:t xml:space="preserve"> with queries or concerns regarding</w:t>
      </w:r>
      <w:r w:rsidR="002E05C4" w:rsidRPr="00C54B19">
        <w:rPr>
          <w:rFonts w:ascii="Arial" w:hAnsi="Arial" w:cs="Arial"/>
          <w:sz w:val="24"/>
          <w:szCs w:val="24"/>
        </w:rPr>
        <w:t xml:space="preserve"> the apprenticeship programme, </w:t>
      </w:r>
      <w:r w:rsidR="000D4F80">
        <w:rPr>
          <w:rFonts w:ascii="Arial" w:hAnsi="Arial" w:cs="Arial"/>
          <w:sz w:val="24"/>
          <w:szCs w:val="24"/>
        </w:rPr>
        <w:t>a</w:t>
      </w:r>
      <w:r w:rsidR="00165A4A" w:rsidRPr="00C54B19">
        <w:rPr>
          <w:rFonts w:ascii="Arial" w:hAnsi="Arial" w:cs="Arial"/>
          <w:sz w:val="24"/>
          <w:szCs w:val="24"/>
        </w:rPr>
        <w:t xml:space="preserve">pprentice progress, funding or any other aspect of the partnership.  </w:t>
      </w:r>
      <w:r w:rsidR="00E45C75" w:rsidRPr="00C54B19">
        <w:rPr>
          <w:rFonts w:ascii="Arial" w:hAnsi="Arial" w:cs="Arial"/>
          <w:sz w:val="24"/>
          <w:szCs w:val="24"/>
        </w:rPr>
        <w:t xml:space="preserve">The team aim to provide an initial response within 2 working days.  </w:t>
      </w:r>
      <w:r w:rsidR="00165A4A" w:rsidRPr="00C54B19">
        <w:rPr>
          <w:rFonts w:ascii="Arial" w:hAnsi="Arial" w:cs="Arial"/>
          <w:sz w:val="24"/>
          <w:szCs w:val="24"/>
        </w:rPr>
        <w:t>If the issue cannot be resolved informally, the contractual dispute resolution process will be invoked.</w:t>
      </w:r>
    </w:p>
    <w:p w14:paraId="4483438C" w14:textId="77777777" w:rsidR="00165A4A" w:rsidRPr="00C54B19" w:rsidRDefault="00165A4A" w:rsidP="00657E18">
      <w:pPr>
        <w:rPr>
          <w:rFonts w:ascii="Arial" w:hAnsi="Arial" w:cs="Arial"/>
          <w:b/>
          <w:iCs/>
          <w:sz w:val="24"/>
          <w:szCs w:val="24"/>
        </w:rPr>
      </w:pPr>
      <w:r w:rsidRPr="00C54B19">
        <w:rPr>
          <w:rFonts w:ascii="Arial" w:hAnsi="Arial" w:cs="Arial"/>
          <w:b/>
          <w:iCs/>
          <w:sz w:val="24"/>
          <w:szCs w:val="24"/>
        </w:rPr>
        <w:t>Dispute Resolution</w:t>
      </w:r>
    </w:p>
    <w:p w14:paraId="3DCDD107" w14:textId="0720BF64" w:rsidR="00165A4A" w:rsidRPr="00C54B19" w:rsidRDefault="00165A4A" w:rsidP="00477143">
      <w:pPr>
        <w:rPr>
          <w:rFonts w:ascii="Arial" w:hAnsi="Arial" w:cs="Arial"/>
          <w:iCs/>
          <w:sz w:val="24"/>
          <w:szCs w:val="24"/>
        </w:rPr>
      </w:pPr>
      <w:r w:rsidRPr="00C54B19">
        <w:rPr>
          <w:rFonts w:ascii="Arial" w:hAnsi="Arial" w:cs="Arial"/>
          <w:iCs/>
          <w:sz w:val="24"/>
          <w:szCs w:val="24"/>
        </w:rPr>
        <w:t>In the event of a dispute arising between the parties in rela</w:t>
      </w:r>
      <w:r w:rsidR="00E45C75" w:rsidRPr="00C54B19">
        <w:rPr>
          <w:rFonts w:ascii="Arial" w:hAnsi="Arial" w:cs="Arial"/>
          <w:iCs/>
          <w:sz w:val="24"/>
          <w:szCs w:val="24"/>
        </w:rPr>
        <w:t xml:space="preserve">tion to this agreement, either </w:t>
      </w:r>
      <w:r w:rsidRPr="00C54B19">
        <w:rPr>
          <w:rFonts w:ascii="Arial" w:hAnsi="Arial" w:cs="Arial"/>
          <w:iCs/>
          <w:sz w:val="24"/>
          <w:szCs w:val="24"/>
        </w:rPr>
        <w:t xml:space="preserve">party may serve written notice on the other stating the nature of the dispute (a </w:t>
      </w:r>
      <w:r w:rsidRPr="00C54B19">
        <w:rPr>
          <w:rFonts w:ascii="Arial" w:hAnsi="Arial" w:cs="Arial"/>
          <w:bCs/>
          <w:iCs/>
          <w:sz w:val="24"/>
          <w:szCs w:val="24"/>
        </w:rPr>
        <w:t>Dispute Notice</w:t>
      </w:r>
      <w:r w:rsidRPr="00C54B19">
        <w:rPr>
          <w:rFonts w:ascii="Arial" w:hAnsi="Arial" w:cs="Arial"/>
          <w:iCs/>
          <w:sz w:val="24"/>
          <w:szCs w:val="24"/>
        </w:rPr>
        <w:t>).</w:t>
      </w:r>
      <w:r w:rsidR="00132AA4" w:rsidRPr="00C54B19">
        <w:rPr>
          <w:rFonts w:ascii="Arial" w:hAnsi="Arial" w:cs="Arial"/>
          <w:iCs/>
          <w:sz w:val="24"/>
          <w:szCs w:val="24"/>
        </w:rPr>
        <w:t xml:space="preserve">  See clause 7 of the full Training Service Agreement for details and procedure.</w:t>
      </w:r>
    </w:p>
    <w:p w14:paraId="0A247BEF" w14:textId="38C6D2D0" w:rsidR="00165A4A" w:rsidRPr="00C54B19" w:rsidRDefault="00477143" w:rsidP="00477143">
      <w:pPr>
        <w:rPr>
          <w:rFonts w:ascii="Arial" w:hAnsi="Arial" w:cs="Arial"/>
          <w:iCs/>
          <w:sz w:val="24"/>
          <w:szCs w:val="24"/>
        </w:rPr>
      </w:pPr>
      <w:r w:rsidRPr="00C54B19">
        <w:rPr>
          <w:rFonts w:ascii="Arial" w:hAnsi="Arial" w:cs="Arial"/>
          <w:iCs/>
          <w:sz w:val="24"/>
          <w:szCs w:val="24"/>
        </w:rPr>
        <w:t>I</w:t>
      </w:r>
      <w:r w:rsidR="00165A4A" w:rsidRPr="00C54B19">
        <w:rPr>
          <w:rFonts w:ascii="Arial" w:hAnsi="Arial" w:cs="Arial"/>
          <w:iCs/>
          <w:sz w:val="24"/>
          <w:szCs w:val="24"/>
        </w:rPr>
        <w:t xml:space="preserve">n addition to the process set out in </w:t>
      </w:r>
      <w:r w:rsidR="00132AA4" w:rsidRPr="00C54B19">
        <w:rPr>
          <w:rFonts w:ascii="Arial" w:hAnsi="Arial" w:cs="Arial"/>
          <w:iCs/>
          <w:sz w:val="24"/>
          <w:szCs w:val="24"/>
        </w:rPr>
        <w:t>clause 7</w:t>
      </w:r>
      <w:r w:rsidR="00165A4A" w:rsidRPr="00C54B19">
        <w:rPr>
          <w:rFonts w:ascii="Arial" w:hAnsi="Arial" w:cs="Arial"/>
          <w:iCs/>
          <w:sz w:val="24"/>
          <w:szCs w:val="24"/>
        </w:rPr>
        <w:t xml:space="preserve"> Apprentices and Employers can contact the apprenticeship helpline regarding apprenticeship concerns, complaints and enquiries:</w:t>
      </w:r>
    </w:p>
    <w:p w14:paraId="34B32AD6" w14:textId="0F8C821E" w:rsidR="00165A4A" w:rsidRPr="00C54B19" w:rsidRDefault="00F41630" w:rsidP="00477143">
      <w:pPr>
        <w:rPr>
          <w:rFonts w:ascii="Arial" w:hAnsi="Arial" w:cs="Arial"/>
          <w:iCs/>
          <w:sz w:val="24"/>
          <w:szCs w:val="24"/>
        </w:rPr>
      </w:pPr>
      <w:r w:rsidRPr="00C54B19">
        <w:rPr>
          <w:rFonts w:ascii="Arial" w:hAnsi="Arial" w:cs="Arial"/>
          <w:iCs/>
          <w:sz w:val="24"/>
          <w:szCs w:val="24"/>
        </w:rPr>
        <w:t>DfE Apprenticeship Service Support</w:t>
      </w:r>
    </w:p>
    <w:p w14:paraId="1DC5EFB0" w14:textId="2BA76F82" w:rsidR="00165A4A" w:rsidRPr="00C54B19" w:rsidRDefault="00EE73E7" w:rsidP="00477143">
      <w:pPr>
        <w:rPr>
          <w:rFonts w:ascii="Arial" w:hAnsi="Arial" w:cs="Arial"/>
          <w:iCs/>
          <w:sz w:val="24"/>
          <w:szCs w:val="24"/>
        </w:rPr>
      </w:pPr>
      <w:r w:rsidRPr="00C54B19">
        <w:rPr>
          <w:rFonts w:ascii="Arial" w:hAnsi="Arial" w:cs="Arial"/>
          <w:iCs/>
          <w:sz w:val="24"/>
          <w:szCs w:val="24"/>
        </w:rPr>
        <w:t>E</w:t>
      </w:r>
      <w:r w:rsidR="00165A4A" w:rsidRPr="00C54B19">
        <w:rPr>
          <w:rFonts w:ascii="Arial" w:hAnsi="Arial" w:cs="Arial"/>
          <w:iCs/>
          <w:sz w:val="24"/>
          <w:szCs w:val="24"/>
        </w:rPr>
        <w:t xml:space="preserve">mail: </w:t>
      </w:r>
      <w:hyperlink r:id="rId62" w:history="1">
        <w:r w:rsidR="00F41630" w:rsidRPr="00C54B19">
          <w:rPr>
            <w:rStyle w:val="Hyperlink"/>
            <w:rFonts w:ascii="Arial" w:hAnsi="Arial" w:cs="Arial"/>
            <w:iCs/>
            <w:sz w:val="24"/>
            <w:szCs w:val="24"/>
          </w:rPr>
          <w:t>helpdesk@manage-apprenticeships.service.gov.uk.gov.uk</w:t>
        </w:r>
      </w:hyperlink>
      <w:r w:rsidR="00F41630" w:rsidRPr="00C54B19">
        <w:rPr>
          <w:rFonts w:ascii="Arial" w:hAnsi="Arial" w:cs="Arial"/>
          <w:iCs/>
          <w:sz w:val="24"/>
          <w:szCs w:val="24"/>
        </w:rPr>
        <w:t xml:space="preserve">  </w:t>
      </w:r>
      <w:r w:rsidR="00165A4A" w:rsidRPr="00C54B19">
        <w:rPr>
          <w:rFonts w:ascii="Arial" w:hAnsi="Arial" w:cs="Arial"/>
          <w:iCs/>
          <w:sz w:val="24"/>
          <w:szCs w:val="24"/>
        </w:rPr>
        <w:t>Tel: 08</w:t>
      </w:r>
      <w:r w:rsidR="00F41630" w:rsidRPr="00C54B19">
        <w:rPr>
          <w:rFonts w:ascii="Arial" w:hAnsi="Arial" w:cs="Arial"/>
          <w:iCs/>
          <w:sz w:val="24"/>
          <w:szCs w:val="24"/>
        </w:rPr>
        <w:t>000 150 600</w:t>
      </w:r>
    </w:p>
    <w:p w14:paraId="0EC10F96" w14:textId="372841DF" w:rsidR="00EE73E7" w:rsidRPr="00C54B19" w:rsidRDefault="00EE73E7" w:rsidP="00657E18">
      <w:pPr>
        <w:rPr>
          <w:rFonts w:ascii="Arial" w:hAnsi="Arial" w:cs="Arial"/>
          <w:b/>
          <w:bCs/>
          <w:sz w:val="24"/>
          <w:szCs w:val="24"/>
        </w:rPr>
      </w:pPr>
      <w:r w:rsidRPr="00C54B19">
        <w:rPr>
          <w:rFonts w:ascii="Arial" w:hAnsi="Arial" w:cs="Arial"/>
          <w:b/>
          <w:bCs/>
          <w:sz w:val="24"/>
          <w:szCs w:val="24"/>
        </w:rPr>
        <w:t>Student</w:t>
      </w:r>
      <w:r w:rsidR="00CB7792" w:rsidRPr="00C54B19">
        <w:rPr>
          <w:rFonts w:ascii="Arial" w:hAnsi="Arial" w:cs="Arial"/>
          <w:b/>
          <w:bCs/>
          <w:sz w:val="24"/>
          <w:szCs w:val="24"/>
        </w:rPr>
        <w:t xml:space="preserve"> Complaints and Appeals</w:t>
      </w:r>
    </w:p>
    <w:p w14:paraId="706AA9E5" w14:textId="130EB66D" w:rsidR="00BE386C" w:rsidRPr="00C54B19" w:rsidRDefault="00AF085B" w:rsidP="00657E18">
      <w:pPr>
        <w:rPr>
          <w:rFonts w:ascii="Arial" w:hAnsi="Arial" w:cs="Arial"/>
          <w:sz w:val="24"/>
          <w:szCs w:val="24"/>
        </w:rPr>
      </w:pPr>
      <w:r w:rsidRPr="00C54B19">
        <w:rPr>
          <w:rFonts w:ascii="Arial" w:hAnsi="Arial" w:cs="Arial"/>
          <w:sz w:val="24"/>
          <w:szCs w:val="24"/>
        </w:rPr>
        <w:t xml:space="preserve">The University has set procedures for </w:t>
      </w:r>
      <w:r w:rsidR="00C00447" w:rsidRPr="00C54B19">
        <w:rPr>
          <w:rFonts w:ascii="Arial" w:hAnsi="Arial" w:cs="Arial"/>
          <w:sz w:val="24"/>
          <w:szCs w:val="24"/>
        </w:rPr>
        <w:t>the Apprentice</w:t>
      </w:r>
      <w:r w:rsidRPr="00C54B19">
        <w:rPr>
          <w:rFonts w:ascii="Arial" w:hAnsi="Arial" w:cs="Arial"/>
          <w:sz w:val="24"/>
          <w:szCs w:val="24"/>
        </w:rPr>
        <w:t xml:space="preserve"> to appeal against </w:t>
      </w:r>
      <w:r w:rsidR="003C2FAB" w:rsidRPr="00C54B19">
        <w:rPr>
          <w:rFonts w:ascii="Arial" w:hAnsi="Arial" w:cs="Arial"/>
          <w:sz w:val="24"/>
          <w:szCs w:val="24"/>
        </w:rPr>
        <w:t xml:space="preserve">decisions made by the </w:t>
      </w:r>
      <w:proofErr w:type="gramStart"/>
      <w:r w:rsidR="003C2FAB" w:rsidRPr="00C54B19">
        <w:rPr>
          <w:rFonts w:ascii="Arial" w:hAnsi="Arial" w:cs="Arial"/>
          <w:sz w:val="24"/>
          <w:szCs w:val="24"/>
        </w:rPr>
        <w:t>University</w:t>
      </w:r>
      <w:proofErr w:type="gramEnd"/>
      <w:r w:rsidR="003C2FAB" w:rsidRPr="00C54B19">
        <w:rPr>
          <w:rFonts w:ascii="Arial" w:hAnsi="Arial" w:cs="Arial"/>
          <w:sz w:val="24"/>
          <w:szCs w:val="24"/>
        </w:rPr>
        <w:t xml:space="preserve"> so consideration </w:t>
      </w:r>
      <w:proofErr w:type="gramStart"/>
      <w:r w:rsidR="003C2FAB" w:rsidRPr="00C54B19">
        <w:rPr>
          <w:rFonts w:ascii="Arial" w:hAnsi="Arial" w:cs="Arial"/>
          <w:sz w:val="24"/>
          <w:szCs w:val="24"/>
        </w:rPr>
        <w:t>occurs</w:t>
      </w:r>
      <w:proofErr w:type="gramEnd"/>
      <w:r w:rsidR="003C2FAB" w:rsidRPr="00C54B19">
        <w:rPr>
          <w:rFonts w:ascii="Arial" w:hAnsi="Arial" w:cs="Arial"/>
          <w:sz w:val="24"/>
          <w:szCs w:val="24"/>
        </w:rPr>
        <w:t xml:space="preserve"> and decisions are made in a systematic and transparent manner</w:t>
      </w:r>
      <w:r w:rsidRPr="00C54B19">
        <w:rPr>
          <w:rFonts w:ascii="Arial" w:hAnsi="Arial" w:cs="Arial"/>
          <w:sz w:val="24"/>
          <w:szCs w:val="24"/>
        </w:rPr>
        <w:t xml:space="preserve">. </w:t>
      </w:r>
      <w:r w:rsidR="00C00447" w:rsidRPr="00C54B19">
        <w:rPr>
          <w:rFonts w:ascii="Arial" w:hAnsi="Arial" w:cs="Arial"/>
          <w:sz w:val="24"/>
          <w:szCs w:val="24"/>
        </w:rPr>
        <w:t xml:space="preserve"> </w:t>
      </w:r>
      <w:r w:rsidR="00BE386C" w:rsidRPr="00C54B19">
        <w:rPr>
          <w:rFonts w:ascii="Arial" w:hAnsi="Arial" w:cs="Arial"/>
          <w:sz w:val="24"/>
          <w:szCs w:val="24"/>
        </w:rPr>
        <w:t xml:space="preserve">These procedures apply to those elements of the </w:t>
      </w:r>
      <w:r w:rsidR="000D4F80">
        <w:rPr>
          <w:rFonts w:ascii="Arial" w:hAnsi="Arial" w:cs="Arial"/>
          <w:sz w:val="24"/>
          <w:szCs w:val="24"/>
        </w:rPr>
        <w:t>apprenticeships</w:t>
      </w:r>
      <w:r w:rsidR="00BE386C" w:rsidRPr="00C54B19">
        <w:rPr>
          <w:rFonts w:ascii="Arial" w:hAnsi="Arial" w:cs="Arial"/>
          <w:sz w:val="24"/>
          <w:szCs w:val="24"/>
        </w:rPr>
        <w:t xml:space="preserve"> that the University is responsible for. </w:t>
      </w:r>
    </w:p>
    <w:p w14:paraId="1BADA8D1" w14:textId="14627CBC" w:rsidR="00AF085B" w:rsidRPr="00C54B19" w:rsidRDefault="00AF085B" w:rsidP="00657E18">
      <w:pPr>
        <w:rPr>
          <w:rFonts w:ascii="Arial" w:hAnsi="Arial" w:cs="Arial"/>
          <w:sz w:val="24"/>
          <w:szCs w:val="24"/>
        </w:rPr>
      </w:pPr>
      <w:r w:rsidRPr="00C54B19">
        <w:rPr>
          <w:rFonts w:ascii="Arial" w:hAnsi="Arial" w:cs="Arial"/>
          <w:sz w:val="24"/>
          <w:szCs w:val="24"/>
        </w:rPr>
        <w:t xml:space="preserve">In all </w:t>
      </w:r>
      <w:r w:rsidR="00ED27E8" w:rsidRPr="00C54B19">
        <w:rPr>
          <w:rFonts w:ascii="Arial" w:hAnsi="Arial" w:cs="Arial"/>
          <w:sz w:val="24"/>
          <w:szCs w:val="24"/>
        </w:rPr>
        <w:t>cases,</w:t>
      </w:r>
      <w:r w:rsidRPr="00C54B19">
        <w:rPr>
          <w:rFonts w:ascii="Arial" w:hAnsi="Arial" w:cs="Arial"/>
          <w:sz w:val="24"/>
          <w:szCs w:val="24"/>
        </w:rPr>
        <w:t xml:space="preserve"> it is best to first raise any </w:t>
      </w:r>
      <w:r w:rsidR="005C3DC4" w:rsidRPr="00C54B19">
        <w:rPr>
          <w:rFonts w:ascii="Arial" w:hAnsi="Arial" w:cs="Arial"/>
          <w:sz w:val="24"/>
          <w:szCs w:val="24"/>
        </w:rPr>
        <w:t>concerns the</w:t>
      </w:r>
      <w:r w:rsidR="00040E1D" w:rsidRPr="00C54B19">
        <w:rPr>
          <w:rFonts w:ascii="Arial" w:hAnsi="Arial" w:cs="Arial"/>
          <w:sz w:val="24"/>
          <w:szCs w:val="24"/>
        </w:rPr>
        <w:t xml:space="preserve"> </w:t>
      </w:r>
      <w:r w:rsidR="000D4F80">
        <w:rPr>
          <w:rFonts w:ascii="Arial" w:hAnsi="Arial" w:cs="Arial"/>
          <w:sz w:val="24"/>
          <w:szCs w:val="24"/>
        </w:rPr>
        <w:t>apprentice</w:t>
      </w:r>
      <w:r w:rsidR="00040E1D" w:rsidRPr="00C54B19">
        <w:rPr>
          <w:rFonts w:ascii="Arial" w:hAnsi="Arial" w:cs="Arial"/>
          <w:sz w:val="24"/>
          <w:szCs w:val="24"/>
        </w:rPr>
        <w:t xml:space="preserve"> may </w:t>
      </w:r>
      <w:r w:rsidRPr="00C54B19">
        <w:rPr>
          <w:rFonts w:ascii="Arial" w:hAnsi="Arial" w:cs="Arial"/>
          <w:sz w:val="24"/>
          <w:szCs w:val="24"/>
        </w:rPr>
        <w:t xml:space="preserve">have directly with the person most directly involved </w:t>
      </w:r>
      <w:r w:rsidR="005C3DC4" w:rsidRPr="00C54B19">
        <w:rPr>
          <w:rFonts w:ascii="Arial" w:hAnsi="Arial" w:cs="Arial"/>
          <w:sz w:val="24"/>
          <w:szCs w:val="24"/>
        </w:rPr>
        <w:t>with those</w:t>
      </w:r>
      <w:r w:rsidR="00040E1D" w:rsidRPr="00C54B19">
        <w:rPr>
          <w:rFonts w:ascii="Arial" w:hAnsi="Arial" w:cs="Arial"/>
          <w:sz w:val="24"/>
          <w:szCs w:val="24"/>
        </w:rPr>
        <w:t xml:space="preserve"> </w:t>
      </w:r>
      <w:r w:rsidRPr="00C54B19">
        <w:rPr>
          <w:rFonts w:ascii="Arial" w:hAnsi="Arial" w:cs="Arial"/>
          <w:sz w:val="24"/>
          <w:szCs w:val="24"/>
        </w:rPr>
        <w:t>circumstances.</w:t>
      </w:r>
      <w:r w:rsidR="00C00447" w:rsidRPr="00C54B19">
        <w:rPr>
          <w:rFonts w:ascii="Arial" w:hAnsi="Arial" w:cs="Arial"/>
          <w:sz w:val="24"/>
          <w:szCs w:val="24"/>
        </w:rPr>
        <w:t xml:space="preserve"> </w:t>
      </w:r>
      <w:r w:rsidRPr="00C54B19">
        <w:rPr>
          <w:rFonts w:ascii="Arial" w:hAnsi="Arial" w:cs="Arial"/>
          <w:sz w:val="24"/>
          <w:szCs w:val="24"/>
        </w:rPr>
        <w:t xml:space="preserve"> </w:t>
      </w:r>
      <w:r w:rsidR="005C3DC4" w:rsidRPr="00C54B19">
        <w:rPr>
          <w:rFonts w:ascii="Arial" w:hAnsi="Arial" w:cs="Arial"/>
          <w:sz w:val="24"/>
          <w:szCs w:val="24"/>
        </w:rPr>
        <w:t>If the</w:t>
      </w:r>
      <w:r w:rsidR="00040E1D" w:rsidRPr="00C54B19">
        <w:rPr>
          <w:rFonts w:ascii="Arial" w:hAnsi="Arial" w:cs="Arial"/>
          <w:sz w:val="24"/>
          <w:szCs w:val="24"/>
        </w:rPr>
        <w:t xml:space="preserve"> </w:t>
      </w:r>
      <w:r w:rsidR="000D4F80">
        <w:rPr>
          <w:rFonts w:ascii="Arial" w:hAnsi="Arial" w:cs="Arial"/>
          <w:sz w:val="24"/>
          <w:szCs w:val="24"/>
        </w:rPr>
        <w:t>apprentice</w:t>
      </w:r>
      <w:r w:rsidRPr="00C54B19">
        <w:rPr>
          <w:rFonts w:ascii="Arial" w:hAnsi="Arial" w:cs="Arial"/>
          <w:sz w:val="24"/>
          <w:szCs w:val="24"/>
        </w:rPr>
        <w:t xml:space="preserve"> remain</w:t>
      </w:r>
      <w:r w:rsidR="00040E1D" w:rsidRPr="00C54B19">
        <w:rPr>
          <w:rFonts w:ascii="Arial" w:hAnsi="Arial" w:cs="Arial"/>
          <w:sz w:val="24"/>
          <w:szCs w:val="24"/>
        </w:rPr>
        <w:t>s</w:t>
      </w:r>
      <w:r w:rsidRPr="00C54B19">
        <w:rPr>
          <w:rFonts w:ascii="Arial" w:hAnsi="Arial" w:cs="Arial"/>
          <w:sz w:val="24"/>
          <w:szCs w:val="24"/>
        </w:rPr>
        <w:t xml:space="preserve"> dissatisfied </w:t>
      </w:r>
      <w:r w:rsidR="00040E1D" w:rsidRPr="00C54B19">
        <w:rPr>
          <w:rFonts w:ascii="Arial" w:hAnsi="Arial" w:cs="Arial"/>
          <w:sz w:val="24"/>
          <w:szCs w:val="24"/>
        </w:rPr>
        <w:t>he/she</w:t>
      </w:r>
      <w:r w:rsidRPr="00C54B19">
        <w:rPr>
          <w:rFonts w:ascii="Arial" w:hAnsi="Arial" w:cs="Arial"/>
          <w:sz w:val="24"/>
          <w:szCs w:val="24"/>
        </w:rPr>
        <w:t xml:space="preserve"> may raise </w:t>
      </w:r>
      <w:r w:rsidR="000D4F80">
        <w:rPr>
          <w:rFonts w:ascii="Arial" w:hAnsi="Arial" w:cs="Arial"/>
          <w:sz w:val="24"/>
          <w:szCs w:val="24"/>
        </w:rPr>
        <w:t>their</w:t>
      </w:r>
      <w:r w:rsidRPr="00C54B19">
        <w:rPr>
          <w:rFonts w:ascii="Arial" w:hAnsi="Arial" w:cs="Arial"/>
          <w:sz w:val="24"/>
          <w:szCs w:val="24"/>
        </w:rPr>
        <w:t xml:space="preserve"> concerns formally (please refer to the relevant section of the </w:t>
      </w:r>
      <w:hyperlink r:id="rId63" w:tooltip="Handbook of Student Regulations" w:history="1">
        <w:r w:rsidRPr="00C54B19">
          <w:rPr>
            <w:rStyle w:val="Hyperlink"/>
            <w:rFonts w:ascii="Arial" w:hAnsi="Arial" w:cs="Arial"/>
            <w:sz w:val="24"/>
            <w:szCs w:val="24"/>
          </w:rPr>
          <w:t xml:space="preserve">‛Handbook of Student Regulations’ </w:t>
        </w:r>
      </w:hyperlink>
      <w:r w:rsidRPr="00C54B19">
        <w:rPr>
          <w:rFonts w:ascii="Arial" w:hAnsi="Arial" w:cs="Arial"/>
          <w:sz w:val="24"/>
          <w:szCs w:val="24"/>
        </w:rPr>
        <w:t>for further details).</w:t>
      </w:r>
    </w:p>
    <w:p w14:paraId="4CEB0690" w14:textId="2BCBD939" w:rsidR="00AF085B" w:rsidRPr="00C54B19" w:rsidRDefault="005C3DC4" w:rsidP="00657E18">
      <w:pPr>
        <w:rPr>
          <w:rFonts w:ascii="Arial" w:hAnsi="Arial" w:cs="Arial"/>
          <w:sz w:val="24"/>
          <w:szCs w:val="24"/>
        </w:rPr>
      </w:pPr>
      <w:r w:rsidRPr="00C54B19">
        <w:rPr>
          <w:rFonts w:ascii="Arial" w:hAnsi="Arial" w:cs="Arial"/>
          <w:sz w:val="24"/>
          <w:szCs w:val="24"/>
        </w:rPr>
        <w:t xml:space="preserve">Hopefully </w:t>
      </w:r>
      <w:r w:rsidR="000D4F80">
        <w:rPr>
          <w:rFonts w:ascii="Arial" w:hAnsi="Arial" w:cs="Arial"/>
          <w:sz w:val="24"/>
          <w:szCs w:val="24"/>
        </w:rPr>
        <w:t>apprentices</w:t>
      </w:r>
      <w:r w:rsidR="00AF085B" w:rsidRPr="00C54B19">
        <w:rPr>
          <w:rFonts w:ascii="Arial" w:hAnsi="Arial" w:cs="Arial"/>
          <w:sz w:val="24"/>
          <w:szCs w:val="24"/>
        </w:rPr>
        <w:t xml:space="preserve"> will not need to use these procedures but, should</w:t>
      </w:r>
      <w:r w:rsidR="00040E1D" w:rsidRPr="00C54B19">
        <w:rPr>
          <w:rFonts w:ascii="Arial" w:hAnsi="Arial" w:cs="Arial"/>
          <w:sz w:val="24"/>
          <w:szCs w:val="24"/>
        </w:rPr>
        <w:t xml:space="preserve"> they need to</w:t>
      </w:r>
      <w:r w:rsidR="00AF085B" w:rsidRPr="00C54B19">
        <w:rPr>
          <w:rFonts w:ascii="Arial" w:hAnsi="Arial" w:cs="Arial"/>
          <w:sz w:val="24"/>
          <w:szCs w:val="24"/>
        </w:rPr>
        <w:t xml:space="preserve"> do so</w:t>
      </w:r>
      <w:r w:rsidR="00ED27E8" w:rsidRPr="00C54B19">
        <w:rPr>
          <w:rFonts w:ascii="Arial" w:hAnsi="Arial" w:cs="Arial"/>
          <w:sz w:val="24"/>
          <w:szCs w:val="24"/>
        </w:rPr>
        <w:t>, they</w:t>
      </w:r>
      <w:r w:rsidR="00AF085B" w:rsidRPr="00C54B19">
        <w:rPr>
          <w:rFonts w:ascii="Arial" w:hAnsi="Arial" w:cs="Arial"/>
          <w:sz w:val="24"/>
          <w:szCs w:val="24"/>
        </w:rPr>
        <w:t xml:space="preserve"> will find </w:t>
      </w:r>
      <w:r w:rsidR="00AA008B" w:rsidRPr="00C54B19">
        <w:rPr>
          <w:rFonts w:ascii="Arial" w:hAnsi="Arial" w:cs="Arial"/>
          <w:sz w:val="24"/>
          <w:szCs w:val="24"/>
        </w:rPr>
        <w:t xml:space="preserve">their </w:t>
      </w:r>
      <w:r w:rsidR="00AF085B" w:rsidRPr="00C54B19">
        <w:rPr>
          <w:rFonts w:ascii="Arial" w:hAnsi="Arial" w:cs="Arial"/>
          <w:sz w:val="24"/>
          <w:szCs w:val="24"/>
        </w:rPr>
        <w:t>concerns are listened to and considered in a fair manner.</w:t>
      </w:r>
      <w:r w:rsidR="003C2FAB" w:rsidRPr="00C54B19">
        <w:rPr>
          <w:rFonts w:ascii="Arial" w:hAnsi="Arial" w:cs="Arial"/>
          <w:sz w:val="24"/>
          <w:szCs w:val="24"/>
        </w:rPr>
        <w:t xml:space="preserve"> </w:t>
      </w:r>
    </w:p>
    <w:p w14:paraId="738B2519" w14:textId="11E26A6F" w:rsidR="00AF085B" w:rsidRPr="00C54B19" w:rsidRDefault="00040E1D" w:rsidP="00657E18">
      <w:pPr>
        <w:rPr>
          <w:rFonts w:ascii="Arial" w:hAnsi="Arial" w:cs="Arial"/>
          <w:sz w:val="24"/>
          <w:szCs w:val="24"/>
        </w:rPr>
      </w:pPr>
      <w:r w:rsidRPr="00C54B19">
        <w:rPr>
          <w:rFonts w:ascii="Arial" w:hAnsi="Arial" w:cs="Arial"/>
          <w:sz w:val="24"/>
          <w:szCs w:val="24"/>
        </w:rPr>
        <w:t xml:space="preserve">The University </w:t>
      </w:r>
      <w:r w:rsidR="00AF085B" w:rsidRPr="00C54B19">
        <w:rPr>
          <w:rFonts w:ascii="Arial" w:hAnsi="Arial" w:cs="Arial"/>
          <w:sz w:val="24"/>
          <w:szCs w:val="24"/>
        </w:rPr>
        <w:t xml:space="preserve">‛Student Appeals and Complaints Ombudsman’ </w:t>
      </w:r>
      <w:r w:rsidR="005C3DC4" w:rsidRPr="00C54B19">
        <w:rPr>
          <w:rFonts w:ascii="Arial" w:hAnsi="Arial" w:cs="Arial"/>
          <w:sz w:val="24"/>
          <w:szCs w:val="24"/>
        </w:rPr>
        <w:t>is responsible</w:t>
      </w:r>
      <w:r w:rsidR="00AF085B" w:rsidRPr="00C54B19">
        <w:rPr>
          <w:rFonts w:ascii="Arial" w:hAnsi="Arial" w:cs="Arial"/>
          <w:sz w:val="24"/>
          <w:szCs w:val="24"/>
        </w:rPr>
        <w:t xml:space="preserve"> for the operation of the University’s student appe</w:t>
      </w:r>
      <w:r w:rsidRPr="00C54B19">
        <w:rPr>
          <w:rFonts w:ascii="Arial" w:hAnsi="Arial" w:cs="Arial"/>
          <w:sz w:val="24"/>
          <w:szCs w:val="24"/>
        </w:rPr>
        <w:t xml:space="preserve">als and complaints processes </w:t>
      </w:r>
      <w:proofErr w:type="gramStart"/>
      <w:r w:rsidRPr="00C54B19">
        <w:rPr>
          <w:rFonts w:ascii="Arial" w:hAnsi="Arial" w:cs="Arial"/>
          <w:sz w:val="24"/>
          <w:szCs w:val="24"/>
        </w:rPr>
        <w:t xml:space="preserve">and </w:t>
      </w:r>
      <w:r w:rsidR="00AF085B" w:rsidRPr="00C54B19">
        <w:rPr>
          <w:rFonts w:ascii="Arial" w:hAnsi="Arial" w:cs="Arial"/>
          <w:sz w:val="24"/>
          <w:szCs w:val="24"/>
        </w:rPr>
        <w:t>also</w:t>
      </w:r>
      <w:proofErr w:type="gramEnd"/>
      <w:r w:rsidR="00AF085B" w:rsidRPr="00C54B19">
        <w:rPr>
          <w:rFonts w:ascii="Arial" w:hAnsi="Arial" w:cs="Arial"/>
          <w:sz w:val="24"/>
          <w:szCs w:val="24"/>
        </w:rPr>
        <w:t xml:space="preserve"> investigate</w:t>
      </w:r>
      <w:r w:rsidRPr="00C54B19">
        <w:rPr>
          <w:rFonts w:ascii="Arial" w:hAnsi="Arial" w:cs="Arial"/>
          <w:sz w:val="24"/>
          <w:szCs w:val="24"/>
        </w:rPr>
        <w:t>s</w:t>
      </w:r>
      <w:r w:rsidR="00AF085B" w:rsidRPr="00C54B19">
        <w:rPr>
          <w:rFonts w:ascii="Arial" w:hAnsi="Arial" w:cs="Arial"/>
          <w:sz w:val="24"/>
          <w:szCs w:val="24"/>
        </w:rPr>
        <w:t xml:space="preserve"> appeals on behalf of the Vice-Chancellor. </w:t>
      </w:r>
      <w:r w:rsidR="00C00447" w:rsidRPr="00C54B19">
        <w:rPr>
          <w:rFonts w:ascii="Arial" w:hAnsi="Arial" w:cs="Arial"/>
          <w:sz w:val="24"/>
          <w:szCs w:val="24"/>
        </w:rPr>
        <w:t xml:space="preserve"> </w:t>
      </w:r>
      <w:r w:rsidR="00BD1322">
        <w:rPr>
          <w:rFonts w:ascii="Arial" w:hAnsi="Arial" w:cs="Arial"/>
          <w:sz w:val="24"/>
          <w:szCs w:val="24"/>
        </w:rPr>
        <w:t>Apprentices</w:t>
      </w:r>
      <w:r w:rsidRPr="00C54B19">
        <w:rPr>
          <w:rFonts w:ascii="Arial" w:hAnsi="Arial" w:cs="Arial"/>
          <w:sz w:val="24"/>
          <w:szCs w:val="24"/>
        </w:rPr>
        <w:t xml:space="preserve"> having</w:t>
      </w:r>
      <w:r w:rsidR="00AF085B" w:rsidRPr="00C54B19">
        <w:rPr>
          <w:rFonts w:ascii="Arial" w:hAnsi="Arial" w:cs="Arial"/>
          <w:sz w:val="24"/>
          <w:szCs w:val="24"/>
        </w:rPr>
        <w:t xml:space="preserve"> any questions about these procedures</w:t>
      </w:r>
      <w:r w:rsidRPr="00C54B19">
        <w:rPr>
          <w:rFonts w:ascii="Arial" w:hAnsi="Arial" w:cs="Arial"/>
          <w:sz w:val="24"/>
          <w:szCs w:val="24"/>
        </w:rPr>
        <w:t xml:space="preserve"> should </w:t>
      </w:r>
      <w:r w:rsidR="00AF085B" w:rsidRPr="00C54B19">
        <w:rPr>
          <w:rFonts w:ascii="Arial" w:hAnsi="Arial" w:cs="Arial"/>
          <w:sz w:val="24"/>
          <w:szCs w:val="24"/>
        </w:rPr>
        <w:t xml:space="preserve">contact </w:t>
      </w:r>
      <w:r w:rsidRPr="00C54B19">
        <w:rPr>
          <w:rFonts w:ascii="Arial" w:hAnsi="Arial" w:cs="Arial"/>
          <w:sz w:val="24"/>
          <w:szCs w:val="24"/>
        </w:rPr>
        <w:t>‛Student Appeals and Complaints Ombudsman’</w:t>
      </w:r>
      <w:r w:rsidR="00AF085B" w:rsidRPr="00C54B19">
        <w:rPr>
          <w:rFonts w:ascii="Arial" w:hAnsi="Arial" w:cs="Arial"/>
          <w:sz w:val="24"/>
          <w:szCs w:val="24"/>
        </w:rPr>
        <w:t xml:space="preserve"> by email.</w:t>
      </w:r>
      <w:r w:rsidR="00BD4E4D" w:rsidRPr="00C54B19">
        <w:rPr>
          <w:rFonts w:ascii="Arial" w:hAnsi="Arial" w:cs="Arial"/>
          <w:sz w:val="24"/>
          <w:szCs w:val="24"/>
        </w:rPr>
        <w:t xml:space="preserve"> </w:t>
      </w:r>
      <w:r w:rsidR="00305140" w:rsidRPr="00C54B19">
        <w:rPr>
          <w:rFonts w:ascii="Arial" w:hAnsi="Arial" w:cs="Arial"/>
          <w:sz w:val="24"/>
          <w:szCs w:val="24"/>
        </w:rPr>
        <w:t xml:space="preserve"> </w:t>
      </w:r>
      <w:r w:rsidR="005C3DC4" w:rsidRPr="00C54B19">
        <w:rPr>
          <w:rFonts w:ascii="Arial" w:hAnsi="Arial" w:cs="Arial"/>
          <w:sz w:val="24"/>
          <w:szCs w:val="24"/>
        </w:rPr>
        <w:t>Alternatively,</w:t>
      </w:r>
      <w:r w:rsidR="00AF085B" w:rsidRPr="00C54B19">
        <w:rPr>
          <w:rFonts w:ascii="Arial" w:hAnsi="Arial" w:cs="Arial"/>
          <w:sz w:val="24"/>
          <w:szCs w:val="24"/>
        </w:rPr>
        <w:t xml:space="preserve"> </w:t>
      </w:r>
      <w:r w:rsidR="00BD1322">
        <w:rPr>
          <w:rFonts w:ascii="Arial" w:hAnsi="Arial" w:cs="Arial"/>
          <w:sz w:val="24"/>
          <w:szCs w:val="24"/>
        </w:rPr>
        <w:t>apprentices</w:t>
      </w:r>
      <w:r w:rsidR="00AA008B" w:rsidRPr="00C54B19">
        <w:rPr>
          <w:rFonts w:ascii="Arial" w:hAnsi="Arial" w:cs="Arial"/>
          <w:sz w:val="24"/>
          <w:szCs w:val="24"/>
        </w:rPr>
        <w:t xml:space="preserve"> </w:t>
      </w:r>
      <w:r w:rsidR="00AF085B" w:rsidRPr="00C54B19">
        <w:rPr>
          <w:rFonts w:ascii="Arial" w:hAnsi="Arial" w:cs="Arial"/>
          <w:sz w:val="24"/>
          <w:szCs w:val="24"/>
        </w:rPr>
        <w:t>may wish to contact the Student</w:t>
      </w:r>
      <w:r w:rsidRPr="00C54B19">
        <w:rPr>
          <w:rFonts w:ascii="Arial" w:hAnsi="Arial" w:cs="Arial"/>
          <w:sz w:val="24"/>
          <w:szCs w:val="24"/>
        </w:rPr>
        <w:t>s’ Union Education Caseworker.</w:t>
      </w:r>
      <w:r w:rsidR="00BD4E4D" w:rsidRPr="00C54B19">
        <w:rPr>
          <w:rFonts w:ascii="Arial" w:hAnsi="Arial" w:cs="Arial"/>
          <w:sz w:val="24"/>
          <w:szCs w:val="24"/>
        </w:rPr>
        <w:t xml:space="preserve"> </w:t>
      </w:r>
      <w:r w:rsidR="00666E98" w:rsidRPr="00C54B19">
        <w:rPr>
          <w:rFonts w:ascii="Arial" w:hAnsi="Arial" w:cs="Arial"/>
          <w:sz w:val="24"/>
          <w:szCs w:val="24"/>
        </w:rPr>
        <w:t xml:space="preserve"> </w:t>
      </w:r>
      <w:r w:rsidRPr="00C54B19">
        <w:rPr>
          <w:rFonts w:ascii="Arial" w:hAnsi="Arial" w:cs="Arial"/>
          <w:sz w:val="24"/>
          <w:szCs w:val="24"/>
        </w:rPr>
        <w:t>The ‛Student Appeals and Complaints Ombudsman’</w:t>
      </w:r>
      <w:r w:rsidR="00AF085B" w:rsidRPr="00C54B19">
        <w:rPr>
          <w:rFonts w:ascii="Arial" w:hAnsi="Arial" w:cs="Arial"/>
          <w:sz w:val="24"/>
          <w:szCs w:val="24"/>
        </w:rPr>
        <w:t xml:space="preserve"> work</w:t>
      </w:r>
      <w:r w:rsidRPr="00C54B19">
        <w:rPr>
          <w:rFonts w:ascii="Arial" w:hAnsi="Arial" w:cs="Arial"/>
          <w:sz w:val="24"/>
          <w:szCs w:val="24"/>
        </w:rPr>
        <w:t>s</w:t>
      </w:r>
      <w:r w:rsidR="00AF085B" w:rsidRPr="00C54B19">
        <w:rPr>
          <w:rFonts w:ascii="Arial" w:hAnsi="Arial" w:cs="Arial"/>
          <w:sz w:val="24"/>
          <w:szCs w:val="24"/>
        </w:rPr>
        <w:t xml:space="preserve"> closely with them to ensure proper, transparent, access to the University's appeals and complaints processes. </w:t>
      </w:r>
    </w:p>
    <w:p w14:paraId="7829C882" w14:textId="0643D7B5" w:rsidR="00AF085B" w:rsidRPr="00C54B19" w:rsidRDefault="00AF085B" w:rsidP="00657E18">
      <w:pPr>
        <w:rPr>
          <w:rFonts w:ascii="Arial" w:hAnsi="Arial" w:cs="Arial"/>
          <w:sz w:val="24"/>
          <w:szCs w:val="24"/>
          <w:lang w:eastAsia="en-GB"/>
        </w:rPr>
      </w:pPr>
      <w:r w:rsidRPr="00C54B19">
        <w:rPr>
          <w:rFonts w:ascii="Arial" w:hAnsi="Arial" w:cs="Arial"/>
          <w:sz w:val="24"/>
          <w:szCs w:val="24"/>
        </w:rPr>
        <w:lastRenderedPageBreak/>
        <w:t xml:space="preserve">The Office of the Independent Adjudicator (the OIA) is the ultimate body to whom students in English and Welsh universities may take their cases. </w:t>
      </w:r>
      <w:r w:rsidR="00C00447" w:rsidRPr="00C54B19">
        <w:rPr>
          <w:rFonts w:ascii="Arial" w:hAnsi="Arial" w:cs="Arial"/>
          <w:sz w:val="24"/>
          <w:szCs w:val="24"/>
        </w:rPr>
        <w:t xml:space="preserve"> </w:t>
      </w:r>
      <w:r w:rsidRPr="00C54B19">
        <w:rPr>
          <w:rFonts w:ascii="Arial" w:hAnsi="Arial" w:cs="Arial"/>
          <w:sz w:val="24"/>
          <w:szCs w:val="24"/>
        </w:rPr>
        <w:t xml:space="preserve">It is completely independent of the universities. </w:t>
      </w:r>
      <w:r w:rsidR="00C00447" w:rsidRPr="00C54B19">
        <w:rPr>
          <w:rFonts w:ascii="Arial" w:hAnsi="Arial" w:cs="Arial"/>
          <w:sz w:val="24"/>
          <w:szCs w:val="24"/>
        </w:rPr>
        <w:t xml:space="preserve"> </w:t>
      </w:r>
      <w:r w:rsidR="00BD1322">
        <w:rPr>
          <w:rFonts w:ascii="Arial" w:hAnsi="Arial" w:cs="Arial"/>
          <w:sz w:val="24"/>
          <w:szCs w:val="24"/>
        </w:rPr>
        <w:t>Apprentices</w:t>
      </w:r>
      <w:r w:rsidRPr="00C54B19">
        <w:rPr>
          <w:rFonts w:ascii="Arial" w:hAnsi="Arial" w:cs="Arial"/>
          <w:sz w:val="24"/>
          <w:szCs w:val="24"/>
        </w:rPr>
        <w:t xml:space="preserve"> may only take their case to the OIA once all internal university processes have been completed and they have received a ‛Completion of Procedures Letter’.</w:t>
      </w:r>
      <w:r w:rsidR="00C00447" w:rsidRPr="00C54B19">
        <w:rPr>
          <w:rFonts w:ascii="Arial" w:hAnsi="Arial" w:cs="Arial"/>
          <w:sz w:val="24"/>
          <w:szCs w:val="24"/>
        </w:rPr>
        <w:t xml:space="preserve"> </w:t>
      </w:r>
      <w:r w:rsidRPr="00C54B19">
        <w:rPr>
          <w:rFonts w:ascii="Arial" w:hAnsi="Arial" w:cs="Arial"/>
          <w:sz w:val="24"/>
          <w:szCs w:val="24"/>
        </w:rPr>
        <w:t xml:space="preserve"> Further information may be obtained from the University Student Appeals and Complaints Ombudsman or the </w:t>
      </w:r>
      <w:hyperlink r:id="rId64" w:tgtFrame="_blank" w:tooltip="OIA - Office of the Independent Adjudicator" w:history="1">
        <w:r w:rsidRPr="00C54B19">
          <w:rPr>
            <w:rStyle w:val="Hyperlink"/>
            <w:rFonts w:ascii="Arial" w:hAnsi="Arial" w:cs="Arial"/>
            <w:sz w:val="24"/>
            <w:szCs w:val="24"/>
          </w:rPr>
          <w:t>OIA website</w:t>
        </w:r>
      </w:hyperlink>
      <w:r w:rsidRPr="00C54B19">
        <w:rPr>
          <w:rFonts w:ascii="Arial" w:hAnsi="Arial" w:cs="Arial"/>
          <w:sz w:val="24"/>
          <w:szCs w:val="24"/>
          <w:lang w:eastAsia="en-GB"/>
        </w:rPr>
        <w:t>.</w:t>
      </w:r>
    </w:p>
    <w:p w14:paraId="35272A7F" w14:textId="77777777" w:rsidR="00A864AA" w:rsidRPr="00C54B19" w:rsidRDefault="00A864AA" w:rsidP="00D968C1">
      <w:pPr>
        <w:spacing w:after="0" w:line="240" w:lineRule="auto"/>
        <w:jc w:val="both"/>
        <w:rPr>
          <w:rFonts w:ascii="Arial" w:eastAsia="Times New Roman" w:hAnsi="Arial" w:cs="Arial"/>
          <w:color w:val="000000"/>
          <w:sz w:val="24"/>
          <w:szCs w:val="24"/>
        </w:rPr>
      </w:pPr>
    </w:p>
    <w:sectPr w:rsidR="00A864AA" w:rsidRPr="00C54B19" w:rsidSect="004462B3">
      <w:headerReference w:type="even" r:id="rId65"/>
      <w:headerReference w:type="default" r:id="rId66"/>
      <w:footerReference w:type="even" r:id="rId67"/>
      <w:footerReference w:type="default" r:id="rId68"/>
      <w:headerReference w:type="first" r:id="rId69"/>
      <w:footerReference w:type="first" r:id="rId70"/>
      <w:pgSz w:w="11906" w:h="16838"/>
      <w:pgMar w:top="1622" w:right="601" w:bottom="1202" w:left="132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rry Douglas" w:date="2024-06-04T09:04:00Z" w:initials="KW">
    <w:p w14:paraId="4AA19731" w14:textId="77777777" w:rsidR="00105842" w:rsidRDefault="00105842" w:rsidP="00105842">
      <w:pPr>
        <w:pStyle w:val="CommentText"/>
      </w:pPr>
      <w:r>
        <w:rPr>
          <w:rStyle w:val="CommentReference"/>
        </w:rPr>
        <w:annotationRef/>
      </w:r>
      <w:r>
        <w:t>Delete “Degree” or “Higher” as appropriate</w:t>
      </w:r>
    </w:p>
  </w:comment>
  <w:comment w:id="1" w:author="Kerry Douglas" w:date="2024-06-04T09:05:00Z" w:initials="KW">
    <w:p w14:paraId="32707EDF" w14:textId="77777777" w:rsidR="00105842" w:rsidRDefault="00105842" w:rsidP="00105842">
      <w:pPr>
        <w:pStyle w:val="CommentText"/>
      </w:pPr>
      <w:r>
        <w:rPr>
          <w:rStyle w:val="CommentReference"/>
        </w:rPr>
        <w:annotationRef/>
      </w:r>
      <w:r>
        <w:t>Insert name of apprenticeship standard</w:t>
      </w:r>
    </w:p>
  </w:comment>
  <w:comment w:id="2" w:author="Kerry Douglas" w:date="2024-06-04T09:05:00Z" w:initials="KW">
    <w:p w14:paraId="5BBE308A" w14:textId="77777777" w:rsidR="00105842" w:rsidRDefault="00105842" w:rsidP="00105842">
      <w:pPr>
        <w:pStyle w:val="CommentText"/>
      </w:pPr>
      <w:r>
        <w:rPr>
          <w:rStyle w:val="CommentReference"/>
        </w:rPr>
        <w:annotationRef/>
      </w:r>
      <w:r>
        <w:t>Insert name of programme, e.g. BA (Hons)...</w:t>
      </w:r>
    </w:p>
  </w:comment>
  <w:comment w:id="4" w:author="Kerry Douglas" w:date="2021-07-29T09:27:00Z" w:initials="KD">
    <w:p w14:paraId="537D38AF" w14:textId="29E46EC1" w:rsidR="00277688" w:rsidRDefault="00277688" w:rsidP="00277688">
      <w:pPr>
        <w:pStyle w:val="CommentText"/>
      </w:pPr>
      <w:r>
        <w:rPr>
          <w:rStyle w:val="CommentReference"/>
        </w:rPr>
        <w:annotationRef/>
      </w:r>
      <w:r>
        <w:t>Check and finalise when document complete.  Remember to include 'bookmark links' to sections</w:t>
      </w:r>
      <w:r>
        <w:rPr>
          <w:rStyle w:val="CommentReference"/>
        </w:rPr>
        <w:annotationRef/>
      </w:r>
    </w:p>
  </w:comment>
  <w:comment w:id="13" w:author="Kerry Douglas" w:date="2022-12-16T15:26:00Z" w:initials="KD">
    <w:p w14:paraId="63192F24" w14:textId="77777777" w:rsidR="001E6CA7" w:rsidRDefault="00826D3F" w:rsidP="001E6CA7">
      <w:pPr>
        <w:pStyle w:val="CommentText"/>
      </w:pPr>
      <w:r>
        <w:rPr>
          <w:rStyle w:val="CommentReference"/>
        </w:rPr>
        <w:annotationRef/>
      </w:r>
      <w:r w:rsidR="001E6CA7">
        <w:t>Insert name of apprenticeship.</w:t>
      </w:r>
    </w:p>
    <w:p w14:paraId="58327056" w14:textId="77777777" w:rsidR="001E6CA7" w:rsidRDefault="001E6CA7" w:rsidP="001E6CA7">
      <w:pPr>
        <w:pStyle w:val="CommentText"/>
      </w:pPr>
    </w:p>
    <w:p w14:paraId="062F9DF3" w14:textId="77777777" w:rsidR="001E6CA7" w:rsidRDefault="001E6CA7" w:rsidP="001E6CA7">
      <w:pPr>
        <w:pStyle w:val="CommentText"/>
      </w:pPr>
      <w:r>
        <w:t>Remove this paragraph for integrated and Higher apprenticeship programmes</w:t>
      </w:r>
    </w:p>
  </w:comment>
  <w:comment w:id="14" w:author="Kerry Douglas" w:date="2024-09-04T15:20:00Z" w:initials="KW">
    <w:p w14:paraId="08651CFF" w14:textId="54D24CFE" w:rsidR="008238AD" w:rsidRDefault="008238AD" w:rsidP="008238AD">
      <w:pPr>
        <w:pStyle w:val="CommentText"/>
      </w:pPr>
      <w:r>
        <w:rPr>
          <w:rStyle w:val="CommentReference"/>
        </w:rPr>
        <w:annotationRef/>
      </w:r>
      <w:r>
        <w:t>After Standard, also include whether integrated or non-integrated</w:t>
      </w:r>
    </w:p>
  </w:comment>
  <w:comment w:id="15" w:author="Kerry Douglas" w:date="2021-07-02T18:20:00Z" w:initials="KD">
    <w:p w14:paraId="62392113" w14:textId="488C7A7B" w:rsidR="00575E0D" w:rsidRDefault="00575E0D">
      <w:pPr>
        <w:pStyle w:val="CommentText"/>
      </w:pPr>
      <w:r>
        <w:rPr>
          <w:rStyle w:val="CommentReference"/>
        </w:rPr>
        <w:annotationRef/>
      </w:r>
      <w:r>
        <w:t>If a Higher apprenticeship without a formal qualification, just insert level and name of apprenticeship</w:t>
      </w:r>
    </w:p>
  </w:comment>
  <w:comment w:id="16" w:author="Kerry Douglas" w:date="2022-12-16T13:56:00Z" w:initials="KD">
    <w:p w14:paraId="57ACF298" w14:textId="77777777" w:rsidR="00DD3C66" w:rsidRDefault="00DD3C66" w:rsidP="006961A2">
      <w:pPr>
        <w:pStyle w:val="CommentText"/>
      </w:pPr>
      <w:r>
        <w:rPr>
          <w:rStyle w:val="CommentReference"/>
        </w:rPr>
        <w:annotationRef/>
      </w:r>
      <w:r>
        <w:t>Include years/months</w:t>
      </w:r>
    </w:p>
  </w:comment>
  <w:comment w:id="17" w:author="Kerry Douglas" w:date="2021-07-02T18:25:00Z" w:initials="KD">
    <w:p w14:paraId="0BECDB48" w14:textId="15DF7C29" w:rsidR="009D4CAF" w:rsidRDefault="009D4CAF">
      <w:pPr>
        <w:pStyle w:val="CommentText"/>
      </w:pPr>
      <w:r>
        <w:rPr>
          <w:rStyle w:val="CommentReference"/>
        </w:rPr>
        <w:annotationRef/>
      </w:r>
      <w:r>
        <w:t>Include also actual delivery, i.e. one day per week, block delivery, front loaded</w:t>
      </w:r>
    </w:p>
  </w:comment>
  <w:comment w:id="18" w:author="Kerry Douglas" w:date="2021-07-29T16:11:00Z" w:initials="KD">
    <w:p w14:paraId="1DA84EDF" w14:textId="788B78B5" w:rsidR="00896A5A" w:rsidRDefault="00896A5A">
      <w:pPr>
        <w:pStyle w:val="CommentText"/>
      </w:pPr>
      <w:r>
        <w:rPr>
          <w:rStyle w:val="CommentReference"/>
        </w:rPr>
        <w:annotationRef/>
      </w:r>
      <w:r>
        <w:t>Insert IfATE web link to Standard</w:t>
      </w:r>
    </w:p>
  </w:comment>
  <w:comment w:id="19" w:author="Kerry Douglas" w:date="2021-07-29T16:12:00Z" w:initials="KD">
    <w:p w14:paraId="5228E6C5" w14:textId="322C3808" w:rsidR="00896A5A" w:rsidRDefault="00896A5A">
      <w:pPr>
        <w:pStyle w:val="CommentText"/>
      </w:pPr>
      <w:r>
        <w:rPr>
          <w:rStyle w:val="CommentReference"/>
        </w:rPr>
        <w:annotationRef/>
      </w:r>
      <w:r>
        <w:t>Insert KSBs from IfATE Standard</w:t>
      </w:r>
    </w:p>
  </w:comment>
  <w:comment w:id="20" w:author="Kerry Douglas" w:date="2021-07-02T18:28:00Z" w:initials="KD">
    <w:p w14:paraId="4F01A1BB" w14:textId="77777777" w:rsidR="00893488" w:rsidRDefault="009D4CAF" w:rsidP="00893488">
      <w:pPr>
        <w:pStyle w:val="CommentText"/>
      </w:pPr>
      <w:r>
        <w:rPr>
          <w:rStyle w:val="CommentReference"/>
        </w:rPr>
        <w:annotationRef/>
      </w:r>
      <w:r w:rsidR="00893488">
        <w:t>Insert from latest version of programme spec</w:t>
      </w:r>
    </w:p>
  </w:comment>
  <w:comment w:id="21" w:author="Kerry Douglas" w:date="2021-07-02T18:29:00Z" w:initials="KD">
    <w:p w14:paraId="74DDD684" w14:textId="77777777" w:rsidR="00893488" w:rsidRDefault="009D4CAF" w:rsidP="00893488">
      <w:pPr>
        <w:pStyle w:val="CommentText"/>
      </w:pPr>
      <w:r>
        <w:rPr>
          <w:rStyle w:val="CommentReference"/>
        </w:rPr>
        <w:annotationRef/>
      </w:r>
      <w:r w:rsidR="00893488">
        <w:t>Insert from latest version of programme spec</w:t>
      </w:r>
    </w:p>
  </w:comment>
  <w:comment w:id="24" w:author="Kerry Douglas" w:date="2022-07-07T08:22:00Z" w:initials="KD">
    <w:p w14:paraId="4C96261C" w14:textId="2A415D65" w:rsidR="00693BD8" w:rsidRDefault="00693BD8">
      <w:pPr>
        <w:pStyle w:val="CommentText"/>
      </w:pPr>
      <w:r>
        <w:rPr>
          <w:rStyle w:val="CommentReference"/>
        </w:rPr>
        <w:annotationRef/>
      </w:r>
      <w:r>
        <w:t>Insert PL name and details</w:t>
      </w:r>
    </w:p>
  </w:comment>
  <w:comment w:id="28" w:author="Kerry Douglas" w:date="2021-07-02T18:52:00Z" w:initials="KD">
    <w:p w14:paraId="709C7F7D" w14:textId="2934ADCC" w:rsidR="00DF4CEF" w:rsidRDefault="00DF4CEF">
      <w:pPr>
        <w:pStyle w:val="CommentText"/>
      </w:pPr>
      <w:r>
        <w:rPr>
          <w:rStyle w:val="CommentReference"/>
        </w:rPr>
        <w:annotationRef/>
      </w:r>
      <w:r>
        <w:t>Include link to appropriate standard</w:t>
      </w:r>
    </w:p>
  </w:comment>
  <w:comment w:id="27" w:author="Kerry Douglas" w:date="2024-06-07T16:13:00Z" w:initials="KW">
    <w:p w14:paraId="65DABD3F" w14:textId="77777777" w:rsidR="003F5174" w:rsidRDefault="003F5174" w:rsidP="003F5174">
      <w:pPr>
        <w:pStyle w:val="CommentText"/>
      </w:pPr>
      <w:r>
        <w:rPr>
          <w:rStyle w:val="CommentReference"/>
        </w:rPr>
        <w:annotationRef/>
      </w:r>
      <w:r>
        <w:t>Remove this paragraph for non-integrated apprenticeships</w:t>
      </w:r>
    </w:p>
  </w:comment>
  <w:comment w:id="32" w:author="Kerry Douglas" w:date="2022-07-06T12:13:00Z" w:initials="KD">
    <w:p w14:paraId="13807A70" w14:textId="12CD66BC" w:rsidR="00173510" w:rsidRDefault="00173510">
      <w:pPr>
        <w:pStyle w:val="CommentText"/>
      </w:pPr>
      <w:r>
        <w:rPr>
          <w:rStyle w:val="CommentReference"/>
        </w:rPr>
        <w:annotationRef/>
      </w:r>
      <w:r>
        <w:t>Insert figure from appropriate IfATE standard</w:t>
      </w:r>
    </w:p>
  </w:comment>
  <w:comment w:id="34" w:author="Kerry Douglas" w:date="2024-06-07T17:16:00Z" w:initials="KW">
    <w:p w14:paraId="3B933E32" w14:textId="77777777" w:rsidR="0070627F" w:rsidRDefault="0070627F" w:rsidP="0070627F">
      <w:pPr>
        <w:pStyle w:val="CommentText"/>
      </w:pPr>
      <w:r>
        <w:rPr>
          <w:rStyle w:val="CommentReference"/>
        </w:rPr>
        <w:annotationRef/>
      </w:r>
      <w:r>
        <w:t>Remove this paragraph for non integrated programmes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A19731" w15:done="0"/>
  <w15:commentEx w15:paraId="32707EDF" w15:done="0"/>
  <w15:commentEx w15:paraId="5BBE308A" w15:done="0"/>
  <w15:commentEx w15:paraId="537D38AF" w15:done="0"/>
  <w15:commentEx w15:paraId="062F9DF3" w15:done="0"/>
  <w15:commentEx w15:paraId="08651CFF" w15:done="0"/>
  <w15:commentEx w15:paraId="62392113" w15:done="0"/>
  <w15:commentEx w15:paraId="57ACF298" w15:done="0"/>
  <w15:commentEx w15:paraId="0BECDB48" w15:done="0"/>
  <w15:commentEx w15:paraId="1DA84EDF" w15:done="0"/>
  <w15:commentEx w15:paraId="5228E6C5" w15:done="0"/>
  <w15:commentEx w15:paraId="4F01A1BB" w15:done="0"/>
  <w15:commentEx w15:paraId="74DDD684" w15:done="0"/>
  <w15:commentEx w15:paraId="4C96261C" w15:done="0"/>
  <w15:commentEx w15:paraId="709C7F7D" w15:done="0"/>
  <w15:commentEx w15:paraId="65DABD3F" w15:done="0"/>
  <w15:commentEx w15:paraId="13807A70" w15:done="0"/>
  <w15:commentEx w15:paraId="3B933E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1BC21" w16cex:dateUtc="2024-06-04T08:04:00Z"/>
  <w16cex:commentExtensible w16cex:durableId="74B525F2" w16cex:dateUtc="2024-06-04T08:05:00Z"/>
  <w16cex:commentExtensible w16cex:durableId="33B866A4" w16cex:dateUtc="2024-06-04T08:05:00Z"/>
  <w16cex:commentExtensible w16cex:durableId="24ACF313" w16cex:dateUtc="2021-07-29T08:27:00Z"/>
  <w16cex:commentExtensible w16cex:durableId="27470C92" w16cex:dateUtc="2022-12-16T15:26:00Z"/>
  <w16cex:commentExtensible w16cex:durableId="520007CD" w16cex:dateUtc="2024-09-04T14:20:00Z"/>
  <w16cex:commentExtensible w16cex:durableId="2489D785" w16cex:dateUtc="2021-07-02T17:20:00Z"/>
  <w16cex:commentExtensible w16cex:durableId="2746F773" w16cex:dateUtc="2022-12-16T13:56:00Z"/>
  <w16cex:commentExtensible w16cex:durableId="2489D886" w16cex:dateUtc="2021-07-02T17:25:00Z"/>
  <w16cex:commentExtensible w16cex:durableId="24AD51B1" w16cex:dateUtc="2021-07-29T15:11:00Z"/>
  <w16cex:commentExtensible w16cex:durableId="24AD51E5" w16cex:dateUtc="2021-07-29T15:12:00Z"/>
  <w16cex:commentExtensible w16cex:durableId="2489D950" w16cex:dateUtc="2021-07-02T17:28:00Z"/>
  <w16cex:commentExtensible w16cex:durableId="2489D97E" w16cex:dateUtc="2021-07-02T17:29:00Z"/>
  <w16cex:commentExtensible w16cex:durableId="26711635" w16cex:dateUtc="2022-07-07T07:22:00Z"/>
  <w16cex:commentExtensible w16cex:durableId="2489DF08" w16cex:dateUtc="2021-07-02T17:52:00Z"/>
  <w16cex:commentExtensible w16cex:durableId="0C2C44AB" w16cex:dateUtc="2024-06-07T15:13:00Z"/>
  <w16cex:commentExtensible w16cex:durableId="266FFAD4" w16cex:dateUtc="2022-07-06T11:13:00Z"/>
  <w16cex:commentExtensible w16cex:durableId="0CB0BE56" w16cex:dateUtc="2024-06-07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A19731" w16cid:durableId="0A81BC21"/>
  <w16cid:commentId w16cid:paraId="32707EDF" w16cid:durableId="74B525F2"/>
  <w16cid:commentId w16cid:paraId="5BBE308A" w16cid:durableId="33B866A4"/>
  <w16cid:commentId w16cid:paraId="537D38AF" w16cid:durableId="24ACF313"/>
  <w16cid:commentId w16cid:paraId="062F9DF3" w16cid:durableId="27470C92"/>
  <w16cid:commentId w16cid:paraId="08651CFF" w16cid:durableId="520007CD"/>
  <w16cid:commentId w16cid:paraId="62392113" w16cid:durableId="2489D785"/>
  <w16cid:commentId w16cid:paraId="57ACF298" w16cid:durableId="2746F773"/>
  <w16cid:commentId w16cid:paraId="0BECDB48" w16cid:durableId="2489D886"/>
  <w16cid:commentId w16cid:paraId="1DA84EDF" w16cid:durableId="24AD51B1"/>
  <w16cid:commentId w16cid:paraId="5228E6C5" w16cid:durableId="24AD51E5"/>
  <w16cid:commentId w16cid:paraId="4F01A1BB" w16cid:durableId="2489D950"/>
  <w16cid:commentId w16cid:paraId="74DDD684" w16cid:durableId="2489D97E"/>
  <w16cid:commentId w16cid:paraId="4C96261C" w16cid:durableId="26711635"/>
  <w16cid:commentId w16cid:paraId="709C7F7D" w16cid:durableId="2489DF08"/>
  <w16cid:commentId w16cid:paraId="65DABD3F" w16cid:durableId="0C2C44AB"/>
  <w16cid:commentId w16cid:paraId="13807A70" w16cid:durableId="266FFAD4"/>
  <w16cid:commentId w16cid:paraId="3B933E32" w16cid:durableId="0CB0BE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3457C" w14:textId="77777777" w:rsidR="006C5922" w:rsidRDefault="006C5922" w:rsidP="00AC54F1">
      <w:pPr>
        <w:spacing w:after="0" w:line="240" w:lineRule="auto"/>
      </w:pPr>
      <w:r>
        <w:separator/>
      </w:r>
    </w:p>
  </w:endnote>
  <w:endnote w:type="continuationSeparator" w:id="0">
    <w:p w14:paraId="323805AB" w14:textId="77777777" w:rsidR="006C5922" w:rsidRDefault="006C5922" w:rsidP="00AC54F1">
      <w:pPr>
        <w:spacing w:after="0" w:line="240" w:lineRule="auto"/>
      </w:pPr>
      <w:r>
        <w:continuationSeparator/>
      </w:r>
    </w:p>
  </w:endnote>
  <w:endnote w:type="continuationNotice" w:id="1">
    <w:p w14:paraId="2E67C3BC" w14:textId="77777777" w:rsidR="006C5922" w:rsidRDefault="006C5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9DB1" w14:textId="77777777" w:rsidR="001C53A1" w:rsidRDefault="001C5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07269"/>
      <w:docPartObj>
        <w:docPartGallery w:val="Page Numbers (Bottom of Page)"/>
        <w:docPartUnique/>
      </w:docPartObj>
    </w:sdtPr>
    <w:sdtEndPr>
      <w:rPr>
        <w:noProof/>
      </w:rPr>
    </w:sdtEndPr>
    <w:sdtContent>
      <w:p w14:paraId="4E3A36FA" w14:textId="1BF421B8" w:rsidR="00FE2A5C" w:rsidRDefault="00FE2A5C">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A5BF5B4" w14:textId="77777777" w:rsidR="00FE2A5C" w:rsidRDefault="00FE2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DAC8" w14:textId="77777777" w:rsidR="001C53A1" w:rsidRDefault="001C5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C528" w14:textId="77777777" w:rsidR="006C5922" w:rsidRDefault="006C5922" w:rsidP="00AC54F1">
      <w:pPr>
        <w:spacing w:after="0" w:line="240" w:lineRule="auto"/>
      </w:pPr>
      <w:r>
        <w:separator/>
      </w:r>
    </w:p>
  </w:footnote>
  <w:footnote w:type="continuationSeparator" w:id="0">
    <w:p w14:paraId="55651C6C" w14:textId="77777777" w:rsidR="006C5922" w:rsidRDefault="006C5922" w:rsidP="00AC54F1">
      <w:pPr>
        <w:spacing w:after="0" w:line="240" w:lineRule="auto"/>
      </w:pPr>
      <w:r>
        <w:continuationSeparator/>
      </w:r>
    </w:p>
  </w:footnote>
  <w:footnote w:type="continuationNotice" w:id="1">
    <w:p w14:paraId="5A79A624" w14:textId="77777777" w:rsidR="006C5922" w:rsidRDefault="006C59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7C1F" w14:textId="77777777" w:rsidR="001C53A1" w:rsidRDefault="001C5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6625" w14:textId="549DA9E8" w:rsidR="007A0753" w:rsidRDefault="007A0753">
    <w:pPr>
      <w:pStyle w:val="Header"/>
    </w:pPr>
    <w:r>
      <w:rPr>
        <w:noProof/>
      </w:rPr>
      <w:drawing>
        <wp:anchor distT="0" distB="0" distL="114300" distR="114300" simplePos="0" relativeHeight="251659264" behindDoc="0" locked="0" layoutInCell="1" allowOverlap="1" wp14:anchorId="3F8C11F5" wp14:editId="205FABB8">
          <wp:simplePos x="0" y="0"/>
          <wp:positionH relativeFrom="margin">
            <wp:posOffset>5168900</wp:posOffset>
          </wp:positionH>
          <wp:positionV relativeFrom="paragraph">
            <wp:posOffset>-13335</wp:posOffset>
          </wp:positionV>
          <wp:extent cx="1289050" cy="587375"/>
          <wp:effectExtent l="0" t="0" r="6350" b="3175"/>
          <wp:wrapSquare wrapText="bothSides"/>
          <wp:docPr id="12" name="Picture 1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logo with text on i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9050" cy="5873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650F" w14:textId="77777777" w:rsidR="001C53A1" w:rsidRDefault="001C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0F5"/>
    <w:multiLevelType w:val="hybridMultilevel"/>
    <w:tmpl w:val="D76C08D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43436"/>
    <w:multiLevelType w:val="hybridMultilevel"/>
    <w:tmpl w:val="83EED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F3BB2"/>
    <w:multiLevelType w:val="hybridMultilevel"/>
    <w:tmpl w:val="9F1E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114F1"/>
    <w:multiLevelType w:val="hybridMultilevel"/>
    <w:tmpl w:val="4E6C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E2357"/>
    <w:multiLevelType w:val="hybridMultilevel"/>
    <w:tmpl w:val="31FA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248D5"/>
    <w:multiLevelType w:val="hybridMultilevel"/>
    <w:tmpl w:val="93F46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C3877"/>
    <w:multiLevelType w:val="hybridMultilevel"/>
    <w:tmpl w:val="D7F0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04FA4"/>
    <w:multiLevelType w:val="hybridMultilevel"/>
    <w:tmpl w:val="313AF1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55967"/>
    <w:multiLevelType w:val="hybridMultilevel"/>
    <w:tmpl w:val="FCD402F0"/>
    <w:lvl w:ilvl="0" w:tplc="14A086E0">
      <w:numFmt w:val="bullet"/>
      <w:lvlText w:val="•"/>
      <w:lvlJc w:val="left"/>
      <w:pPr>
        <w:ind w:left="1080" w:hanging="360"/>
      </w:pPr>
      <w:rPr>
        <w:rFonts w:ascii="Arial" w:eastAsiaTheme="minorHAnsi"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22A7F7C"/>
    <w:multiLevelType w:val="hybridMultilevel"/>
    <w:tmpl w:val="38E2BE60"/>
    <w:lvl w:ilvl="0" w:tplc="14A086E0">
      <w:numFmt w:val="bullet"/>
      <w:lvlText w:val="•"/>
      <w:lvlJc w:val="left"/>
      <w:pPr>
        <w:ind w:left="720" w:hanging="360"/>
      </w:pPr>
      <w:rPr>
        <w:rFonts w:ascii="Arial" w:eastAsiaTheme="minorHAnsi"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984538"/>
    <w:multiLevelType w:val="hybridMultilevel"/>
    <w:tmpl w:val="7A40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96F6D"/>
    <w:multiLevelType w:val="hybridMultilevel"/>
    <w:tmpl w:val="F2928E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0E0FF2"/>
    <w:multiLevelType w:val="hybridMultilevel"/>
    <w:tmpl w:val="EB281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45082"/>
    <w:multiLevelType w:val="hybridMultilevel"/>
    <w:tmpl w:val="8B7CAFD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E6F68"/>
    <w:multiLevelType w:val="hybridMultilevel"/>
    <w:tmpl w:val="7BAE6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06439"/>
    <w:multiLevelType w:val="hybridMultilevel"/>
    <w:tmpl w:val="6AF2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85271"/>
    <w:multiLevelType w:val="hybridMultilevel"/>
    <w:tmpl w:val="1F14C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14F69"/>
    <w:multiLevelType w:val="hybridMultilevel"/>
    <w:tmpl w:val="61C42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255C1B"/>
    <w:multiLevelType w:val="hybridMultilevel"/>
    <w:tmpl w:val="73D6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400BA"/>
    <w:multiLevelType w:val="hybridMultilevel"/>
    <w:tmpl w:val="14929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A44DB"/>
    <w:multiLevelType w:val="hybridMultilevel"/>
    <w:tmpl w:val="974A8C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1F5F29"/>
    <w:multiLevelType w:val="hybridMultilevel"/>
    <w:tmpl w:val="004CD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142AFB"/>
    <w:multiLevelType w:val="hybridMultilevel"/>
    <w:tmpl w:val="20721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4A64C4B"/>
    <w:multiLevelType w:val="hybridMultilevel"/>
    <w:tmpl w:val="3FFAB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A8288E"/>
    <w:multiLevelType w:val="hybridMultilevel"/>
    <w:tmpl w:val="D216378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3F1334"/>
    <w:multiLevelType w:val="hybridMultilevel"/>
    <w:tmpl w:val="C1C6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863966"/>
    <w:multiLevelType w:val="hybridMultilevel"/>
    <w:tmpl w:val="2B7C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D1AE7"/>
    <w:multiLevelType w:val="hybridMultilevel"/>
    <w:tmpl w:val="7920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05E3B"/>
    <w:multiLevelType w:val="hybridMultilevel"/>
    <w:tmpl w:val="71B803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005165"/>
    <w:multiLevelType w:val="hybridMultilevel"/>
    <w:tmpl w:val="190646CE"/>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581604E9"/>
    <w:multiLevelType w:val="hybridMultilevel"/>
    <w:tmpl w:val="F8A45584"/>
    <w:lvl w:ilvl="0" w:tplc="14A086E0">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E2297"/>
    <w:multiLevelType w:val="hybridMultilevel"/>
    <w:tmpl w:val="845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B7135"/>
    <w:multiLevelType w:val="hybridMultilevel"/>
    <w:tmpl w:val="B36CB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99775F"/>
    <w:multiLevelType w:val="hybridMultilevel"/>
    <w:tmpl w:val="CB34239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803EE"/>
    <w:multiLevelType w:val="hybridMultilevel"/>
    <w:tmpl w:val="FA484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56AD0"/>
    <w:multiLevelType w:val="hybridMultilevel"/>
    <w:tmpl w:val="FF04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BB6191"/>
    <w:multiLevelType w:val="hybridMultilevel"/>
    <w:tmpl w:val="7F36D702"/>
    <w:lvl w:ilvl="0" w:tplc="14A086E0">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C519B9"/>
    <w:multiLevelType w:val="hybridMultilevel"/>
    <w:tmpl w:val="EB54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F29A3"/>
    <w:multiLevelType w:val="hybridMultilevel"/>
    <w:tmpl w:val="1FC40F92"/>
    <w:lvl w:ilvl="0" w:tplc="BE68317C">
      <w:start w:val="1"/>
      <w:numFmt w:val="bullet"/>
      <w:lvlText w:val="·"/>
      <w:lvlJc w:val="left"/>
      <w:pPr>
        <w:ind w:left="720" w:hanging="360"/>
      </w:pPr>
      <w:rPr>
        <w:rFonts w:ascii="Symbol" w:hAnsi="Symbol" w:hint="default"/>
      </w:rPr>
    </w:lvl>
    <w:lvl w:ilvl="1" w:tplc="CC3251B4">
      <w:start w:val="1"/>
      <w:numFmt w:val="bullet"/>
      <w:lvlText w:val="o"/>
      <w:lvlJc w:val="left"/>
      <w:pPr>
        <w:ind w:left="1440" w:hanging="360"/>
      </w:pPr>
      <w:rPr>
        <w:rFonts w:ascii="Courier New" w:hAnsi="Courier New" w:hint="default"/>
      </w:rPr>
    </w:lvl>
    <w:lvl w:ilvl="2" w:tplc="E8D60AF8">
      <w:start w:val="1"/>
      <w:numFmt w:val="bullet"/>
      <w:lvlText w:val=""/>
      <w:lvlJc w:val="left"/>
      <w:pPr>
        <w:ind w:left="2160" w:hanging="360"/>
      </w:pPr>
      <w:rPr>
        <w:rFonts w:ascii="Wingdings" w:hAnsi="Wingdings" w:hint="default"/>
      </w:rPr>
    </w:lvl>
    <w:lvl w:ilvl="3" w:tplc="521EC26E">
      <w:start w:val="1"/>
      <w:numFmt w:val="bullet"/>
      <w:lvlText w:val=""/>
      <w:lvlJc w:val="left"/>
      <w:pPr>
        <w:ind w:left="2880" w:hanging="360"/>
      </w:pPr>
      <w:rPr>
        <w:rFonts w:ascii="Symbol" w:hAnsi="Symbol" w:hint="default"/>
      </w:rPr>
    </w:lvl>
    <w:lvl w:ilvl="4" w:tplc="9886CE24">
      <w:start w:val="1"/>
      <w:numFmt w:val="bullet"/>
      <w:lvlText w:val="o"/>
      <w:lvlJc w:val="left"/>
      <w:pPr>
        <w:ind w:left="3600" w:hanging="360"/>
      </w:pPr>
      <w:rPr>
        <w:rFonts w:ascii="Courier New" w:hAnsi="Courier New" w:hint="default"/>
      </w:rPr>
    </w:lvl>
    <w:lvl w:ilvl="5" w:tplc="B81A7550">
      <w:start w:val="1"/>
      <w:numFmt w:val="bullet"/>
      <w:lvlText w:val=""/>
      <w:lvlJc w:val="left"/>
      <w:pPr>
        <w:ind w:left="4320" w:hanging="360"/>
      </w:pPr>
      <w:rPr>
        <w:rFonts w:ascii="Wingdings" w:hAnsi="Wingdings" w:hint="default"/>
      </w:rPr>
    </w:lvl>
    <w:lvl w:ilvl="6" w:tplc="F5FECBB0">
      <w:start w:val="1"/>
      <w:numFmt w:val="bullet"/>
      <w:lvlText w:val=""/>
      <w:lvlJc w:val="left"/>
      <w:pPr>
        <w:ind w:left="5040" w:hanging="360"/>
      </w:pPr>
      <w:rPr>
        <w:rFonts w:ascii="Symbol" w:hAnsi="Symbol" w:hint="default"/>
      </w:rPr>
    </w:lvl>
    <w:lvl w:ilvl="7" w:tplc="9A12128E">
      <w:start w:val="1"/>
      <w:numFmt w:val="bullet"/>
      <w:lvlText w:val="o"/>
      <w:lvlJc w:val="left"/>
      <w:pPr>
        <w:ind w:left="5760" w:hanging="360"/>
      </w:pPr>
      <w:rPr>
        <w:rFonts w:ascii="Courier New" w:hAnsi="Courier New" w:hint="default"/>
      </w:rPr>
    </w:lvl>
    <w:lvl w:ilvl="8" w:tplc="2B0247CA">
      <w:start w:val="1"/>
      <w:numFmt w:val="bullet"/>
      <w:lvlText w:val=""/>
      <w:lvlJc w:val="left"/>
      <w:pPr>
        <w:ind w:left="6480" w:hanging="360"/>
      </w:pPr>
      <w:rPr>
        <w:rFonts w:ascii="Wingdings" w:hAnsi="Wingdings" w:hint="default"/>
      </w:rPr>
    </w:lvl>
  </w:abstractNum>
  <w:abstractNum w:abstractNumId="39" w15:restartNumberingAfterBreak="0">
    <w:nsid w:val="7BAF4881"/>
    <w:multiLevelType w:val="hybridMultilevel"/>
    <w:tmpl w:val="8F58C1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572018"/>
    <w:multiLevelType w:val="hybridMultilevel"/>
    <w:tmpl w:val="0150D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16403">
    <w:abstractNumId w:val="29"/>
  </w:num>
  <w:num w:numId="2" w16cid:durableId="472256536">
    <w:abstractNumId w:val="0"/>
  </w:num>
  <w:num w:numId="3" w16cid:durableId="1940287240">
    <w:abstractNumId w:val="34"/>
  </w:num>
  <w:num w:numId="4" w16cid:durableId="40784643">
    <w:abstractNumId w:val="13"/>
  </w:num>
  <w:num w:numId="5" w16cid:durableId="166483814">
    <w:abstractNumId w:val="7"/>
  </w:num>
  <w:num w:numId="6" w16cid:durableId="1007974823">
    <w:abstractNumId w:val="40"/>
  </w:num>
  <w:num w:numId="7" w16cid:durableId="607467207">
    <w:abstractNumId w:val="26"/>
  </w:num>
  <w:num w:numId="8" w16cid:durableId="24720062">
    <w:abstractNumId w:val="39"/>
  </w:num>
  <w:num w:numId="9" w16cid:durableId="2119133856">
    <w:abstractNumId w:val="11"/>
  </w:num>
  <w:num w:numId="10" w16cid:durableId="1658879113">
    <w:abstractNumId w:val="3"/>
  </w:num>
  <w:num w:numId="11" w16cid:durableId="775248743">
    <w:abstractNumId w:val="33"/>
  </w:num>
  <w:num w:numId="12" w16cid:durableId="1723287880">
    <w:abstractNumId w:val="27"/>
  </w:num>
  <w:num w:numId="13" w16cid:durableId="1279491541">
    <w:abstractNumId w:val="37"/>
  </w:num>
  <w:num w:numId="14" w16cid:durableId="2021076448">
    <w:abstractNumId w:val="10"/>
  </w:num>
  <w:num w:numId="15" w16cid:durableId="721755439">
    <w:abstractNumId w:val="14"/>
  </w:num>
  <w:num w:numId="16" w16cid:durableId="2101294407">
    <w:abstractNumId w:val="2"/>
  </w:num>
  <w:num w:numId="17" w16cid:durableId="1351178663">
    <w:abstractNumId w:val="25"/>
  </w:num>
  <w:num w:numId="18" w16cid:durableId="346560173">
    <w:abstractNumId w:val="32"/>
  </w:num>
  <w:num w:numId="19" w16cid:durableId="846479500">
    <w:abstractNumId w:val="31"/>
  </w:num>
  <w:num w:numId="20" w16cid:durableId="66223143">
    <w:abstractNumId w:val="39"/>
    <w:lvlOverride w:ilvl="0">
      <w:startOverride w:val="1"/>
    </w:lvlOverride>
    <w:lvlOverride w:ilvl="1"/>
    <w:lvlOverride w:ilvl="2"/>
    <w:lvlOverride w:ilvl="3"/>
    <w:lvlOverride w:ilvl="4"/>
    <w:lvlOverride w:ilvl="5"/>
    <w:lvlOverride w:ilvl="6"/>
    <w:lvlOverride w:ilvl="7"/>
    <w:lvlOverride w:ilvl="8"/>
  </w:num>
  <w:num w:numId="21" w16cid:durableId="1132019988">
    <w:abstractNumId w:val="35"/>
  </w:num>
  <w:num w:numId="22" w16cid:durableId="593560644">
    <w:abstractNumId w:val="4"/>
  </w:num>
  <w:num w:numId="23" w16cid:durableId="1319192046">
    <w:abstractNumId w:val="21"/>
  </w:num>
  <w:num w:numId="24" w16cid:durableId="339087734">
    <w:abstractNumId w:val="12"/>
  </w:num>
  <w:num w:numId="25" w16cid:durableId="1264731704">
    <w:abstractNumId w:val="16"/>
  </w:num>
  <w:num w:numId="26" w16cid:durableId="1673334537">
    <w:abstractNumId w:val="19"/>
  </w:num>
  <w:num w:numId="27" w16cid:durableId="411196374">
    <w:abstractNumId w:val="5"/>
  </w:num>
  <w:num w:numId="28" w16cid:durableId="907226625">
    <w:abstractNumId w:val="23"/>
  </w:num>
  <w:num w:numId="29" w16cid:durableId="1119958301">
    <w:abstractNumId w:val="9"/>
  </w:num>
  <w:num w:numId="30" w16cid:durableId="972442786">
    <w:abstractNumId w:val="30"/>
  </w:num>
  <w:num w:numId="31" w16cid:durableId="36708580">
    <w:abstractNumId w:val="36"/>
  </w:num>
  <w:num w:numId="32" w16cid:durableId="265039488">
    <w:abstractNumId w:val="8"/>
  </w:num>
  <w:num w:numId="33" w16cid:durableId="1404066538">
    <w:abstractNumId w:val="22"/>
  </w:num>
  <w:num w:numId="34" w16cid:durableId="1565334694">
    <w:abstractNumId w:val="15"/>
  </w:num>
  <w:num w:numId="35" w16cid:durableId="306399263">
    <w:abstractNumId w:val="6"/>
  </w:num>
  <w:num w:numId="36" w16cid:durableId="1630473374">
    <w:abstractNumId w:val="28"/>
  </w:num>
  <w:num w:numId="37" w16cid:durableId="1901284643">
    <w:abstractNumId w:val="1"/>
  </w:num>
  <w:num w:numId="38" w16cid:durableId="642927816">
    <w:abstractNumId w:val="38"/>
  </w:num>
  <w:num w:numId="39" w16cid:durableId="2133861253">
    <w:abstractNumId w:val="24"/>
  </w:num>
  <w:num w:numId="40" w16cid:durableId="1853449994">
    <w:abstractNumId w:val="20"/>
  </w:num>
  <w:num w:numId="41" w16cid:durableId="543716711">
    <w:abstractNumId w:val="17"/>
  </w:num>
  <w:num w:numId="42" w16cid:durableId="437070438">
    <w:abstractNumId w:val="1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ry Douglas">
    <w15:presenceInfo w15:providerId="AD" w15:userId="S::kerry.douglas@northumbria.ac.uk::833d704e-4f3a-432e-add6-1cc3ba7834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B3"/>
    <w:rsid w:val="00000B67"/>
    <w:rsid w:val="00001F9A"/>
    <w:rsid w:val="000020A4"/>
    <w:rsid w:val="000026E7"/>
    <w:rsid w:val="000050D4"/>
    <w:rsid w:val="00005346"/>
    <w:rsid w:val="000054BD"/>
    <w:rsid w:val="000105C6"/>
    <w:rsid w:val="00011520"/>
    <w:rsid w:val="0001302B"/>
    <w:rsid w:val="0001318A"/>
    <w:rsid w:val="000154E8"/>
    <w:rsid w:val="000205A1"/>
    <w:rsid w:val="00022E3B"/>
    <w:rsid w:val="0002587E"/>
    <w:rsid w:val="00026372"/>
    <w:rsid w:val="00030CC9"/>
    <w:rsid w:val="00031ED6"/>
    <w:rsid w:val="00035787"/>
    <w:rsid w:val="00036AB7"/>
    <w:rsid w:val="00037D97"/>
    <w:rsid w:val="00040E1D"/>
    <w:rsid w:val="00041BD6"/>
    <w:rsid w:val="00041C64"/>
    <w:rsid w:val="00042E09"/>
    <w:rsid w:val="000458C4"/>
    <w:rsid w:val="00054009"/>
    <w:rsid w:val="00056267"/>
    <w:rsid w:val="00056D41"/>
    <w:rsid w:val="000627C2"/>
    <w:rsid w:val="00063975"/>
    <w:rsid w:val="00064268"/>
    <w:rsid w:val="00064710"/>
    <w:rsid w:val="00064782"/>
    <w:rsid w:val="00064935"/>
    <w:rsid w:val="00065A97"/>
    <w:rsid w:val="00066486"/>
    <w:rsid w:val="00066C81"/>
    <w:rsid w:val="00071750"/>
    <w:rsid w:val="00073876"/>
    <w:rsid w:val="00076272"/>
    <w:rsid w:val="000765EB"/>
    <w:rsid w:val="00076AEE"/>
    <w:rsid w:val="000779F5"/>
    <w:rsid w:val="00087F23"/>
    <w:rsid w:val="00092D5E"/>
    <w:rsid w:val="00095380"/>
    <w:rsid w:val="000A020B"/>
    <w:rsid w:val="000A0C31"/>
    <w:rsid w:val="000A25CD"/>
    <w:rsid w:val="000A37F7"/>
    <w:rsid w:val="000A3DFF"/>
    <w:rsid w:val="000A57F9"/>
    <w:rsid w:val="000A57FB"/>
    <w:rsid w:val="000B00C9"/>
    <w:rsid w:val="000B05E1"/>
    <w:rsid w:val="000B2860"/>
    <w:rsid w:val="000B299B"/>
    <w:rsid w:val="000B391F"/>
    <w:rsid w:val="000C1714"/>
    <w:rsid w:val="000D07DD"/>
    <w:rsid w:val="000D0EDB"/>
    <w:rsid w:val="000D1A28"/>
    <w:rsid w:val="000D245C"/>
    <w:rsid w:val="000D389E"/>
    <w:rsid w:val="000D38E2"/>
    <w:rsid w:val="000D4F80"/>
    <w:rsid w:val="000D5181"/>
    <w:rsid w:val="000E0289"/>
    <w:rsid w:val="000E04A4"/>
    <w:rsid w:val="000E09AD"/>
    <w:rsid w:val="000E3821"/>
    <w:rsid w:val="000E4ADD"/>
    <w:rsid w:val="000E4C9C"/>
    <w:rsid w:val="000E5012"/>
    <w:rsid w:val="000E530C"/>
    <w:rsid w:val="000E6227"/>
    <w:rsid w:val="000F0DFF"/>
    <w:rsid w:val="000F1030"/>
    <w:rsid w:val="000F29C6"/>
    <w:rsid w:val="0010161D"/>
    <w:rsid w:val="00104507"/>
    <w:rsid w:val="00105842"/>
    <w:rsid w:val="0010650A"/>
    <w:rsid w:val="00106F6C"/>
    <w:rsid w:val="0011046E"/>
    <w:rsid w:val="0011102E"/>
    <w:rsid w:val="001111C6"/>
    <w:rsid w:val="00111F79"/>
    <w:rsid w:val="00111F8E"/>
    <w:rsid w:val="00112625"/>
    <w:rsid w:val="001127E1"/>
    <w:rsid w:val="0011312E"/>
    <w:rsid w:val="001140BC"/>
    <w:rsid w:val="00114307"/>
    <w:rsid w:val="00114C90"/>
    <w:rsid w:val="00115F68"/>
    <w:rsid w:val="00116CD2"/>
    <w:rsid w:val="001233A1"/>
    <w:rsid w:val="001258F8"/>
    <w:rsid w:val="00127513"/>
    <w:rsid w:val="00130ED0"/>
    <w:rsid w:val="00132AA4"/>
    <w:rsid w:val="001345B1"/>
    <w:rsid w:val="00134B64"/>
    <w:rsid w:val="00141285"/>
    <w:rsid w:val="00141630"/>
    <w:rsid w:val="001419CB"/>
    <w:rsid w:val="00143CC4"/>
    <w:rsid w:val="001457AB"/>
    <w:rsid w:val="001528D5"/>
    <w:rsid w:val="00153320"/>
    <w:rsid w:val="00153ACD"/>
    <w:rsid w:val="00154420"/>
    <w:rsid w:val="0015512C"/>
    <w:rsid w:val="00155AEB"/>
    <w:rsid w:val="0015704A"/>
    <w:rsid w:val="00157532"/>
    <w:rsid w:val="00163B47"/>
    <w:rsid w:val="00165A4A"/>
    <w:rsid w:val="00165EF3"/>
    <w:rsid w:val="00170CC1"/>
    <w:rsid w:val="00170FC0"/>
    <w:rsid w:val="00173510"/>
    <w:rsid w:val="00176976"/>
    <w:rsid w:val="001774C6"/>
    <w:rsid w:val="001825DC"/>
    <w:rsid w:val="00183B68"/>
    <w:rsid w:val="0018532F"/>
    <w:rsid w:val="00185420"/>
    <w:rsid w:val="00185D24"/>
    <w:rsid w:val="00185EAD"/>
    <w:rsid w:val="00186D7A"/>
    <w:rsid w:val="001912DC"/>
    <w:rsid w:val="001932CB"/>
    <w:rsid w:val="00193B57"/>
    <w:rsid w:val="00194FF7"/>
    <w:rsid w:val="00195598"/>
    <w:rsid w:val="00195E13"/>
    <w:rsid w:val="001A76F7"/>
    <w:rsid w:val="001B18D5"/>
    <w:rsid w:val="001B29EB"/>
    <w:rsid w:val="001B367C"/>
    <w:rsid w:val="001B3B2F"/>
    <w:rsid w:val="001B4D6D"/>
    <w:rsid w:val="001B59B8"/>
    <w:rsid w:val="001B6867"/>
    <w:rsid w:val="001B6A57"/>
    <w:rsid w:val="001B7C53"/>
    <w:rsid w:val="001C0179"/>
    <w:rsid w:val="001C021F"/>
    <w:rsid w:val="001C095D"/>
    <w:rsid w:val="001C0B83"/>
    <w:rsid w:val="001C18A6"/>
    <w:rsid w:val="001C256A"/>
    <w:rsid w:val="001C3D5E"/>
    <w:rsid w:val="001C53A1"/>
    <w:rsid w:val="001C63C4"/>
    <w:rsid w:val="001D250D"/>
    <w:rsid w:val="001D366A"/>
    <w:rsid w:val="001D3AF9"/>
    <w:rsid w:val="001D4C73"/>
    <w:rsid w:val="001D55FD"/>
    <w:rsid w:val="001D6604"/>
    <w:rsid w:val="001E04EF"/>
    <w:rsid w:val="001E1A4A"/>
    <w:rsid w:val="001E6CA7"/>
    <w:rsid w:val="001F054B"/>
    <w:rsid w:val="001F0640"/>
    <w:rsid w:val="001F4875"/>
    <w:rsid w:val="001F5ABB"/>
    <w:rsid w:val="002007DC"/>
    <w:rsid w:val="0020118E"/>
    <w:rsid w:val="00201DE8"/>
    <w:rsid w:val="0020765C"/>
    <w:rsid w:val="00216A56"/>
    <w:rsid w:val="00216E05"/>
    <w:rsid w:val="00220D76"/>
    <w:rsid w:val="00222647"/>
    <w:rsid w:val="00223E7A"/>
    <w:rsid w:val="002247EB"/>
    <w:rsid w:val="00224F60"/>
    <w:rsid w:val="00230DC2"/>
    <w:rsid w:val="00231F22"/>
    <w:rsid w:val="0023254F"/>
    <w:rsid w:val="00234CDA"/>
    <w:rsid w:val="002359B4"/>
    <w:rsid w:val="002378DA"/>
    <w:rsid w:val="002379B3"/>
    <w:rsid w:val="002379C0"/>
    <w:rsid w:val="002401F7"/>
    <w:rsid w:val="00250CFB"/>
    <w:rsid w:val="00251436"/>
    <w:rsid w:val="00251A04"/>
    <w:rsid w:val="00252C6B"/>
    <w:rsid w:val="00253276"/>
    <w:rsid w:val="002546E9"/>
    <w:rsid w:val="00257AB8"/>
    <w:rsid w:val="00260C5D"/>
    <w:rsid w:val="0026201D"/>
    <w:rsid w:val="00262450"/>
    <w:rsid w:val="002625C4"/>
    <w:rsid w:val="00263623"/>
    <w:rsid w:val="00264943"/>
    <w:rsid w:val="00265200"/>
    <w:rsid w:val="002657F2"/>
    <w:rsid w:val="002667E4"/>
    <w:rsid w:val="0026695E"/>
    <w:rsid w:val="002746A1"/>
    <w:rsid w:val="0027475A"/>
    <w:rsid w:val="00274933"/>
    <w:rsid w:val="00275E45"/>
    <w:rsid w:val="00277688"/>
    <w:rsid w:val="002802D6"/>
    <w:rsid w:val="00280EA0"/>
    <w:rsid w:val="00282663"/>
    <w:rsid w:val="002843CF"/>
    <w:rsid w:val="0028488D"/>
    <w:rsid w:val="00284EFB"/>
    <w:rsid w:val="00291588"/>
    <w:rsid w:val="002915FC"/>
    <w:rsid w:val="00291D04"/>
    <w:rsid w:val="002929B0"/>
    <w:rsid w:val="00292D78"/>
    <w:rsid w:val="00292E28"/>
    <w:rsid w:val="00293172"/>
    <w:rsid w:val="00294FF0"/>
    <w:rsid w:val="00295B08"/>
    <w:rsid w:val="002A098E"/>
    <w:rsid w:val="002A46AD"/>
    <w:rsid w:val="002A5E20"/>
    <w:rsid w:val="002A61C2"/>
    <w:rsid w:val="002B014B"/>
    <w:rsid w:val="002B0C9B"/>
    <w:rsid w:val="002B0D2A"/>
    <w:rsid w:val="002B1E46"/>
    <w:rsid w:val="002B1FF5"/>
    <w:rsid w:val="002B3209"/>
    <w:rsid w:val="002B4D66"/>
    <w:rsid w:val="002B63BF"/>
    <w:rsid w:val="002C24B1"/>
    <w:rsid w:val="002C41BB"/>
    <w:rsid w:val="002C538E"/>
    <w:rsid w:val="002C59CE"/>
    <w:rsid w:val="002D19B4"/>
    <w:rsid w:val="002D3193"/>
    <w:rsid w:val="002D35A3"/>
    <w:rsid w:val="002D52C2"/>
    <w:rsid w:val="002D6774"/>
    <w:rsid w:val="002D7DE8"/>
    <w:rsid w:val="002E05C4"/>
    <w:rsid w:val="002E0900"/>
    <w:rsid w:val="002E720A"/>
    <w:rsid w:val="002E7B10"/>
    <w:rsid w:val="002F0FD5"/>
    <w:rsid w:val="002F11C2"/>
    <w:rsid w:val="002F25E1"/>
    <w:rsid w:val="002F5F0D"/>
    <w:rsid w:val="002F6B92"/>
    <w:rsid w:val="002F78AA"/>
    <w:rsid w:val="003020BE"/>
    <w:rsid w:val="00302809"/>
    <w:rsid w:val="00305140"/>
    <w:rsid w:val="003059B2"/>
    <w:rsid w:val="003078C1"/>
    <w:rsid w:val="00307D3C"/>
    <w:rsid w:val="00310254"/>
    <w:rsid w:val="00310865"/>
    <w:rsid w:val="00310F39"/>
    <w:rsid w:val="0031204E"/>
    <w:rsid w:val="003123E0"/>
    <w:rsid w:val="00317DCD"/>
    <w:rsid w:val="00320932"/>
    <w:rsid w:val="00322247"/>
    <w:rsid w:val="00322CB9"/>
    <w:rsid w:val="00324F1C"/>
    <w:rsid w:val="003251D4"/>
    <w:rsid w:val="00327028"/>
    <w:rsid w:val="0032787E"/>
    <w:rsid w:val="003308A5"/>
    <w:rsid w:val="0033506C"/>
    <w:rsid w:val="0033611C"/>
    <w:rsid w:val="00344BCB"/>
    <w:rsid w:val="003469C2"/>
    <w:rsid w:val="0035091B"/>
    <w:rsid w:val="003515AF"/>
    <w:rsid w:val="00353454"/>
    <w:rsid w:val="0035621B"/>
    <w:rsid w:val="00356EAD"/>
    <w:rsid w:val="00364323"/>
    <w:rsid w:val="00366132"/>
    <w:rsid w:val="00366E4D"/>
    <w:rsid w:val="0037072B"/>
    <w:rsid w:val="00371476"/>
    <w:rsid w:val="00376AAA"/>
    <w:rsid w:val="00382956"/>
    <w:rsid w:val="00382F7B"/>
    <w:rsid w:val="00387406"/>
    <w:rsid w:val="00387C58"/>
    <w:rsid w:val="003901F1"/>
    <w:rsid w:val="00391E89"/>
    <w:rsid w:val="00392D29"/>
    <w:rsid w:val="00392E24"/>
    <w:rsid w:val="00393BBD"/>
    <w:rsid w:val="003A047A"/>
    <w:rsid w:val="003A20E0"/>
    <w:rsid w:val="003A3683"/>
    <w:rsid w:val="003A41AB"/>
    <w:rsid w:val="003A4DCC"/>
    <w:rsid w:val="003B0EF8"/>
    <w:rsid w:val="003B0F68"/>
    <w:rsid w:val="003B1891"/>
    <w:rsid w:val="003B2C38"/>
    <w:rsid w:val="003B419C"/>
    <w:rsid w:val="003B4F1E"/>
    <w:rsid w:val="003B5790"/>
    <w:rsid w:val="003B6513"/>
    <w:rsid w:val="003B6745"/>
    <w:rsid w:val="003B7B67"/>
    <w:rsid w:val="003C2FAB"/>
    <w:rsid w:val="003C4486"/>
    <w:rsid w:val="003C4F52"/>
    <w:rsid w:val="003D0267"/>
    <w:rsid w:val="003D1D03"/>
    <w:rsid w:val="003D2661"/>
    <w:rsid w:val="003D4980"/>
    <w:rsid w:val="003D5510"/>
    <w:rsid w:val="003D676C"/>
    <w:rsid w:val="003D680C"/>
    <w:rsid w:val="003D6B10"/>
    <w:rsid w:val="003D7C38"/>
    <w:rsid w:val="003E0A9D"/>
    <w:rsid w:val="003E102D"/>
    <w:rsid w:val="003E3EAF"/>
    <w:rsid w:val="003E44EB"/>
    <w:rsid w:val="003E4904"/>
    <w:rsid w:val="003E5B96"/>
    <w:rsid w:val="003E70EC"/>
    <w:rsid w:val="003F145A"/>
    <w:rsid w:val="003F1C64"/>
    <w:rsid w:val="003F3308"/>
    <w:rsid w:val="003F461C"/>
    <w:rsid w:val="003F5174"/>
    <w:rsid w:val="003F533B"/>
    <w:rsid w:val="003F57E7"/>
    <w:rsid w:val="003F76D7"/>
    <w:rsid w:val="003F7E11"/>
    <w:rsid w:val="00400089"/>
    <w:rsid w:val="004009DC"/>
    <w:rsid w:val="004012B1"/>
    <w:rsid w:val="0040142B"/>
    <w:rsid w:val="00401FD6"/>
    <w:rsid w:val="00404581"/>
    <w:rsid w:val="00407442"/>
    <w:rsid w:val="00415A6F"/>
    <w:rsid w:val="00416CBE"/>
    <w:rsid w:val="00421D8C"/>
    <w:rsid w:val="00422043"/>
    <w:rsid w:val="004231B9"/>
    <w:rsid w:val="00425FA2"/>
    <w:rsid w:val="004262B0"/>
    <w:rsid w:val="00427606"/>
    <w:rsid w:val="004316BA"/>
    <w:rsid w:val="00431DFB"/>
    <w:rsid w:val="004358B3"/>
    <w:rsid w:val="00435BCE"/>
    <w:rsid w:val="0044312A"/>
    <w:rsid w:val="00444C36"/>
    <w:rsid w:val="00445282"/>
    <w:rsid w:val="004462B3"/>
    <w:rsid w:val="0045141D"/>
    <w:rsid w:val="004522A7"/>
    <w:rsid w:val="00453D8D"/>
    <w:rsid w:val="00455118"/>
    <w:rsid w:val="00457FB5"/>
    <w:rsid w:val="00460426"/>
    <w:rsid w:val="00460835"/>
    <w:rsid w:val="0046189D"/>
    <w:rsid w:val="0046280C"/>
    <w:rsid w:val="00463EFF"/>
    <w:rsid w:val="00464DFB"/>
    <w:rsid w:val="00477143"/>
    <w:rsid w:val="004774AB"/>
    <w:rsid w:val="0048122B"/>
    <w:rsid w:val="00481A24"/>
    <w:rsid w:val="00484122"/>
    <w:rsid w:val="00484BA9"/>
    <w:rsid w:val="00484DBC"/>
    <w:rsid w:val="00485188"/>
    <w:rsid w:val="00485CF6"/>
    <w:rsid w:val="00487B4D"/>
    <w:rsid w:val="00490327"/>
    <w:rsid w:val="0049140E"/>
    <w:rsid w:val="00491C99"/>
    <w:rsid w:val="0049344C"/>
    <w:rsid w:val="00494235"/>
    <w:rsid w:val="004944B3"/>
    <w:rsid w:val="00495400"/>
    <w:rsid w:val="00497149"/>
    <w:rsid w:val="004A080D"/>
    <w:rsid w:val="004A2C16"/>
    <w:rsid w:val="004B44A2"/>
    <w:rsid w:val="004B4805"/>
    <w:rsid w:val="004B4B17"/>
    <w:rsid w:val="004B6CBE"/>
    <w:rsid w:val="004B7060"/>
    <w:rsid w:val="004C0C00"/>
    <w:rsid w:val="004C0DDE"/>
    <w:rsid w:val="004C2DCA"/>
    <w:rsid w:val="004C4C28"/>
    <w:rsid w:val="004C535E"/>
    <w:rsid w:val="004C611B"/>
    <w:rsid w:val="004D05B0"/>
    <w:rsid w:val="004D1707"/>
    <w:rsid w:val="004D3CE9"/>
    <w:rsid w:val="004D4E71"/>
    <w:rsid w:val="004D64AA"/>
    <w:rsid w:val="004E2166"/>
    <w:rsid w:val="004E2BB9"/>
    <w:rsid w:val="004F078E"/>
    <w:rsid w:val="004F0963"/>
    <w:rsid w:val="004F0EE9"/>
    <w:rsid w:val="004F28E9"/>
    <w:rsid w:val="004F4294"/>
    <w:rsid w:val="004F5CFE"/>
    <w:rsid w:val="004F63E5"/>
    <w:rsid w:val="00504A00"/>
    <w:rsid w:val="00504ABB"/>
    <w:rsid w:val="00505F06"/>
    <w:rsid w:val="005063B8"/>
    <w:rsid w:val="00507B39"/>
    <w:rsid w:val="00511EB8"/>
    <w:rsid w:val="00511F16"/>
    <w:rsid w:val="0051404F"/>
    <w:rsid w:val="00516B7E"/>
    <w:rsid w:val="0052030A"/>
    <w:rsid w:val="005213FA"/>
    <w:rsid w:val="00526F1F"/>
    <w:rsid w:val="005307ED"/>
    <w:rsid w:val="00531218"/>
    <w:rsid w:val="005312C4"/>
    <w:rsid w:val="00533E30"/>
    <w:rsid w:val="00535627"/>
    <w:rsid w:val="00544111"/>
    <w:rsid w:val="005443C9"/>
    <w:rsid w:val="00547695"/>
    <w:rsid w:val="00553113"/>
    <w:rsid w:val="0055341A"/>
    <w:rsid w:val="0055644E"/>
    <w:rsid w:val="00556B4B"/>
    <w:rsid w:val="00556B7D"/>
    <w:rsid w:val="005573F4"/>
    <w:rsid w:val="00557C66"/>
    <w:rsid w:val="00557E1F"/>
    <w:rsid w:val="00557E9C"/>
    <w:rsid w:val="005612CA"/>
    <w:rsid w:val="00566959"/>
    <w:rsid w:val="005716F5"/>
    <w:rsid w:val="00571955"/>
    <w:rsid w:val="00572BF7"/>
    <w:rsid w:val="005735FD"/>
    <w:rsid w:val="00575E0D"/>
    <w:rsid w:val="00575EE8"/>
    <w:rsid w:val="00576FCE"/>
    <w:rsid w:val="005837DE"/>
    <w:rsid w:val="005920F7"/>
    <w:rsid w:val="00592405"/>
    <w:rsid w:val="005932CF"/>
    <w:rsid w:val="005959C3"/>
    <w:rsid w:val="00597114"/>
    <w:rsid w:val="00597B8A"/>
    <w:rsid w:val="005A46DD"/>
    <w:rsid w:val="005A5001"/>
    <w:rsid w:val="005A75F9"/>
    <w:rsid w:val="005A7B85"/>
    <w:rsid w:val="005B0011"/>
    <w:rsid w:val="005B0B63"/>
    <w:rsid w:val="005B54A0"/>
    <w:rsid w:val="005B7FAE"/>
    <w:rsid w:val="005C21E0"/>
    <w:rsid w:val="005C3DC4"/>
    <w:rsid w:val="005C49D8"/>
    <w:rsid w:val="005C5B9C"/>
    <w:rsid w:val="005C5EE1"/>
    <w:rsid w:val="005C6402"/>
    <w:rsid w:val="005D4313"/>
    <w:rsid w:val="005D730E"/>
    <w:rsid w:val="005E1282"/>
    <w:rsid w:val="005E2176"/>
    <w:rsid w:val="005E3D82"/>
    <w:rsid w:val="005E5A04"/>
    <w:rsid w:val="005F04EE"/>
    <w:rsid w:val="005F2636"/>
    <w:rsid w:val="005F40C2"/>
    <w:rsid w:val="005F4770"/>
    <w:rsid w:val="005F4BA9"/>
    <w:rsid w:val="00603445"/>
    <w:rsid w:val="00604622"/>
    <w:rsid w:val="00606586"/>
    <w:rsid w:val="00610086"/>
    <w:rsid w:val="00611029"/>
    <w:rsid w:val="00611686"/>
    <w:rsid w:val="00613D62"/>
    <w:rsid w:val="00614453"/>
    <w:rsid w:val="006144A1"/>
    <w:rsid w:val="006163C4"/>
    <w:rsid w:val="00616C89"/>
    <w:rsid w:val="006222F3"/>
    <w:rsid w:val="006246FE"/>
    <w:rsid w:val="006258FD"/>
    <w:rsid w:val="00625D57"/>
    <w:rsid w:val="006262EA"/>
    <w:rsid w:val="006302D2"/>
    <w:rsid w:val="006311ED"/>
    <w:rsid w:val="006329F5"/>
    <w:rsid w:val="00633037"/>
    <w:rsid w:val="006334CC"/>
    <w:rsid w:val="00635E98"/>
    <w:rsid w:val="00636E10"/>
    <w:rsid w:val="00640565"/>
    <w:rsid w:val="00640C59"/>
    <w:rsid w:val="00640D6E"/>
    <w:rsid w:val="00646D46"/>
    <w:rsid w:val="00647326"/>
    <w:rsid w:val="006518E3"/>
    <w:rsid w:val="00657C69"/>
    <w:rsid w:val="00657E18"/>
    <w:rsid w:val="0066004F"/>
    <w:rsid w:val="006667E8"/>
    <w:rsid w:val="00666E98"/>
    <w:rsid w:val="00667465"/>
    <w:rsid w:val="0066753C"/>
    <w:rsid w:val="00667F38"/>
    <w:rsid w:val="006705FD"/>
    <w:rsid w:val="006719C8"/>
    <w:rsid w:val="00671AA1"/>
    <w:rsid w:val="006721AD"/>
    <w:rsid w:val="00675185"/>
    <w:rsid w:val="00677546"/>
    <w:rsid w:val="00691D04"/>
    <w:rsid w:val="00691EF3"/>
    <w:rsid w:val="00693BD8"/>
    <w:rsid w:val="006942C1"/>
    <w:rsid w:val="00694466"/>
    <w:rsid w:val="006961A2"/>
    <w:rsid w:val="006A0065"/>
    <w:rsid w:val="006A256D"/>
    <w:rsid w:val="006A737A"/>
    <w:rsid w:val="006B0AB9"/>
    <w:rsid w:val="006B11F5"/>
    <w:rsid w:val="006B55C7"/>
    <w:rsid w:val="006B6DA3"/>
    <w:rsid w:val="006C20B2"/>
    <w:rsid w:val="006C5518"/>
    <w:rsid w:val="006C5922"/>
    <w:rsid w:val="006C5DA4"/>
    <w:rsid w:val="006C6E99"/>
    <w:rsid w:val="006D03D7"/>
    <w:rsid w:val="006D04AD"/>
    <w:rsid w:val="006D1559"/>
    <w:rsid w:val="006D273C"/>
    <w:rsid w:val="006D3F32"/>
    <w:rsid w:val="006D518F"/>
    <w:rsid w:val="006D57CF"/>
    <w:rsid w:val="006D6CB8"/>
    <w:rsid w:val="006D7C84"/>
    <w:rsid w:val="006E38A0"/>
    <w:rsid w:val="006E42CA"/>
    <w:rsid w:val="006E4AFF"/>
    <w:rsid w:val="006E59F2"/>
    <w:rsid w:val="006F0A2C"/>
    <w:rsid w:val="006F28A6"/>
    <w:rsid w:val="006F4523"/>
    <w:rsid w:val="006F5B91"/>
    <w:rsid w:val="006F60FC"/>
    <w:rsid w:val="0070627F"/>
    <w:rsid w:val="00706936"/>
    <w:rsid w:val="007109C1"/>
    <w:rsid w:val="0071225C"/>
    <w:rsid w:val="00715411"/>
    <w:rsid w:val="007158D9"/>
    <w:rsid w:val="00716994"/>
    <w:rsid w:val="00721C92"/>
    <w:rsid w:val="007224D7"/>
    <w:rsid w:val="00722AC3"/>
    <w:rsid w:val="00724748"/>
    <w:rsid w:val="00724FFE"/>
    <w:rsid w:val="00726737"/>
    <w:rsid w:val="0073393E"/>
    <w:rsid w:val="00735F1B"/>
    <w:rsid w:val="00740797"/>
    <w:rsid w:val="007408A8"/>
    <w:rsid w:val="00742D07"/>
    <w:rsid w:val="007433FE"/>
    <w:rsid w:val="00743C18"/>
    <w:rsid w:val="00744686"/>
    <w:rsid w:val="007514FC"/>
    <w:rsid w:val="00752186"/>
    <w:rsid w:val="00752E55"/>
    <w:rsid w:val="007543E2"/>
    <w:rsid w:val="007545FB"/>
    <w:rsid w:val="007556E0"/>
    <w:rsid w:val="00755FB9"/>
    <w:rsid w:val="00756C38"/>
    <w:rsid w:val="007601A6"/>
    <w:rsid w:val="00762333"/>
    <w:rsid w:val="00764F4B"/>
    <w:rsid w:val="00765043"/>
    <w:rsid w:val="00765E34"/>
    <w:rsid w:val="0076649E"/>
    <w:rsid w:val="00770A5F"/>
    <w:rsid w:val="00771559"/>
    <w:rsid w:val="00773D3F"/>
    <w:rsid w:val="00773EA6"/>
    <w:rsid w:val="00781E28"/>
    <w:rsid w:val="007838D3"/>
    <w:rsid w:val="00786CCE"/>
    <w:rsid w:val="00790359"/>
    <w:rsid w:val="00796D4B"/>
    <w:rsid w:val="00796EEB"/>
    <w:rsid w:val="007A0753"/>
    <w:rsid w:val="007A1677"/>
    <w:rsid w:val="007A1F27"/>
    <w:rsid w:val="007A3637"/>
    <w:rsid w:val="007A4809"/>
    <w:rsid w:val="007A4EBA"/>
    <w:rsid w:val="007A5C03"/>
    <w:rsid w:val="007B332C"/>
    <w:rsid w:val="007B33F3"/>
    <w:rsid w:val="007B72E8"/>
    <w:rsid w:val="007C4533"/>
    <w:rsid w:val="007C45C0"/>
    <w:rsid w:val="007C6048"/>
    <w:rsid w:val="007D36A0"/>
    <w:rsid w:val="007D3926"/>
    <w:rsid w:val="007D5576"/>
    <w:rsid w:val="007D64A8"/>
    <w:rsid w:val="007E0580"/>
    <w:rsid w:val="007E0DAD"/>
    <w:rsid w:val="007E11C5"/>
    <w:rsid w:val="007E56DB"/>
    <w:rsid w:val="007E659B"/>
    <w:rsid w:val="007E6AA0"/>
    <w:rsid w:val="007E6C34"/>
    <w:rsid w:val="007E6FCF"/>
    <w:rsid w:val="007F12F9"/>
    <w:rsid w:val="007F40C8"/>
    <w:rsid w:val="007F579D"/>
    <w:rsid w:val="007F7C2B"/>
    <w:rsid w:val="008001EB"/>
    <w:rsid w:val="0080288C"/>
    <w:rsid w:val="00812EA5"/>
    <w:rsid w:val="008137DC"/>
    <w:rsid w:val="00816B42"/>
    <w:rsid w:val="00820651"/>
    <w:rsid w:val="00821249"/>
    <w:rsid w:val="008238AD"/>
    <w:rsid w:val="0082429C"/>
    <w:rsid w:val="00824DC4"/>
    <w:rsid w:val="00824E9E"/>
    <w:rsid w:val="00825BC6"/>
    <w:rsid w:val="008267F5"/>
    <w:rsid w:val="00826D3F"/>
    <w:rsid w:val="0082716B"/>
    <w:rsid w:val="00827ACD"/>
    <w:rsid w:val="00830820"/>
    <w:rsid w:val="00833EEF"/>
    <w:rsid w:val="0083486A"/>
    <w:rsid w:val="0083639C"/>
    <w:rsid w:val="0084159F"/>
    <w:rsid w:val="00841639"/>
    <w:rsid w:val="00841ACA"/>
    <w:rsid w:val="00841D23"/>
    <w:rsid w:val="00842778"/>
    <w:rsid w:val="00844D05"/>
    <w:rsid w:val="00847178"/>
    <w:rsid w:val="0085147B"/>
    <w:rsid w:val="0085263B"/>
    <w:rsid w:val="008546A8"/>
    <w:rsid w:val="0085587B"/>
    <w:rsid w:val="00857710"/>
    <w:rsid w:val="0086163D"/>
    <w:rsid w:val="00861FE4"/>
    <w:rsid w:val="00862793"/>
    <w:rsid w:val="00862BD1"/>
    <w:rsid w:val="0086346B"/>
    <w:rsid w:val="00865F07"/>
    <w:rsid w:val="00866B49"/>
    <w:rsid w:val="0086D83C"/>
    <w:rsid w:val="00873AB3"/>
    <w:rsid w:val="00875132"/>
    <w:rsid w:val="00880883"/>
    <w:rsid w:val="00881FBF"/>
    <w:rsid w:val="00884D91"/>
    <w:rsid w:val="00885448"/>
    <w:rsid w:val="00885A26"/>
    <w:rsid w:val="00886183"/>
    <w:rsid w:val="008863C9"/>
    <w:rsid w:val="00887988"/>
    <w:rsid w:val="00891629"/>
    <w:rsid w:val="00893488"/>
    <w:rsid w:val="008944DA"/>
    <w:rsid w:val="008948BB"/>
    <w:rsid w:val="00894A01"/>
    <w:rsid w:val="00896A5A"/>
    <w:rsid w:val="00897ECF"/>
    <w:rsid w:val="008A3BD2"/>
    <w:rsid w:val="008A40F9"/>
    <w:rsid w:val="008A42AB"/>
    <w:rsid w:val="008A4D38"/>
    <w:rsid w:val="008A5B97"/>
    <w:rsid w:val="008A5E9B"/>
    <w:rsid w:val="008A64E5"/>
    <w:rsid w:val="008A677C"/>
    <w:rsid w:val="008B2940"/>
    <w:rsid w:val="008B2B18"/>
    <w:rsid w:val="008B2C50"/>
    <w:rsid w:val="008B30EA"/>
    <w:rsid w:val="008B3B40"/>
    <w:rsid w:val="008B4A11"/>
    <w:rsid w:val="008B4F62"/>
    <w:rsid w:val="008B4F78"/>
    <w:rsid w:val="008B67D6"/>
    <w:rsid w:val="008B6EDC"/>
    <w:rsid w:val="008B7E0A"/>
    <w:rsid w:val="008C0886"/>
    <w:rsid w:val="008C0B08"/>
    <w:rsid w:val="008C2005"/>
    <w:rsid w:val="008C2F06"/>
    <w:rsid w:val="008C3F18"/>
    <w:rsid w:val="008D0338"/>
    <w:rsid w:val="008D1657"/>
    <w:rsid w:val="008D3FC9"/>
    <w:rsid w:val="008D5588"/>
    <w:rsid w:val="008D6B96"/>
    <w:rsid w:val="008E0454"/>
    <w:rsid w:val="008E2130"/>
    <w:rsid w:val="008E3DB0"/>
    <w:rsid w:val="008E6C13"/>
    <w:rsid w:val="008E7311"/>
    <w:rsid w:val="008F0E61"/>
    <w:rsid w:val="008F178D"/>
    <w:rsid w:val="008F42C1"/>
    <w:rsid w:val="008F45BD"/>
    <w:rsid w:val="008F4F5E"/>
    <w:rsid w:val="008F51A6"/>
    <w:rsid w:val="008F7534"/>
    <w:rsid w:val="008F75BC"/>
    <w:rsid w:val="00902CD0"/>
    <w:rsid w:val="00902E58"/>
    <w:rsid w:val="00903B2F"/>
    <w:rsid w:val="00905064"/>
    <w:rsid w:val="00910F40"/>
    <w:rsid w:val="0091213A"/>
    <w:rsid w:val="009130D1"/>
    <w:rsid w:val="00913797"/>
    <w:rsid w:val="00913882"/>
    <w:rsid w:val="0091526F"/>
    <w:rsid w:val="00915E07"/>
    <w:rsid w:val="00917BA8"/>
    <w:rsid w:val="00920396"/>
    <w:rsid w:val="00920C16"/>
    <w:rsid w:val="00921E5F"/>
    <w:rsid w:val="00922A65"/>
    <w:rsid w:val="00924939"/>
    <w:rsid w:val="009308A8"/>
    <w:rsid w:val="00933302"/>
    <w:rsid w:val="00933A60"/>
    <w:rsid w:val="009359DE"/>
    <w:rsid w:val="00936CF4"/>
    <w:rsid w:val="0093792D"/>
    <w:rsid w:val="0094042E"/>
    <w:rsid w:val="009410D4"/>
    <w:rsid w:val="00943B06"/>
    <w:rsid w:val="00944965"/>
    <w:rsid w:val="0094625A"/>
    <w:rsid w:val="00951B68"/>
    <w:rsid w:val="009522BF"/>
    <w:rsid w:val="00955688"/>
    <w:rsid w:val="00957552"/>
    <w:rsid w:val="00957D82"/>
    <w:rsid w:val="00960B46"/>
    <w:rsid w:val="009654B3"/>
    <w:rsid w:val="009671AA"/>
    <w:rsid w:val="009719E3"/>
    <w:rsid w:val="00971C4B"/>
    <w:rsid w:val="009728CC"/>
    <w:rsid w:val="00974139"/>
    <w:rsid w:val="00974361"/>
    <w:rsid w:val="00974F20"/>
    <w:rsid w:val="00975138"/>
    <w:rsid w:val="00976955"/>
    <w:rsid w:val="00977336"/>
    <w:rsid w:val="00977B41"/>
    <w:rsid w:val="00982DC9"/>
    <w:rsid w:val="009845CC"/>
    <w:rsid w:val="009855B5"/>
    <w:rsid w:val="009863C2"/>
    <w:rsid w:val="009867D6"/>
    <w:rsid w:val="00987422"/>
    <w:rsid w:val="009877CE"/>
    <w:rsid w:val="009913E2"/>
    <w:rsid w:val="00991E73"/>
    <w:rsid w:val="00992474"/>
    <w:rsid w:val="009934DD"/>
    <w:rsid w:val="009976BE"/>
    <w:rsid w:val="009A2B56"/>
    <w:rsid w:val="009A4C92"/>
    <w:rsid w:val="009A55DE"/>
    <w:rsid w:val="009B79CB"/>
    <w:rsid w:val="009B7C14"/>
    <w:rsid w:val="009C18EF"/>
    <w:rsid w:val="009C200D"/>
    <w:rsid w:val="009C2366"/>
    <w:rsid w:val="009C34DA"/>
    <w:rsid w:val="009C4364"/>
    <w:rsid w:val="009C55C2"/>
    <w:rsid w:val="009C7B0C"/>
    <w:rsid w:val="009D02E7"/>
    <w:rsid w:val="009D0DE5"/>
    <w:rsid w:val="009D17F9"/>
    <w:rsid w:val="009D1A1C"/>
    <w:rsid w:val="009D4CAF"/>
    <w:rsid w:val="009D503E"/>
    <w:rsid w:val="009E4425"/>
    <w:rsid w:val="009E5121"/>
    <w:rsid w:val="009E65CC"/>
    <w:rsid w:val="009E7C42"/>
    <w:rsid w:val="009F12F4"/>
    <w:rsid w:val="009F4938"/>
    <w:rsid w:val="009F6254"/>
    <w:rsid w:val="009F6640"/>
    <w:rsid w:val="00A0143F"/>
    <w:rsid w:val="00A03757"/>
    <w:rsid w:val="00A03D61"/>
    <w:rsid w:val="00A04892"/>
    <w:rsid w:val="00A12D22"/>
    <w:rsid w:val="00A16957"/>
    <w:rsid w:val="00A20BDE"/>
    <w:rsid w:val="00A20E4B"/>
    <w:rsid w:val="00A21CF4"/>
    <w:rsid w:val="00A22003"/>
    <w:rsid w:val="00A2206A"/>
    <w:rsid w:val="00A22966"/>
    <w:rsid w:val="00A23F7A"/>
    <w:rsid w:val="00A24FFA"/>
    <w:rsid w:val="00A26494"/>
    <w:rsid w:val="00A26696"/>
    <w:rsid w:val="00A307BF"/>
    <w:rsid w:val="00A321DE"/>
    <w:rsid w:val="00A33061"/>
    <w:rsid w:val="00A36737"/>
    <w:rsid w:val="00A372B1"/>
    <w:rsid w:val="00A43523"/>
    <w:rsid w:val="00A435D7"/>
    <w:rsid w:val="00A43E61"/>
    <w:rsid w:val="00A4642F"/>
    <w:rsid w:val="00A60FBD"/>
    <w:rsid w:val="00A6253F"/>
    <w:rsid w:val="00A63209"/>
    <w:rsid w:val="00A67A7A"/>
    <w:rsid w:val="00A744C0"/>
    <w:rsid w:val="00A75502"/>
    <w:rsid w:val="00A802C0"/>
    <w:rsid w:val="00A8129B"/>
    <w:rsid w:val="00A82E3B"/>
    <w:rsid w:val="00A8380C"/>
    <w:rsid w:val="00A862A5"/>
    <w:rsid w:val="00A864AA"/>
    <w:rsid w:val="00A86BE4"/>
    <w:rsid w:val="00A87151"/>
    <w:rsid w:val="00A910FE"/>
    <w:rsid w:val="00A93796"/>
    <w:rsid w:val="00A944C4"/>
    <w:rsid w:val="00A9779C"/>
    <w:rsid w:val="00AA008B"/>
    <w:rsid w:val="00AA18E7"/>
    <w:rsid w:val="00AA214E"/>
    <w:rsid w:val="00AA2BB3"/>
    <w:rsid w:val="00AB13D9"/>
    <w:rsid w:val="00AB1B5B"/>
    <w:rsid w:val="00AB2C3A"/>
    <w:rsid w:val="00AB5097"/>
    <w:rsid w:val="00AB54BD"/>
    <w:rsid w:val="00AC034E"/>
    <w:rsid w:val="00AC2B60"/>
    <w:rsid w:val="00AC2B90"/>
    <w:rsid w:val="00AC40C6"/>
    <w:rsid w:val="00AC4AC0"/>
    <w:rsid w:val="00AC54F1"/>
    <w:rsid w:val="00AC664E"/>
    <w:rsid w:val="00AD0434"/>
    <w:rsid w:val="00AD085E"/>
    <w:rsid w:val="00AD18B4"/>
    <w:rsid w:val="00AD48E8"/>
    <w:rsid w:val="00AD5D51"/>
    <w:rsid w:val="00AE17E1"/>
    <w:rsid w:val="00AE54C6"/>
    <w:rsid w:val="00AF085B"/>
    <w:rsid w:val="00AF184A"/>
    <w:rsid w:val="00AF5C9A"/>
    <w:rsid w:val="00B02241"/>
    <w:rsid w:val="00B02F73"/>
    <w:rsid w:val="00B03E47"/>
    <w:rsid w:val="00B0465E"/>
    <w:rsid w:val="00B0636B"/>
    <w:rsid w:val="00B07D34"/>
    <w:rsid w:val="00B109B9"/>
    <w:rsid w:val="00B10F95"/>
    <w:rsid w:val="00B130C1"/>
    <w:rsid w:val="00B134B9"/>
    <w:rsid w:val="00B13A4D"/>
    <w:rsid w:val="00B13CBA"/>
    <w:rsid w:val="00B13D10"/>
    <w:rsid w:val="00B1403A"/>
    <w:rsid w:val="00B20EDB"/>
    <w:rsid w:val="00B258C4"/>
    <w:rsid w:val="00B277B2"/>
    <w:rsid w:val="00B27CE3"/>
    <w:rsid w:val="00B30975"/>
    <w:rsid w:val="00B31126"/>
    <w:rsid w:val="00B31BEA"/>
    <w:rsid w:val="00B37A02"/>
    <w:rsid w:val="00B4216F"/>
    <w:rsid w:val="00B43C51"/>
    <w:rsid w:val="00B46791"/>
    <w:rsid w:val="00B478DE"/>
    <w:rsid w:val="00B47B0D"/>
    <w:rsid w:val="00B5043F"/>
    <w:rsid w:val="00B50C50"/>
    <w:rsid w:val="00B51BDA"/>
    <w:rsid w:val="00B53C33"/>
    <w:rsid w:val="00B55D74"/>
    <w:rsid w:val="00B5787E"/>
    <w:rsid w:val="00B611B0"/>
    <w:rsid w:val="00B6454E"/>
    <w:rsid w:val="00B64AF0"/>
    <w:rsid w:val="00B67514"/>
    <w:rsid w:val="00B67AC5"/>
    <w:rsid w:val="00B70EA7"/>
    <w:rsid w:val="00B71639"/>
    <w:rsid w:val="00B73253"/>
    <w:rsid w:val="00B7778E"/>
    <w:rsid w:val="00B77F53"/>
    <w:rsid w:val="00B82C54"/>
    <w:rsid w:val="00B83A47"/>
    <w:rsid w:val="00B85679"/>
    <w:rsid w:val="00B86D09"/>
    <w:rsid w:val="00B8774E"/>
    <w:rsid w:val="00B91433"/>
    <w:rsid w:val="00B941C0"/>
    <w:rsid w:val="00B9695E"/>
    <w:rsid w:val="00B96B4F"/>
    <w:rsid w:val="00BA200E"/>
    <w:rsid w:val="00BA5ADE"/>
    <w:rsid w:val="00BA78BD"/>
    <w:rsid w:val="00BB0480"/>
    <w:rsid w:val="00BB1686"/>
    <w:rsid w:val="00BB47F9"/>
    <w:rsid w:val="00BB719B"/>
    <w:rsid w:val="00BC0735"/>
    <w:rsid w:val="00BC0B1B"/>
    <w:rsid w:val="00BC0EEC"/>
    <w:rsid w:val="00BC41EB"/>
    <w:rsid w:val="00BC5677"/>
    <w:rsid w:val="00BC5D5B"/>
    <w:rsid w:val="00BC6316"/>
    <w:rsid w:val="00BD1322"/>
    <w:rsid w:val="00BD3DA0"/>
    <w:rsid w:val="00BD4E4D"/>
    <w:rsid w:val="00BD562B"/>
    <w:rsid w:val="00BD6962"/>
    <w:rsid w:val="00BD72C2"/>
    <w:rsid w:val="00BD7477"/>
    <w:rsid w:val="00BD7826"/>
    <w:rsid w:val="00BE07D8"/>
    <w:rsid w:val="00BE193F"/>
    <w:rsid w:val="00BE36AC"/>
    <w:rsid w:val="00BE386C"/>
    <w:rsid w:val="00BE50F5"/>
    <w:rsid w:val="00BE7161"/>
    <w:rsid w:val="00BF1C05"/>
    <w:rsid w:val="00BF278E"/>
    <w:rsid w:val="00BF2F6A"/>
    <w:rsid w:val="00BF33D5"/>
    <w:rsid w:val="00BF3426"/>
    <w:rsid w:val="00BF426D"/>
    <w:rsid w:val="00C00447"/>
    <w:rsid w:val="00C02C6C"/>
    <w:rsid w:val="00C10E37"/>
    <w:rsid w:val="00C13547"/>
    <w:rsid w:val="00C2089A"/>
    <w:rsid w:val="00C262E9"/>
    <w:rsid w:val="00C26D0B"/>
    <w:rsid w:val="00C2748E"/>
    <w:rsid w:val="00C27AD6"/>
    <w:rsid w:val="00C32A9C"/>
    <w:rsid w:val="00C34471"/>
    <w:rsid w:val="00C344C7"/>
    <w:rsid w:val="00C35941"/>
    <w:rsid w:val="00C36DA3"/>
    <w:rsid w:val="00C402E1"/>
    <w:rsid w:val="00C45189"/>
    <w:rsid w:val="00C46BD7"/>
    <w:rsid w:val="00C46E2C"/>
    <w:rsid w:val="00C5122D"/>
    <w:rsid w:val="00C518A5"/>
    <w:rsid w:val="00C52C46"/>
    <w:rsid w:val="00C54B19"/>
    <w:rsid w:val="00C62CAC"/>
    <w:rsid w:val="00C63309"/>
    <w:rsid w:val="00C644A7"/>
    <w:rsid w:val="00C67CBD"/>
    <w:rsid w:val="00C754A1"/>
    <w:rsid w:val="00C75874"/>
    <w:rsid w:val="00C909CA"/>
    <w:rsid w:val="00C90A0A"/>
    <w:rsid w:val="00C90AC3"/>
    <w:rsid w:val="00C912BF"/>
    <w:rsid w:val="00C93E3A"/>
    <w:rsid w:val="00C943BC"/>
    <w:rsid w:val="00CA195A"/>
    <w:rsid w:val="00CA3547"/>
    <w:rsid w:val="00CA35B5"/>
    <w:rsid w:val="00CA5AEE"/>
    <w:rsid w:val="00CA69CF"/>
    <w:rsid w:val="00CB2CF4"/>
    <w:rsid w:val="00CB528D"/>
    <w:rsid w:val="00CB5F39"/>
    <w:rsid w:val="00CB7792"/>
    <w:rsid w:val="00CC25B4"/>
    <w:rsid w:val="00CC5992"/>
    <w:rsid w:val="00CC5A30"/>
    <w:rsid w:val="00CC6A61"/>
    <w:rsid w:val="00CC75FB"/>
    <w:rsid w:val="00CD1D08"/>
    <w:rsid w:val="00CD2C54"/>
    <w:rsid w:val="00CD3C97"/>
    <w:rsid w:val="00CD4BC4"/>
    <w:rsid w:val="00CD4E4A"/>
    <w:rsid w:val="00CD56D9"/>
    <w:rsid w:val="00CD6536"/>
    <w:rsid w:val="00CD75DF"/>
    <w:rsid w:val="00CE02F1"/>
    <w:rsid w:val="00CE0999"/>
    <w:rsid w:val="00CE2015"/>
    <w:rsid w:val="00CE3943"/>
    <w:rsid w:val="00CE3F42"/>
    <w:rsid w:val="00CF45B5"/>
    <w:rsid w:val="00D00435"/>
    <w:rsid w:val="00D07A1A"/>
    <w:rsid w:val="00D11020"/>
    <w:rsid w:val="00D15F1E"/>
    <w:rsid w:val="00D165C1"/>
    <w:rsid w:val="00D20EAC"/>
    <w:rsid w:val="00D24086"/>
    <w:rsid w:val="00D243C9"/>
    <w:rsid w:val="00D34232"/>
    <w:rsid w:val="00D34918"/>
    <w:rsid w:val="00D35A07"/>
    <w:rsid w:val="00D4128F"/>
    <w:rsid w:val="00D42856"/>
    <w:rsid w:val="00D458E8"/>
    <w:rsid w:val="00D475AD"/>
    <w:rsid w:val="00D507C3"/>
    <w:rsid w:val="00D64FB8"/>
    <w:rsid w:val="00D6650F"/>
    <w:rsid w:val="00D73A88"/>
    <w:rsid w:val="00D7410D"/>
    <w:rsid w:val="00D759B8"/>
    <w:rsid w:val="00D775AA"/>
    <w:rsid w:val="00D775EF"/>
    <w:rsid w:val="00D81068"/>
    <w:rsid w:val="00D81555"/>
    <w:rsid w:val="00D830DA"/>
    <w:rsid w:val="00D8575D"/>
    <w:rsid w:val="00D85E18"/>
    <w:rsid w:val="00D87934"/>
    <w:rsid w:val="00D90D35"/>
    <w:rsid w:val="00D91D27"/>
    <w:rsid w:val="00D9259D"/>
    <w:rsid w:val="00D943E3"/>
    <w:rsid w:val="00D967A1"/>
    <w:rsid w:val="00D968C1"/>
    <w:rsid w:val="00DA2A29"/>
    <w:rsid w:val="00DA4342"/>
    <w:rsid w:val="00DA7046"/>
    <w:rsid w:val="00DB07EA"/>
    <w:rsid w:val="00DB183D"/>
    <w:rsid w:val="00DB26E9"/>
    <w:rsid w:val="00DB6A11"/>
    <w:rsid w:val="00DB7A9F"/>
    <w:rsid w:val="00DC0CD0"/>
    <w:rsid w:val="00DC3C0C"/>
    <w:rsid w:val="00DC66FC"/>
    <w:rsid w:val="00DC6E88"/>
    <w:rsid w:val="00DC7BB7"/>
    <w:rsid w:val="00DC7DBC"/>
    <w:rsid w:val="00DD08AA"/>
    <w:rsid w:val="00DD0CBE"/>
    <w:rsid w:val="00DD3C66"/>
    <w:rsid w:val="00DD5BB2"/>
    <w:rsid w:val="00DD7D09"/>
    <w:rsid w:val="00DE08AE"/>
    <w:rsid w:val="00DE145C"/>
    <w:rsid w:val="00DE261A"/>
    <w:rsid w:val="00DE2C2D"/>
    <w:rsid w:val="00DE5035"/>
    <w:rsid w:val="00DE66EF"/>
    <w:rsid w:val="00DE6B58"/>
    <w:rsid w:val="00DE7FF4"/>
    <w:rsid w:val="00DF06C5"/>
    <w:rsid w:val="00DF2424"/>
    <w:rsid w:val="00DF4CEF"/>
    <w:rsid w:val="00DF5D49"/>
    <w:rsid w:val="00DF6E08"/>
    <w:rsid w:val="00E01832"/>
    <w:rsid w:val="00E02D11"/>
    <w:rsid w:val="00E0501F"/>
    <w:rsid w:val="00E06947"/>
    <w:rsid w:val="00E06EBF"/>
    <w:rsid w:val="00E0799B"/>
    <w:rsid w:val="00E11419"/>
    <w:rsid w:val="00E14498"/>
    <w:rsid w:val="00E14E1A"/>
    <w:rsid w:val="00E15E62"/>
    <w:rsid w:val="00E174C2"/>
    <w:rsid w:val="00E21047"/>
    <w:rsid w:val="00E21830"/>
    <w:rsid w:val="00E22FCE"/>
    <w:rsid w:val="00E24FD9"/>
    <w:rsid w:val="00E27B33"/>
    <w:rsid w:val="00E307BA"/>
    <w:rsid w:val="00E3088B"/>
    <w:rsid w:val="00E3392A"/>
    <w:rsid w:val="00E34107"/>
    <w:rsid w:val="00E34AF2"/>
    <w:rsid w:val="00E35042"/>
    <w:rsid w:val="00E35717"/>
    <w:rsid w:val="00E37E22"/>
    <w:rsid w:val="00E37F0C"/>
    <w:rsid w:val="00E4046E"/>
    <w:rsid w:val="00E41773"/>
    <w:rsid w:val="00E41B63"/>
    <w:rsid w:val="00E42C0F"/>
    <w:rsid w:val="00E44E1B"/>
    <w:rsid w:val="00E458BA"/>
    <w:rsid w:val="00E45C75"/>
    <w:rsid w:val="00E5291F"/>
    <w:rsid w:val="00E52AA5"/>
    <w:rsid w:val="00E549A6"/>
    <w:rsid w:val="00E56767"/>
    <w:rsid w:val="00E56E8A"/>
    <w:rsid w:val="00E577D3"/>
    <w:rsid w:val="00E627A0"/>
    <w:rsid w:val="00E63F64"/>
    <w:rsid w:val="00E65237"/>
    <w:rsid w:val="00E71986"/>
    <w:rsid w:val="00E71B2C"/>
    <w:rsid w:val="00E75C4D"/>
    <w:rsid w:val="00E76921"/>
    <w:rsid w:val="00E80DB3"/>
    <w:rsid w:val="00E83FF3"/>
    <w:rsid w:val="00E84C68"/>
    <w:rsid w:val="00E8594F"/>
    <w:rsid w:val="00E920B7"/>
    <w:rsid w:val="00E930CB"/>
    <w:rsid w:val="00E9326C"/>
    <w:rsid w:val="00E93ADA"/>
    <w:rsid w:val="00E93CA5"/>
    <w:rsid w:val="00E942F0"/>
    <w:rsid w:val="00E945E9"/>
    <w:rsid w:val="00E949F2"/>
    <w:rsid w:val="00E95BFB"/>
    <w:rsid w:val="00E95DCD"/>
    <w:rsid w:val="00E9746C"/>
    <w:rsid w:val="00EA0AD7"/>
    <w:rsid w:val="00EA0DAA"/>
    <w:rsid w:val="00EA3781"/>
    <w:rsid w:val="00EA590D"/>
    <w:rsid w:val="00EA67FB"/>
    <w:rsid w:val="00EA763C"/>
    <w:rsid w:val="00EB074C"/>
    <w:rsid w:val="00EB0BC3"/>
    <w:rsid w:val="00EB12D4"/>
    <w:rsid w:val="00EB5364"/>
    <w:rsid w:val="00EB7177"/>
    <w:rsid w:val="00EB7F3C"/>
    <w:rsid w:val="00EC27D3"/>
    <w:rsid w:val="00EC4BBD"/>
    <w:rsid w:val="00EC70DC"/>
    <w:rsid w:val="00EC7B0B"/>
    <w:rsid w:val="00ED27E8"/>
    <w:rsid w:val="00ED2F3B"/>
    <w:rsid w:val="00ED3086"/>
    <w:rsid w:val="00ED32CF"/>
    <w:rsid w:val="00ED40DE"/>
    <w:rsid w:val="00ED43B7"/>
    <w:rsid w:val="00ED45FD"/>
    <w:rsid w:val="00ED49D3"/>
    <w:rsid w:val="00ED51D0"/>
    <w:rsid w:val="00ED6A99"/>
    <w:rsid w:val="00EE2E7F"/>
    <w:rsid w:val="00EE73E7"/>
    <w:rsid w:val="00EF0519"/>
    <w:rsid w:val="00EF2C92"/>
    <w:rsid w:val="00EF4B3C"/>
    <w:rsid w:val="00EF5504"/>
    <w:rsid w:val="00EF5DEF"/>
    <w:rsid w:val="00EF67A1"/>
    <w:rsid w:val="00EF729C"/>
    <w:rsid w:val="00EF780D"/>
    <w:rsid w:val="00F002E7"/>
    <w:rsid w:val="00F0088C"/>
    <w:rsid w:val="00F0172A"/>
    <w:rsid w:val="00F0308F"/>
    <w:rsid w:val="00F0406C"/>
    <w:rsid w:val="00F063E0"/>
    <w:rsid w:val="00F06B26"/>
    <w:rsid w:val="00F11D19"/>
    <w:rsid w:val="00F14A72"/>
    <w:rsid w:val="00F15191"/>
    <w:rsid w:val="00F16B8E"/>
    <w:rsid w:val="00F17BA5"/>
    <w:rsid w:val="00F20BEE"/>
    <w:rsid w:val="00F21397"/>
    <w:rsid w:val="00F23189"/>
    <w:rsid w:val="00F25843"/>
    <w:rsid w:val="00F36357"/>
    <w:rsid w:val="00F37449"/>
    <w:rsid w:val="00F3798A"/>
    <w:rsid w:val="00F40A9F"/>
    <w:rsid w:val="00F41630"/>
    <w:rsid w:val="00F43418"/>
    <w:rsid w:val="00F4550A"/>
    <w:rsid w:val="00F45CCC"/>
    <w:rsid w:val="00F53254"/>
    <w:rsid w:val="00F532D3"/>
    <w:rsid w:val="00F56FB7"/>
    <w:rsid w:val="00F60A76"/>
    <w:rsid w:val="00F61A29"/>
    <w:rsid w:val="00F629DB"/>
    <w:rsid w:val="00F6353B"/>
    <w:rsid w:val="00F63F24"/>
    <w:rsid w:val="00F64DA1"/>
    <w:rsid w:val="00F65130"/>
    <w:rsid w:val="00F65349"/>
    <w:rsid w:val="00F67BCD"/>
    <w:rsid w:val="00F7013B"/>
    <w:rsid w:val="00F7054A"/>
    <w:rsid w:val="00F722A4"/>
    <w:rsid w:val="00F72877"/>
    <w:rsid w:val="00F72AA6"/>
    <w:rsid w:val="00F72F48"/>
    <w:rsid w:val="00F73B66"/>
    <w:rsid w:val="00F75971"/>
    <w:rsid w:val="00F76E3C"/>
    <w:rsid w:val="00F80C68"/>
    <w:rsid w:val="00F80E3A"/>
    <w:rsid w:val="00F83FBA"/>
    <w:rsid w:val="00F86801"/>
    <w:rsid w:val="00F91212"/>
    <w:rsid w:val="00F92F0F"/>
    <w:rsid w:val="00F9301B"/>
    <w:rsid w:val="00F93A68"/>
    <w:rsid w:val="00F93FD0"/>
    <w:rsid w:val="00F94511"/>
    <w:rsid w:val="00F94565"/>
    <w:rsid w:val="00F95240"/>
    <w:rsid w:val="00F95C0F"/>
    <w:rsid w:val="00FA2986"/>
    <w:rsid w:val="00FA52AD"/>
    <w:rsid w:val="00FA7153"/>
    <w:rsid w:val="00FA73B8"/>
    <w:rsid w:val="00FA7EFB"/>
    <w:rsid w:val="00FA7F30"/>
    <w:rsid w:val="00FB0C7A"/>
    <w:rsid w:val="00FB2C12"/>
    <w:rsid w:val="00FD05BB"/>
    <w:rsid w:val="00FD7238"/>
    <w:rsid w:val="00FD7974"/>
    <w:rsid w:val="00FE03EC"/>
    <w:rsid w:val="00FE2A5C"/>
    <w:rsid w:val="00FE3FCC"/>
    <w:rsid w:val="00FE405D"/>
    <w:rsid w:val="00FE425B"/>
    <w:rsid w:val="00FE77F8"/>
    <w:rsid w:val="00FE79DD"/>
    <w:rsid w:val="00FF1D74"/>
    <w:rsid w:val="00FF2ED0"/>
    <w:rsid w:val="00FF39C6"/>
    <w:rsid w:val="00FF54CB"/>
    <w:rsid w:val="00FF562C"/>
    <w:rsid w:val="012424B4"/>
    <w:rsid w:val="022C4BC1"/>
    <w:rsid w:val="03D0292A"/>
    <w:rsid w:val="05C7521A"/>
    <w:rsid w:val="05C859F6"/>
    <w:rsid w:val="06B51CCD"/>
    <w:rsid w:val="08A5A6FA"/>
    <w:rsid w:val="0B07D9C4"/>
    <w:rsid w:val="0BB678CA"/>
    <w:rsid w:val="0C3E263F"/>
    <w:rsid w:val="0E651FBC"/>
    <w:rsid w:val="1214AA1D"/>
    <w:rsid w:val="140CFB9D"/>
    <w:rsid w:val="155D1B5B"/>
    <w:rsid w:val="18D0A310"/>
    <w:rsid w:val="1930CAB5"/>
    <w:rsid w:val="1A0BDF08"/>
    <w:rsid w:val="1BCDD374"/>
    <w:rsid w:val="1EA2ADB6"/>
    <w:rsid w:val="2195935E"/>
    <w:rsid w:val="2205D303"/>
    <w:rsid w:val="2324DE81"/>
    <w:rsid w:val="234318CD"/>
    <w:rsid w:val="234362D1"/>
    <w:rsid w:val="241A51CD"/>
    <w:rsid w:val="251F41AC"/>
    <w:rsid w:val="26C643C6"/>
    <w:rsid w:val="284695FF"/>
    <w:rsid w:val="28C4F582"/>
    <w:rsid w:val="2931660B"/>
    <w:rsid w:val="2A282EA0"/>
    <w:rsid w:val="2A642491"/>
    <w:rsid w:val="2AF2FD6C"/>
    <w:rsid w:val="2B65BC7A"/>
    <w:rsid w:val="2B8164C6"/>
    <w:rsid w:val="2BC71B3C"/>
    <w:rsid w:val="2CCD4187"/>
    <w:rsid w:val="2E8D16B4"/>
    <w:rsid w:val="2F4622CE"/>
    <w:rsid w:val="310BE85A"/>
    <w:rsid w:val="3175579B"/>
    <w:rsid w:val="347CC1A5"/>
    <w:rsid w:val="34C3F4BC"/>
    <w:rsid w:val="354EC850"/>
    <w:rsid w:val="377E772B"/>
    <w:rsid w:val="37962E00"/>
    <w:rsid w:val="39A0AA2F"/>
    <w:rsid w:val="3A3C5C6A"/>
    <w:rsid w:val="3A85E5CD"/>
    <w:rsid w:val="3CA85CFF"/>
    <w:rsid w:val="3FDB9409"/>
    <w:rsid w:val="3FE6785A"/>
    <w:rsid w:val="3FE937A4"/>
    <w:rsid w:val="406C20F3"/>
    <w:rsid w:val="4088B39C"/>
    <w:rsid w:val="414943BD"/>
    <w:rsid w:val="424021A1"/>
    <w:rsid w:val="4601FAE7"/>
    <w:rsid w:val="4652BE82"/>
    <w:rsid w:val="466CDB2A"/>
    <w:rsid w:val="46BB7221"/>
    <w:rsid w:val="47D52521"/>
    <w:rsid w:val="48315D49"/>
    <w:rsid w:val="4A3A38FE"/>
    <w:rsid w:val="4CAFF1C5"/>
    <w:rsid w:val="4D7C41DC"/>
    <w:rsid w:val="4DB08A63"/>
    <w:rsid w:val="4DF4E5B3"/>
    <w:rsid w:val="51CA9F42"/>
    <w:rsid w:val="526B9B4F"/>
    <w:rsid w:val="5299BC64"/>
    <w:rsid w:val="52A61B1D"/>
    <w:rsid w:val="53AABF0E"/>
    <w:rsid w:val="53DDD770"/>
    <w:rsid w:val="5573C0F2"/>
    <w:rsid w:val="56050524"/>
    <w:rsid w:val="577DBB04"/>
    <w:rsid w:val="5994D4C5"/>
    <w:rsid w:val="5A278767"/>
    <w:rsid w:val="5A342A29"/>
    <w:rsid w:val="5C1D7C4D"/>
    <w:rsid w:val="5CC336D2"/>
    <w:rsid w:val="5D89FC43"/>
    <w:rsid w:val="5F1D0F55"/>
    <w:rsid w:val="5FB558F9"/>
    <w:rsid w:val="5FF762E5"/>
    <w:rsid w:val="60B0E44A"/>
    <w:rsid w:val="6101181B"/>
    <w:rsid w:val="61177FF3"/>
    <w:rsid w:val="61532B50"/>
    <w:rsid w:val="665A72C2"/>
    <w:rsid w:val="669B6AD8"/>
    <w:rsid w:val="66EEDE17"/>
    <w:rsid w:val="681EF1E5"/>
    <w:rsid w:val="682F54AB"/>
    <w:rsid w:val="687F6A8A"/>
    <w:rsid w:val="6AD2A73F"/>
    <w:rsid w:val="6CB3AEB3"/>
    <w:rsid w:val="6D14D667"/>
    <w:rsid w:val="7235D3A9"/>
    <w:rsid w:val="727DE7E1"/>
    <w:rsid w:val="749E83E5"/>
    <w:rsid w:val="74FE9BD1"/>
    <w:rsid w:val="755F414D"/>
    <w:rsid w:val="7903DA4A"/>
    <w:rsid w:val="7A57F833"/>
    <w:rsid w:val="7B26BCC9"/>
    <w:rsid w:val="7B41F43F"/>
    <w:rsid w:val="7CD0DB4C"/>
    <w:rsid w:val="7DCF1079"/>
    <w:rsid w:val="7E0EFFAF"/>
    <w:rsid w:val="7E105E95"/>
    <w:rsid w:val="7E83551F"/>
    <w:rsid w:val="7F04BD55"/>
    <w:rsid w:val="7F4F43C4"/>
    <w:rsid w:val="7FF024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A4AD"/>
  <w15:chartTrackingRefBased/>
  <w15:docId w15:val="{D1A59051-69DF-429C-A997-318BBE6F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2C4"/>
  </w:style>
  <w:style w:type="paragraph" w:styleId="Heading1">
    <w:name w:val="heading 1"/>
    <w:basedOn w:val="Normal"/>
    <w:next w:val="Normal"/>
    <w:link w:val="Heading1Char"/>
    <w:uiPriority w:val="9"/>
    <w:qFormat/>
    <w:rsid w:val="008C0B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C54F1"/>
    <w:pPr>
      <w:keepNext/>
      <w:spacing w:after="0" w:line="240" w:lineRule="auto"/>
      <w:outlineLvl w:val="1"/>
    </w:pPr>
    <w:rPr>
      <w:rFonts w:ascii="Arial" w:eastAsia="Times New Roman" w:hAnsi="Arial" w:cs="Times New Roman"/>
      <w:b/>
      <w:snapToGrid w:val="0"/>
      <w:sz w:val="24"/>
      <w:szCs w:val="20"/>
      <w:lang w:eastAsia="en-US"/>
    </w:rPr>
  </w:style>
  <w:style w:type="paragraph" w:styleId="Heading3">
    <w:name w:val="heading 3"/>
    <w:basedOn w:val="Normal"/>
    <w:next w:val="Normal"/>
    <w:link w:val="Heading3Char"/>
    <w:uiPriority w:val="9"/>
    <w:semiHidden/>
    <w:unhideWhenUsed/>
    <w:qFormat/>
    <w:rsid w:val="00BF1C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002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R List Paragraph"/>
    <w:basedOn w:val="Normal"/>
    <w:link w:val="ListParagraphChar"/>
    <w:uiPriority w:val="34"/>
    <w:qFormat/>
    <w:rsid w:val="00E80DB3"/>
    <w:pPr>
      <w:ind w:left="720"/>
      <w:contextualSpacing/>
    </w:pPr>
  </w:style>
  <w:style w:type="character" w:customStyle="1" w:styleId="Heading2Char">
    <w:name w:val="Heading 2 Char"/>
    <w:basedOn w:val="DefaultParagraphFont"/>
    <w:link w:val="Heading2"/>
    <w:rsid w:val="00AC54F1"/>
    <w:rPr>
      <w:rFonts w:ascii="Arial" w:eastAsia="Times New Roman" w:hAnsi="Arial" w:cs="Times New Roman"/>
      <w:b/>
      <w:snapToGrid w:val="0"/>
      <w:sz w:val="24"/>
      <w:szCs w:val="20"/>
      <w:lang w:eastAsia="en-US"/>
    </w:rPr>
  </w:style>
  <w:style w:type="paragraph" w:styleId="FootnoteText">
    <w:name w:val="footnote text"/>
    <w:basedOn w:val="Normal"/>
    <w:link w:val="FootnoteTextChar"/>
    <w:uiPriority w:val="99"/>
    <w:semiHidden/>
    <w:rsid w:val="00AC54F1"/>
    <w:pPr>
      <w:spacing w:after="0" w:line="240" w:lineRule="auto"/>
    </w:pPr>
    <w:rPr>
      <w:rFonts w:ascii="Arial" w:eastAsia="Times New Roman" w:hAnsi="Arial" w:cs="Times New Roman"/>
      <w:sz w:val="20"/>
      <w:szCs w:val="20"/>
      <w:lang w:eastAsia="en-US"/>
    </w:rPr>
  </w:style>
  <w:style w:type="character" w:customStyle="1" w:styleId="FootnoteTextChar">
    <w:name w:val="Footnote Text Char"/>
    <w:basedOn w:val="DefaultParagraphFont"/>
    <w:link w:val="FootnoteText"/>
    <w:uiPriority w:val="99"/>
    <w:semiHidden/>
    <w:rsid w:val="00AC54F1"/>
    <w:rPr>
      <w:rFonts w:ascii="Arial" w:eastAsia="Times New Roman" w:hAnsi="Arial" w:cs="Times New Roman"/>
      <w:sz w:val="20"/>
      <w:szCs w:val="20"/>
      <w:lang w:eastAsia="en-US"/>
    </w:rPr>
  </w:style>
  <w:style w:type="character" w:styleId="FootnoteReference">
    <w:name w:val="footnote reference"/>
    <w:uiPriority w:val="99"/>
    <w:semiHidden/>
    <w:rsid w:val="00AC54F1"/>
    <w:rPr>
      <w:vertAlign w:val="superscript"/>
    </w:rPr>
  </w:style>
  <w:style w:type="character" w:customStyle="1" w:styleId="Heading3Char">
    <w:name w:val="Heading 3 Char"/>
    <w:basedOn w:val="DefaultParagraphFont"/>
    <w:link w:val="Heading3"/>
    <w:uiPriority w:val="9"/>
    <w:semiHidden/>
    <w:rsid w:val="00BF1C05"/>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F1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05"/>
    <w:rPr>
      <w:rFonts w:ascii="Segoe UI" w:hAnsi="Segoe UI" w:cs="Segoe UI"/>
      <w:sz w:val="18"/>
      <w:szCs w:val="18"/>
    </w:rPr>
  </w:style>
  <w:style w:type="table" w:styleId="TableGrid">
    <w:name w:val="Table Grid"/>
    <w:basedOn w:val="TableNormal"/>
    <w:uiPriority w:val="59"/>
    <w:rsid w:val="00BF1C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F1C05"/>
    <w:rPr>
      <w:sz w:val="16"/>
      <w:szCs w:val="16"/>
    </w:rPr>
  </w:style>
  <w:style w:type="paragraph" w:styleId="CommentText">
    <w:name w:val="annotation text"/>
    <w:basedOn w:val="Normal"/>
    <w:link w:val="CommentTextChar"/>
    <w:uiPriority w:val="99"/>
    <w:rsid w:val="00BF1C05"/>
    <w:pPr>
      <w:spacing w:after="0" w:line="240" w:lineRule="auto"/>
    </w:pPr>
    <w:rPr>
      <w:rFonts w:ascii="Arial" w:eastAsia="Times New Roman" w:hAnsi="Arial" w:cs="Times New Roman"/>
      <w:sz w:val="20"/>
      <w:szCs w:val="20"/>
      <w:lang w:val="en-US" w:eastAsia="en-US"/>
    </w:rPr>
  </w:style>
  <w:style w:type="character" w:customStyle="1" w:styleId="CommentTextChar">
    <w:name w:val="Comment Text Char"/>
    <w:basedOn w:val="DefaultParagraphFont"/>
    <w:link w:val="CommentText"/>
    <w:uiPriority w:val="99"/>
    <w:rsid w:val="00BF1C05"/>
    <w:rPr>
      <w:rFonts w:ascii="Arial" w:eastAsia="Times New Roman" w:hAnsi="Arial" w:cs="Times New Roman"/>
      <w:sz w:val="20"/>
      <w:szCs w:val="20"/>
      <w:lang w:val="en-US" w:eastAsia="en-US"/>
    </w:rPr>
  </w:style>
  <w:style w:type="paragraph" w:customStyle="1" w:styleId="Default">
    <w:name w:val="Default"/>
    <w:rsid w:val="003F145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3F145A"/>
    <w:pPr>
      <w:spacing w:after="160"/>
    </w:pPr>
    <w:rPr>
      <w:rFonts w:asciiTheme="minorHAnsi" w:eastAsiaTheme="minorEastAsia" w:hAnsiTheme="minorHAnsi" w:cstheme="minorBidi"/>
      <w:b/>
      <w:bCs/>
      <w:lang w:val="en-GB" w:eastAsia="zh-CN"/>
    </w:rPr>
  </w:style>
  <w:style w:type="character" w:customStyle="1" w:styleId="CommentSubjectChar">
    <w:name w:val="Comment Subject Char"/>
    <w:basedOn w:val="CommentTextChar"/>
    <w:link w:val="CommentSubject"/>
    <w:uiPriority w:val="99"/>
    <w:semiHidden/>
    <w:rsid w:val="003F145A"/>
    <w:rPr>
      <w:rFonts w:ascii="Arial" w:eastAsia="Times New Roman" w:hAnsi="Arial" w:cs="Times New Roman"/>
      <w:b/>
      <w:bCs/>
      <w:sz w:val="20"/>
      <w:szCs w:val="20"/>
      <w:lang w:val="en-US" w:eastAsia="en-US"/>
    </w:rPr>
  </w:style>
  <w:style w:type="paragraph" w:styleId="Header">
    <w:name w:val="header"/>
    <w:basedOn w:val="Normal"/>
    <w:link w:val="HeaderChar"/>
    <w:uiPriority w:val="99"/>
    <w:unhideWhenUsed/>
    <w:rsid w:val="00EB0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74C"/>
  </w:style>
  <w:style w:type="paragraph" w:styleId="Footer">
    <w:name w:val="footer"/>
    <w:basedOn w:val="Normal"/>
    <w:link w:val="FooterChar"/>
    <w:uiPriority w:val="99"/>
    <w:unhideWhenUsed/>
    <w:rsid w:val="00EB0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74C"/>
  </w:style>
  <w:style w:type="paragraph" w:styleId="BodyText">
    <w:name w:val="Body Text"/>
    <w:basedOn w:val="Normal"/>
    <w:link w:val="BodyTextChar"/>
    <w:uiPriority w:val="1"/>
    <w:qFormat/>
    <w:rsid w:val="002359B4"/>
    <w:pPr>
      <w:widowControl w:val="0"/>
      <w:spacing w:after="0" w:line="240" w:lineRule="auto"/>
      <w:ind w:left="137"/>
    </w:pPr>
    <w:rPr>
      <w:rFonts w:ascii="Calibri" w:eastAsia="Calibri" w:hAnsi="Calibri"/>
      <w:sz w:val="24"/>
      <w:szCs w:val="24"/>
      <w:lang w:val="en-US" w:eastAsia="en-US"/>
    </w:rPr>
  </w:style>
  <w:style w:type="character" w:customStyle="1" w:styleId="BodyTextChar">
    <w:name w:val="Body Text Char"/>
    <w:basedOn w:val="DefaultParagraphFont"/>
    <w:link w:val="BodyText"/>
    <w:uiPriority w:val="1"/>
    <w:rsid w:val="002359B4"/>
    <w:rPr>
      <w:rFonts w:ascii="Calibri" w:eastAsia="Calibri" w:hAnsi="Calibri"/>
      <w:sz w:val="24"/>
      <w:szCs w:val="24"/>
      <w:lang w:val="en-US" w:eastAsia="en-US"/>
    </w:rPr>
  </w:style>
  <w:style w:type="paragraph" w:customStyle="1" w:styleId="StandardParagraph">
    <w:name w:val="Standard Paragraph"/>
    <w:rsid w:val="004971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exact"/>
      <w:jc w:val="both"/>
      <w:textAlignment w:val="baseline"/>
    </w:pPr>
    <w:rPr>
      <w:rFonts w:ascii="Times New Roman" w:eastAsia="Times New Roman" w:hAnsi="Times New Roman" w:cs="Times New Roman"/>
      <w:sz w:val="20"/>
      <w:szCs w:val="20"/>
      <w:lang w:eastAsia="en-GB"/>
    </w:rPr>
  </w:style>
  <w:style w:type="character" w:customStyle="1" w:styleId="NoSpacingChar">
    <w:name w:val="No Spacing Char"/>
    <w:link w:val="NoSpacing"/>
    <w:uiPriority w:val="1"/>
    <w:locked/>
    <w:rsid w:val="007C45C0"/>
  </w:style>
  <w:style w:type="paragraph" w:styleId="NoSpacing">
    <w:name w:val="No Spacing"/>
    <w:link w:val="NoSpacingChar"/>
    <w:uiPriority w:val="1"/>
    <w:qFormat/>
    <w:rsid w:val="007C45C0"/>
    <w:pPr>
      <w:spacing w:after="0" w:line="240" w:lineRule="auto"/>
    </w:pPr>
  </w:style>
  <w:style w:type="character" w:styleId="Hyperlink">
    <w:name w:val="Hyperlink"/>
    <w:basedOn w:val="DefaultParagraphFont"/>
    <w:uiPriority w:val="99"/>
    <w:unhideWhenUsed/>
    <w:rsid w:val="00AB2C3A"/>
    <w:rPr>
      <w:color w:val="0563C1" w:themeColor="hyperlink"/>
      <w:u w:val="single"/>
    </w:rPr>
  </w:style>
  <w:style w:type="character" w:customStyle="1" w:styleId="Heading1Char">
    <w:name w:val="Heading 1 Char"/>
    <w:basedOn w:val="DefaultParagraphFont"/>
    <w:link w:val="Heading1"/>
    <w:uiPriority w:val="9"/>
    <w:rsid w:val="008C0B08"/>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A464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2716B"/>
  </w:style>
  <w:style w:type="paragraph" w:styleId="PlainText">
    <w:name w:val="Plain Text"/>
    <w:basedOn w:val="Normal"/>
    <w:link w:val="PlainTextChar"/>
    <w:uiPriority w:val="99"/>
    <w:unhideWhenUsed/>
    <w:rsid w:val="0082716B"/>
    <w:pPr>
      <w:spacing w:after="0" w:line="240" w:lineRule="auto"/>
    </w:pPr>
    <w:rPr>
      <w:rFonts w:ascii="Consolas" w:eastAsia="Calibri" w:hAnsi="Consolas" w:cs="Consolas"/>
      <w:sz w:val="21"/>
      <w:szCs w:val="21"/>
      <w:lang w:eastAsia="en-US"/>
    </w:rPr>
  </w:style>
  <w:style w:type="character" w:customStyle="1" w:styleId="PlainTextChar">
    <w:name w:val="Plain Text Char"/>
    <w:basedOn w:val="DefaultParagraphFont"/>
    <w:link w:val="PlainText"/>
    <w:uiPriority w:val="99"/>
    <w:rsid w:val="0082716B"/>
    <w:rPr>
      <w:rFonts w:ascii="Consolas" w:eastAsia="Calibri" w:hAnsi="Consolas" w:cs="Consolas"/>
      <w:sz w:val="21"/>
      <w:szCs w:val="21"/>
      <w:lang w:eastAsia="en-US"/>
    </w:rPr>
  </w:style>
  <w:style w:type="character" w:customStyle="1" w:styleId="Heading4Char">
    <w:name w:val="Heading 4 Char"/>
    <w:basedOn w:val="DefaultParagraphFont"/>
    <w:link w:val="Heading4"/>
    <w:uiPriority w:val="9"/>
    <w:semiHidden/>
    <w:rsid w:val="00F002E7"/>
    <w:rPr>
      <w:rFonts w:asciiTheme="majorHAnsi" w:eastAsiaTheme="majorEastAsia" w:hAnsiTheme="majorHAnsi" w:cstheme="majorBidi"/>
      <w:i/>
      <w:iCs/>
      <w:color w:val="2F5496" w:themeColor="accent1" w:themeShade="BF"/>
    </w:rPr>
  </w:style>
  <w:style w:type="paragraph" w:customStyle="1" w:styleId="email">
    <w:name w:val="email"/>
    <w:basedOn w:val="Normal"/>
    <w:rsid w:val="00F00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
    <w:name w:val="type"/>
    <w:basedOn w:val="DefaultParagraphFont"/>
    <w:rsid w:val="00F002E7"/>
  </w:style>
  <w:style w:type="paragraph" w:customStyle="1" w:styleId="tel">
    <w:name w:val="tel"/>
    <w:basedOn w:val="Normal"/>
    <w:rsid w:val="00F00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A200E"/>
    <w:rPr>
      <w:color w:val="954F72" w:themeColor="followedHyperlink"/>
      <w:u w:val="single"/>
    </w:rPr>
  </w:style>
  <w:style w:type="table" w:customStyle="1" w:styleId="TableGrid2">
    <w:name w:val="Table Grid2"/>
    <w:basedOn w:val="TableNormal"/>
    <w:next w:val="TableGrid"/>
    <w:uiPriority w:val="39"/>
    <w:rsid w:val="00460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R List Paragraph Char"/>
    <w:link w:val="ListParagraph"/>
    <w:uiPriority w:val="34"/>
    <w:locked/>
    <w:rsid w:val="00604622"/>
  </w:style>
  <w:style w:type="paragraph" w:styleId="NormalWeb">
    <w:name w:val="Normal (Web)"/>
    <w:basedOn w:val="Normal"/>
    <w:uiPriority w:val="99"/>
    <w:semiHidden/>
    <w:unhideWhenUsed/>
    <w:rsid w:val="00BC5677"/>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267F5"/>
    <w:rPr>
      <w:color w:val="605E5C"/>
      <w:shd w:val="clear" w:color="auto" w:fill="E1DFDD"/>
    </w:rPr>
  </w:style>
  <w:style w:type="paragraph" w:styleId="Revision">
    <w:name w:val="Revision"/>
    <w:hidden/>
    <w:uiPriority w:val="99"/>
    <w:semiHidden/>
    <w:rsid w:val="00E0799B"/>
    <w:pPr>
      <w:spacing w:after="0" w:line="240" w:lineRule="auto"/>
    </w:pPr>
  </w:style>
  <w:style w:type="character" w:customStyle="1" w:styleId="normaltextrun">
    <w:name w:val="normaltextrun"/>
    <w:basedOn w:val="DefaultParagraphFont"/>
    <w:rsid w:val="00195E13"/>
  </w:style>
  <w:style w:type="character" w:styleId="Strong">
    <w:name w:val="Strong"/>
    <w:basedOn w:val="DefaultParagraphFont"/>
    <w:uiPriority w:val="22"/>
    <w:qFormat/>
    <w:rsid w:val="00ED51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362">
      <w:bodyDiv w:val="1"/>
      <w:marLeft w:val="0"/>
      <w:marRight w:val="0"/>
      <w:marTop w:val="0"/>
      <w:marBottom w:val="0"/>
      <w:divBdr>
        <w:top w:val="none" w:sz="0" w:space="0" w:color="auto"/>
        <w:left w:val="none" w:sz="0" w:space="0" w:color="auto"/>
        <w:bottom w:val="none" w:sz="0" w:space="0" w:color="auto"/>
        <w:right w:val="none" w:sz="0" w:space="0" w:color="auto"/>
      </w:divBdr>
    </w:div>
    <w:div w:id="10112039">
      <w:bodyDiv w:val="1"/>
      <w:marLeft w:val="0"/>
      <w:marRight w:val="0"/>
      <w:marTop w:val="0"/>
      <w:marBottom w:val="0"/>
      <w:divBdr>
        <w:top w:val="none" w:sz="0" w:space="0" w:color="auto"/>
        <w:left w:val="none" w:sz="0" w:space="0" w:color="auto"/>
        <w:bottom w:val="none" w:sz="0" w:space="0" w:color="auto"/>
        <w:right w:val="none" w:sz="0" w:space="0" w:color="auto"/>
      </w:divBdr>
    </w:div>
    <w:div w:id="28797213">
      <w:bodyDiv w:val="1"/>
      <w:marLeft w:val="0"/>
      <w:marRight w:val="0"/>
      <w:marTop w:val="0"/>
      <w:marBottom w:val="0"/>
      <w:divBdr>
        <w:top w:val="none" w:sz="0" w:space="0" w:color="auto"/>
        <w:left w:val="none" w:sz="0" w:space="0" w:color="auto"/>
        <w:bottom w:val="none" w:sz="0" w:space="0" w:color="auto"/>
        <w:right w:val="none" w:sz="0" w:space="0" w:color="auto"/>
      </w:divBdr>
    </w:div>
    <w:div w:id="35353100">
      <w:bodyDiv w:val="1"/>
      <w:marLeft w:val="0"/>
      <w:marRight w:val="0"/>
      <w:marTop w:val="0"/>
      <w:marBottom w:val="0"/>
      <w:divBdr>
        <w:top w:val="none" w:sz="0" w:space="0" w:color="auto"/>
        <w:left w:val="none" w:sz="0" w:space="0" w:color="auto"/>
        <w:bottom w:val="none" w:sz="0" w:space="0" w:color="auto"/>
        <w:right w:val="none" w:sz="0" w:space="0" w:color="auto"/>
      </w:divBdr>
    </w:div>
    <w:div w:id="52244851">
      <w:bodyDiv w:val="1"/>
      <w:marLeft w:val="0"/>
      <w:marRight w:val="0"/>
      <w:marTop w:val="0"/>
      <w:marBottom w:val="0"/>
      <w:divBdr>
        <w:top w:val="none" w:sz="0" w:space="0" w:color="auto"/>
        <w:left w:val="none" w:sz="0" w:space="0" w:color="auto"/>
        <w:bottom w:val="none" w:sz="0" w:space="0" w:color="auto"/>
        <w:right w:val="none" w:sz="0" w:space="0" w:color="auto"/>
      </w:divBdr>
    </w:div>
    <w:div w:id="54670572">
      <w:bodyDiv w:val="1"/>
      <w:marLeft w:val="0"/>
      <w:marRight w:val="0"/>
      <w:marTop w:val="0"/>
      <w:marBottom w:val="0"/>
      <w:divBdr>
        <w:top w:val="none" w:sz="0" w:space="0" w:color="auto"/>
        <w:left w:val="none" w:sz="0" w:space="0" w:color="auto"/>
        <w:bottom w:val="none" w:sz="0" w:space="0" w:color="auto"/>
        <w:right w:val="none" w:sz="0" w:space="0" w:color="auto"/>
      </w:divBdr>
    </w:div>
    <w:div w:id="57749740">
      <w:bodyDiv w:val="1"/>
      <w:marLeft w:val="0"/>
      <w:marRight w:val="0"/>
      <w:marTop w:val="0"/>
      <w:marBottom w:val="0"/>
      <w:divBdr>
        <w:top w:val="none" w:sz="0" w:space="0" w:color="auto"/>
        <w:left w:val="none" w:sz="0" w:space="0" w:color="auto"/>
        <w:bottom w:val="none" w:sz="0" w:space="0" w:color="auto"/>
        <w:right w:val="none" w:sz="0" w:space="0" w:color="auto"/>
      </w:divBdr>
    </w:div>
    <w:div w:id="95171923">
      <w:bodyDiv w:val="1"/>
      <w:marLeft w:val="0"/>
      <w:marRight w:val="0"/>
      <w:marTop w:val="0"/>
      <w:marBottom w:val="0"/>
      <w:divBdr>
        <w:top w:val="none" w:sz="0" w:space="0" w:color="auto"/>
        <w:left w:val="none" w:sz="0" w:space="0" w:color="auto"/>
        <w:bottom w:val="none" w:sz="0" w:space="0" w:color="auto"/>
        <w:right w:val="none" w:sz="0" w:space="0" w:color="auto"/>
      </w:divBdr>
    </w:div>
    <w:div w:id="111824573">
      <w:bodyDiv w:val="1"/>
      <w:marLeft w:val="0"/>
      <w:marRight w:val="0"/>
      <w:marTop w:val="0"/>
      <w:marBottom w:val="0"/>
      <w:divBdr>
        <w:top w:val="none" w:sz="0" w:space="0" w:color="auto"/>
        <w:left w:val="none" w:sz="0" w:space="0" w:color="auto"/>
        <w:bottom w:val="none" w:sz="0" w:space="0" w:color="auto"/>
        <w:right w:val="none" w:sz="0" w:space="0" w:color="auto"/>
      </w:divBdr>
    </w:div>
    <w:div w:id="122382619">
      <w:bodyDiv w:val="1"/>
      <w:marLeft w:val="0"/>
      <w:marRight w:val="0"/>
      <w:marTop w:val="0"/>
      <w:marBottom w:val="0"/>
      <w:divBdr>
        <w:top w:val="none" w:sz="0" w:space="0" w:color="auto"/>
        <w:left w:val="none" w:sz="0" w:space="0" w:color="auto"/>
        <w:bottom w:val="none" w:sz="0" w:space="0" w:color="auto"/>
        <w:right w:val="none" w:sz="0" w:space="0" w:color="auto"/>
      </w:divBdr>
    </w:div>
    <w:div w:id="122818602">
      <w:bodyDiv w:val="1"/>
      <w:marLeft w:val="0"/>
      <w:marRight w:val="0"/>
      <w:marTop w:val="0"/>
      <w:marBottom w:val="0"/>
      <w:divBdr>
        <w:top w:val="none" w:sz="0" w:space="0" w:color="auto"/>
        <w:left w:val="none" w:sz="0" w:space="0" w:color="auto"/>
        <w:bottom w:val="none" w:sz="0" w:space="0" w:color="auto"/>
        <w:right w:val="none" w:sz="0" w:space="0" w:color="auto"/>
      </w:divBdr>
    </w:div>
    <w:div w:id="125590378">
      <w:bodyDiv w:val="1"/>
      <w:marLeft w:val="0"/>
      <w:marRight w:val="0"/>
      <w:marTop w:val="0"/>
      <w:marBottom w:val="0"/>
      <w:divBdr>
        <w:top w:val="none" w:sz="0" w:space="0" w:color="auto"/>
        <w:left w:val="none" w:sz="0" w:space="0" w:color="auto"/>
        <w:bottom w:val="none" w:sz="0" w:space="0" w:color="auto"/>
        <w:right w:val="none" w:sz="0" w:space="0" w:color="auto"/>
      </w:divBdr>
    </w:div>
    <w:div w:id="150214674">
      <w:bodyDiv w:val="1"/>
      <w:marLeft w:val="0"/>
      <w:marRight w:val="0"/>
      <w:marTop w:val="0"/>
      <w:marBottom w:val="0"/>
      <w:divBdr>
        <w:top w:val="none" w:sz="0" w:space="0" w:color="auto"/>
        <w:left w:val="none" w:sz="0" w:space="0" w:color="auto"/>
        <w:bottom w:val="none" w:sz="0" w:space="0" w:color="auto"/>
        <w:right w:val="none" w:sz="0" w:space="0" w:color="auto"/>
      </w:divBdr>
    </w:div>
    <w:div w:id="159389189">
      <w:bodyDiv w:val="1"/>
      <w:marLeft w:val="0"/>
      <w:marRight w:val="0"/>
      <w:marTop w:val="0"/>
      <w:marBottom w:val="0"/>
      <w:divBdr>
        <w:top w:val="none" w:sz="0" w:space="0" w:color="auto"/>
        <w:left w:val="none" w:sz="0" w:space="0" w:color="auto"/>
        <w:bottom w:val="none" w:sz="0" w:space="0" w:color="auto"/>
        <w:right w:val="none" w:sz="0" w:space="0" w:color="auto"/>
      </w:divBdr>
    </w:div>
    <w:div w:id="171918217">
      <w:bodyDiv w:val="1"/>
      <w:marLeft w:val="0"/>
      <w:marRight w:val="0"/>
      <w:marTop w:val="0"/>
      <w:marBottom w:val="0"/>
      <w:divBdr>
        <w:top w:val="none" w:sz="0" w:space="0" w:color="auto"/>
        <w:left w:val="none" w:sz="0" w:space="0" w:color="auto"/>
        <w:bottom w:val="none" w:sz="0" w:space="0" w:color="auto"/>
        <w:right w:val="none" w:sz="0" w:space="0" w:color="auto"/>
      </w:divBdr>
    </w:div>
    <w:div w:id="209802590">
      <w:bodyDiv w:val="1"/>
      <w:marLeft w:val="0"/>
      <w:marRight w:val="0"/>
      <w:marTop w:val="0"/>
      <w:marBottom w:val="0"/>
      <w:divBdr>
        <w:top w:val="none" w:sz="0" w:space="0" w:color="auto"/>
        <w:left w:val="none" w:sz="0" w:space="0" w:color="auto"/>
        <w:bottom w:val="none" w:sz="0" w:space="0" w:color="auto"/>
        <w:right w:val="none" w:sz="0" w:space="0" w:color="auto"/>
      </w:divBdr>
    </w:div>
    <w:div w:id="227107752">
      <w:bodyDiv w:val="1"/>
      <w:marLeft w:val="0"/>
      <w:marRight w:val="0"/>
      <w:marTop w:val="0"/>
      <w:marBottom w:val="0"/>
      <w:divBdr>
        <w:top w:val="none" w:sz="0" w:space="0" w:color="auto"/>
        <w:left w:val="none" w:sz="0" w:space="0" w:color="auto"/>
        <w:bottom w:val="none" w:sz="0" w:space="0" w:color="auto"/>
        <w:right w:val="none" w:sz="0" w:space="0" w:color="auto"/>
      </w:divBdr>
    </w:div>
    <w:div w:id="235827778">
      <w:bodyDiv w:val="1"/>
      <w:marLeft w:val="0"/>
      <w:marRight w:val="0"/>
      <w:marTop w:val="0"/>
      <w:marBottom w:val="0"/>
      <w:divBdr>
        <w:top w:val="none" w:sz="0" w:space="0" w:color="auto"/>
        <w:left w:val="none" w:sz="0" w:space="0" w:color="auto"/>
        <w:bottom w:val="none" w:sz="0" w:space="0" w:color="auto"/>
        <w:right w:val="none" w:sz="0" w:space="0" w:color="auto"/>
      </w:divBdr>
    </w:div>
    <w:div w:id="238903077">
      <w:bodyDiv w:val="1"/>
      <w:marLeft w:val="0"/>
      <w:marRight w:val="0"/>
      <w:marTop w:val="0"/>
      <w:marBottom w:val="0"/>
      <w:divBdr>
        <w:top w:val="none" w:sz="0" w:space="0" w:color="auto"/>
        <w:left w:val="none" w:sz="0" w:space="0" w:color="auto"/>
        <w:bottom w:val="none" w:sz="0" w:space="0" w:color="auto"/>
        <w:right w:val="none" w:sz="0" w:space="0" w:color="auto"/>
      </w:divBdr>
    </w:div>
    <w:div w:id="243615144">
      <w:bodyDiv w:val="1"/>
      <w:marLeft w:val="0"/>
      <w:marRight w:val="0"/>
      <w:marTop w:val="0"/>
      <w:marBottom w:val="0"/>
      <w:divBdr>
        <w:top w:val="none" w:sz="0" w:space="0" w:color="auto"/>
        <w:left w:val="none" w:sz="0" w:space="0" w:color="auto"/>
        <w:bottom w:val="none" w:sz="0" w:space="0" w:color="auto"/>
        <w:right w:val="none" w:sz="0" w:space="0" w:color="auto"/>
      </w:divBdr>
      <w:divsChild>
        <w:div w:id="1834175250">
          <w:marLeft w:val="0"/>
          <w:marRight w:val="0"/>
          <w:marTop w:val="0"/>
          <w:marBottom w:val="0"/>
          <w:divBdr>
            <w:top w:val="none" w:sz="0" w:space="0" w:color="auto"/>
            <w:left w:val="none" w:sz="0" w:space="0" w:color="auto"/>
            <w:bottom w:val="none" w:sz="0" w:space="0" w:color="auto"/>
            <w:right w:val="none" w:sz="0" w:space="0" w:color="auto"/>
          </w:divBdr>
          <w:divsChild>
            <w:div w:id="1648706664">
              <w:marLeft w:val="0"/>
              <w:marRight w:val="0"/>
              <w:marTop w:val="0"/>
              <w:marBottom w:val="0"/>
              <w:divBdr>
                <w:top w:val="none" w:sz="0" w:space="0" w:color="auto"/>
                <w:left w:val="none" w:sz="0" w:space="0" w:color="auto"/>
                <w:bottom w:val="none" w:sz="0" w:space="0" w:color="auto"/>
                <w:right w:val="none" w:sz="0" w:space="0" w:color="auto"/>
              </w:divBdr>
              <w:divsChild>
                <w:div w:id="1386298144">
                  <w:marLeft w:val="0"/>
                  <w:marRight w:val="0"/>
                  <w:marTop w:val="0"/>
                  <w:marBottom w:val="0"/>
                  <w:divBdr>
                    <w:top w:val="none" w:sz="0" w:space="0" w:color="auto"/>
                    <w:left w:val="none" w:sz="0" w:space="0" w:color="auto"/>
                    <w:bottom w:val="none" w:sz="0" w:space="0" w:color="auto"/>
                    <w:right w:val="none" w:sz="0" w:space="0" w:color="auto"/>
                  </w:divBdr>
                  <w:divsChild>
                    <w:div w:id="579559853">
                      <w:marLeft w:val="0"/>
                      <w:marRight w:val="0"/>
                      <w:marTop w:val="0"/>
                      <w:marBottom w:val="0"/>
                      <w:divBdr>
                        <w:top w:val="none" w:sz="0" w:space="0" w:color="auto"/>
                        <w:left w:val="none" w:sz="0" w:space="0" w:color="auto"/>
                        <w:bottom w:val="none" w:sz="0" w:space="0" w:color="auto"/>
                        <w:right w:val="none" w:sz="0" w:space="0" w:color="auto"/>
                      </w:divBdr>
                      <w:divsChild>
                        <w:div w:id="1514803829">
                          <w:marLeft w:val="0"/>
                          <w:marRight w:val="0"/>
                          <w:marTop w:val="0"/>
                          <w:marBottom w:val="0"/>
                          <w:divBdr>
                            <w:top w:val="none" w:sz="0" w:space="0" w:color="auto"/>
                            <w:left w:val="none" w:sz="0" w:space="0" w:color="auto"/>
                            <w:bottom w:val="none" w:sz="0" w:space="0" w:color="auto"/>
                            <w:right w:val="none" w:sz="0" w:space="0" w:color="auto"/>
                          </w:divBdr>
                          <w:divsChild>
                            <w:div w:id="2043095549">
                              <w:marLeft w:val="0"/>
                              <w:marRight w:val="0"/>
                              <w:marTop w:val="0"/>
                              <w:marBottom w:val="0"/>
                              <w:divBdr>
                                <w:top w:val="none" w:sz="0" w:space="0" w:color="auto"/>
                                <w:left w:val="none" w:sz="0" w:space="0" w:color="auto"/>
                                <w:bottom w:val="none" w:sz="0" w:space="0" w:color="auto"/>
                                <w:right w:val="none" w:sz="0" w:space="0" w:color="auto"/>
                              </w:divBdr>
                              <w:divsChild>
                                <w:div w:id="524752720">
                                  <w:marLeft w:val="0"/>
                                  <w:marRight w:val="0"/>
                                  <w:marTop w:val="0"/>
                                  <w:marBottom w:val="0"/>
                                  <w:divBdr>
                                    <w:top w:val="none" w:sz="0" w:space="0" w:color="auto"/>
                                    <w:left w:val="none" w:sz="0" w:space="0" w:color="auto"/>
                                    <w:bottom w:val="none" w:sz="0" w:space="0" w:color="auto"/>
                                    <w:right w:val="none" w:sz="0" w:space="0" w:color="auto"/>
                                  </w:divBdr>
                                  <w:divsChild>
                                    <w:div w:id="1904025393">
                                      <w:marLeft w:val="0"/>
                                      <w:marRight w:val="0"/>
                                      <w:marTop w:val="75"/>
                                      <w:marBottom w:val="0"/>
                                      <w:divBdr>
                                        <w:top w:val="none" w:sz="0" w:space="0" w:color="auto"/>
                                        <w:left w:val="none" w:sz="0" w:space="0" w:color="auto"/>
                                        <w:bottom w:val="none" w:sz="0" w:space="0" w:color="auto"/>
                                        <w:right w:val="none" w:sz="0" w:space="0" w:color="auto"/>
                                      </w:divBdr>
                                      <w:divsChild>
                                        <w:div w:id="51123541">
                                          <w:marLeft w:val="0"/>
                                          <w:marRight w:val="0"/>
                                          <w:marTop w:val="0"/>
                                          <w:marBottom w:val="0"/>
                                          <w:divBdr>
                                            <w:top w:val="none" w:sz="0" w:space="0" w:color="auto"/>
                                            <w:left w:val="none" w:sz="0" w:space="0" w:color="auto"/>
                                            <w:bottom w:val="none" w:sz="0" w:space="0" w:color="auto"/>
                                            <w:right w:val="none" w:sz="0" w:space="0" w:color="auto"/>
                                          </w:divBdr>
                                          <w:divsChild>
                                            <w:div w:id="1758406168">
                                              <w:blockQuote w:val="1"/>
                                              <w:marLeft w:val="600"/>
                                              <w:marRight w:val="0"/>
                                              <w:marTop w:val="0"/>
                                              <w:marBottom w:val="0"/>
                                              <w:divBdr>
                                                <w:top w:val="none" w:sz="0" w:space="0" w:color="auto"/>
                                                <w:left w:val="none" w:sz="0" w:space="0" w:color="auto"/>
                                                <w:bottom w:val="none" w:sz="0" w:space="0" w:color="auto"/>
                                                <w:right w:val="none" w:sz="0" w:space="0" w:color="auto"/>
                                              </w:divBdr>
                                              <w:divsChild>
                                                <w:div w:id="462306344">
                                                  <w:blockQuote w:val="1"/>
                                                  <w:marLeft w:val="600"/>
                                                  <w:marRight w:val="0"/>
                                                  <w:marTop w:val="0"/>
                                                  <w:marBottom w:val="0"/>
                                                  <w:divBdr>
                                                    <w:top w:val="none" w:sz="0" w:space="0" w:color="auto"/>
                                                    <w:left w:val="none" w:sz="0" w:space="0" w:color="auto"/>
                                                    <w:bottom w:val="none" w:sz="0" w:space="0" w:color="auto"/>
                                                    <w:right w:val="none" w:sz="0" w:space="0" w:color="auto"/>
                                                  </w:divBdr>
                                                  <w:divsChild>
                                                    <w:div w:id="758598715">
                                                      <w:blockQuote w:val="1"/>
                                                      <w:marLeft w:val="600"/>
                                                      <w:marRight w:val="0"/>
                                                      <w:marTop w:val="0"/>
                                                      <w:marBottom w:val="0"/>
                                                      <w:divBdr>
                                                        <w:top w:val="none" w:sz="0" w:space="0" w:color="auto"/>
                                                        <w:left w:val="none" w:sz="0" w:space="0" w:color="auto"/>
                                                        <w:bottom w:val="none" w:sz="0" w:space="0" w:color="auto"/>
                                                        <w:right w:val="none" w:sz="0" w:space="0" w:color="auto"/>
                                                      </w:divBdr>
                                                      <w:divsChild>
                                                        <w:div w:id="2049142012">
                                                          <w:blockQuote w:val="1"/>
                                                          <w:marLeft w:val="600"/>
                                                          <w:marRight w:val="0"/>
                                                          <w:marTop w:val="0"/>
                                                          <w:marBottom w:val="0"/>
                                                          <w:divBdr>
                                                            <w:top w:val="none" w:sz="0" w:space="0" w:color="auto"/>
                                                            <w:left w:val="none" w:sz="0" w:space="0" w:color="auto"/>
                                                            <w:bottom w:val="none" w:sz="0" w:space="0" w:color="auto"/>
                                                            <w:right w:val="none" w:sz="0" w:space="0" w:color="auto"/>
                                                          </w:divBdr>
                                                          <w:divsChild>
                                                            <w:div w:id="608438276">
                                                              <w:blockQuote w:val="1"/>
                                                              <w:marLeft w:val="600"/>
                                                              <w:marRight w:val="0"/>
                                                              <w:marTop w:val="0"/>
                                                              <w:marBottom w:val="0"/>
                                                              <w:divBdr>
                                                                <w:top w:val="none" w:sz="0" w:space="0" w:color="auto"/>
                                                                <w:left w:val="none" w:sz="0" w:space="0" w:color="auto"/>
                                                                <w:bottom w:val="none" w:sz="0" w:space="0" w:color="auto"/>
                                                                <w:right w:val="none" w:sz="0" w:space="0" w:color="auto"/>
                                                              </w:divBdr>
                                                              <w:divsChild>
                                                                <w:div w:id="2826499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3723320">
                                                                      <w:blockQuote w:val="1"/>
                                                                      <w:marLeft w:val="600"/>
                                                                      <w:marRight w:val="0"/>
                                                                      <w:marTop w:val="0"/>
                                                                      <w:marBottom w:val="0"/>
                                                                      <w:divBdr>
                                                                        <w:top w:val="none" w:sz="0" w:space="0" w:color="auto"/>
                                                                        <w:left w:val="none" w:sz="0" w:space="0" w:color="auto"/>
                                                                        <w:bottom w:val="none" w:sz="0" w:space="0" w:color="auto"/>
                                                                        <w:right w:val="none" w:sz="0" w:space="0" w:color="auto"/>
                                                                      </w:divBdr>
                                                                      <w:divsChild>
                                                                        <w:div w:id="1883402656">
                                                                          <w:blockQuote w:val="1"/>
                                                                          <w:marLeft w:val="600"/>
                                                                          <w:marRight w:val="0"/>
                                                                          <w:marTop w:val="0"/>
                                                                          <w:marBottom w:val="0"/>
                                                                          <w:divBdr>
                                                                            <w:top w:val="none" w:sz="0" w:space="0" w:color="auto"/>
                                                                            <w:left w:val="none" w:sz="0" w:space="0" w:color="auto"/>
                                                                            <w:bottom w:val="none" w:sz="0" w:space="0" w:color="auto"/>
                                                                            <w:right w:val="none" w:sz="0" w:space="0" w:color="auto"/>
                                                                          </w:divBdr>
                                                                          <w:divsChild>
                                                                            <w:div w:id="1170145396">
                                                                              <w:blockQuote w:val="1"/>
                                                                              <w:marLeft w:val="600"/>
                                                                              <w:marRight w:val="0"/>
                                                                              <w:marTop w:val="0"/>
                                                                              <w:marBottom w:val="0"/>
                                                                              <w:divBdr>
                                                                                <w:top w:val="none" w:sz="0" w:space="0" w:color="auto"/>
                                                                                <w:left w:val="none" w:sz="0" w:space="0" w:color="auto"/>
                                                                                <w:bottom w:val="none" w:sz="0" w:space="0" w:color="auto"/>
                                                                                <w:right w:val="none" w:sz="0" w:space="0" w:color="auto"/>
                                                                              </w:divBdr>
                                                                              <w:divsChild>
                                                                                <w:div w:id="712730716">
                                                                                  <w:blockQuote w:val="1"/>
                                                                                  <w:marLeft w:val="600"/>
                                                                                  <w:marRight w:val="0"/>
                                                                                  <w:marTop w:val="0"/>
                                                                                  <w:marBottom w:val="0"/>
                                                                                  <w:divBdr>
                                                                                    <w:top w:val="none" w:sz="0" w:space="0" w:color="auto"/>
                                                                                    <w:left w:val="none" w:sz="0" w:space="0" w:color="auto"/>
                                                                                    <w:bottom w:val="none" w:sz="0" w:space="0" w:color="auto"/>
                                                                                    <w:right w:val="none" w:sz="0" w:space="0" w:color="auto"/>
                                                                                  </w:divBdr>
                                                                                  <w:divsChild>
                                                                                    <w:div w:id="134836508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599698">
      <w:bodyDiv w:val="1"/>
      <w:marLeft w:val="0"/>
      <w:marRight w:val="0"/>
      <w:marTop w:val="0"/>
      <w:marBottom w:val="0"/>
      <w:divBdr>
        <w:top w:val="none" w:sz="0" w:space="0" w:color="auto"/>
        <w:left w:val="none" w:sz="0" w:space="0" w:color="auto"/>
        <w:bottom w:val="none" w:sz="0" w:space="0" w:color="auto"/>
        <w:right w:val="none" w:sz="0" w:space="0" w:color="auto"/>
      </w:divBdr>
    </w:div>
    <w:div w:id="261765754">
      <w:bodyDiv w:val="1"/>
      <w:marLeft w:val="0"/>
      <w:marRight w:val="0"/>
      <w:marTop w:val="0"/>
      <w:marBottom w:val="0"/>
      <w:divBdr>
        <w:top w:val="none" w:sz="0" w:space="0" w:color="auto"/>
        <w:left w:val="none" w:sz="0" w:space="0" w:color="auto"/>
        <w:bottom w:val="none" w:sz="0" w:space="0" w:color="auto"/>
        <w:right w:val="none" w:sz="0" w:space="0" w:color="auto"/>
      </w:divBdr>
    </w:div>
    <w:div w:id="288820642">
      <w:bodyDiv w:val="1"/>
      <w:marLeft w:val="0"/>
      <w:marRight w:val="0"/>
      <w:marTop w:val="0"/>
      <w:marBottom w:val="0"/>
      <w:divBdr>
        <w:top w:val="none" w:sz="0" w:space="0" w:color="auto"/>
        <w:left w:val="none" w:sz="0" w:space="0" w:color="auto"/>
        <w:bottom w:val="none" w:sz="0" w:space="0" w:color="auto"/>
        <w:right w:val="none" w:sz="0" w:space="0" w:color="auto"/>
      </w:divBdr>
    </w:div>
    <w:div w:id="288821265">
      <w:bodyDiv w:val="1"/>
      <w:marLeft w:val="0"/>
      <w:marRight w:val="0"/>
      <w:marTop w:val="0"/>
      <w:marBottom w:val="0"/>
      <w:divBdr>
        <w:top w:val="none" w:sz="0" w:space="0" w:color="auto"/>
        <w:left w:val="none" w:sz="0" w:space="0" w:color="auto"/>
        <w:bottom w:val="none" w:sz="0" w:space="0" w:color="auto"/>
        <w:right w:val="none" w:sz="0" w:space="0" w:color="auto"/>
      </w:divBdr>
    </w:div>
    <w:div w:id="295572124">
      <w:bodyDiv w:val="1"/>
      <w:marLeft w:val="0"/>
      <w:marRight w:val="0"/>
      <w:marTop w:val="0"/>
      <w:marBottom w:val="0"/>
      <w:divBdr>
        <w:top w:val="none" w:sz="0" w:space="0" w:color="auto"/>
        <w:left w:val="none" w:sz="0" w:space="0" w:color="auto"/>
        <w:bottom w:val="none" w:sz="0" w:space="0" w:color="auto"/>
        <w:right w:val="none" w:sz="0" w:space="0" w:color="auto"/>
      </w:divBdr>
    </w:div>
    <w:div w:id="300690382">
      <w:bodyDiv w:val="1"/>
      <w:marLeft w:val="0"/>
      <w:marRight w:val="0"/>
      <w:marTop w:val="0"/>
      <w:marBottom w:val="0"/>
      <w:divBdr>
        <w:top w:val="none" w:sz="0" w:space="0" w:color="auto"/>
        <w:left w:val="none" w:sz="0" w:space="0" w:color="auto"/>
        <w:bottom w:val="none" w:sz="0" w:space="0" w:color="auto"/>
        <w:right w:val="none" w:sz="0" w:space="0" w:color="auto"/>
      </w:divBdr>
    </w:div>
    <w:div w:id="303046524">
      <w:bodyDiv w:val="1"/>
      <w:marLeft w:val="0"/>
      <w:marRight w:val="0"/>
      <w:marTop w:val="0"/>
      <w:marBottom w:val="0"/>
      <w:divBdr>
        <w:top w:val="none" w:sz="0" w:space="0" w:color="auto"/>
        <w:left w:val="none" w:sz="0" w:space="0" w:color="auto"/>
        <w:bottom w:val="none" w:sz="0" w:space="0" w:color="auto"/>
        <w:right w:val="none" w:sz="0" w:space="0" w:color="auto"/>
      </w:divBdr>
    </w:div>
    <w:div w:id="328942529">
      <w:bodyDiv w:val="1"/>
      <w:marLeft w:val="0"/>
      <w:marRight w:val="0"/>
      <w:marTop w:val="0"/>
      <w:marBottom w:val="0"/>
      <w:divBdr>
        <w:top w:val="none" w:sz="0" w:space="0" w:color="auto"/>
        <w:left w:val="none" w:sz="0" w:space="0" w:color="auto"/>
        <w:bottom w:val="none" w:sz="0" w:space="0" w:color="auto"/>
        <w:right w:val="none" w:sz="0" w:space="0" w:color="auto"/>
      </w:divBdr>
    </w:div>
    <w:div w:id="331834941">
      <w:bodyDiv w:val="1"/>
      <w:marLeft w:val="0"/>
      <w:marRight w:val="0"/>
      <w:marTop w:val="0"/>
      <w:marBottom w:val="0"/>
      <w:divBdr>
        <w:top w:val="none" w:sz="0" w:space="0" w:color="auto"/>
        <w:left w:val="none" w:sz="0" w:space="0" w:color="auto"/>
        <w:bottom w:val="none" w:sz="0" w:space="0" w:color="auto"/>
        <w:right w:val="none" w:sz="0" w:space="0" w:color="auto"/>
      </w:divBdr>
    </w:div>
    <w:div w:id="341667309">
      <w:bodyDiv w:val="1"/>
      <w:marLeft w:val="0"/>
      <w:marRight w:val="0"/>
      <w:marTop w:val="0"/>
      <w:marBottom w:val="0"/>
      <w:divBdr>
        <w:top w:val="none" w:sz="0" w:space="0" w:color="auto"/>
        <w:left w:val="none" w:sz="0" w:space="0" w:color="auto"/>
        <w:bottom w:val="none" w:sz="0" w:space="0" w:color="auto"/>
        <w:right w:val="none" w:sz="0" w:space="0" w:color="auto"/>
      </w:divBdr>
    </w:div>
    <w:div w:id="362093478">
      <w:bodyDiv w:val="1"/>
      <w:marLeft w:val="0"/>
      <w:marRight w:val="0"/>
      <w:marTop w:val="0"/>
      <w:marBottom w:val="0"/>
      <w:divBdr>
        <w:top w:val="none" w:sz="0" w:space="0" w:color="auto"/>
        <w:left w:val="none" w:sz="0" w:space="0" w:color="auto"/>
        <w:bottom w:val="none" w:sz="0" w:space="0" w:color="auto"/>
        <w:right w:val="none" w:sz="0" w:space="0" w:color="auto"/>
      </w:divBdr>
    </w:div>
    <w:div w:id="379866319">
      <w:bodyDiv w:val="1"/>
      <w:marLeft w:val="0"/>
      <w:marRight w:val="0"/>
      <w:marTop w:val="0"/>
      <w:marBottom w:val="0"/>
      <w:divBdr>
        <w:top w:val="none" w:sz="0" w:space="0" w:color="auto"/>
        <w:left w:val="none" w:sz="0" w:space="0" w:color="auto"/>
        <w:bottom w:val="none" w:sz="0" w:space="0" w:color="auto"/>
        <w:right w:val="none" w:sz="0" w:space="0" w:color="auto"/>
      </w:divBdr>
    </w:div>
    <w:div w:id="383912569">
      <w:bodyDiv w:val="1"/>
      <w:marLeft w:val="0"/>
      <w:marRight w:val="0"/>
      <w:marTop w:val="0"/>
      <w:marBottom w:val="0"/>
      <w:divBdr>
        <w:top w:val="none" w:sz="0" w:space="0" w:color="auto"/>
        <w:left w:val="none" w:sz="0" w:space="0" w:color="auto"/>
        <w:bottom w:val="none" w:sz="0" w:space="0" w:color="auto"/>
        <w:right w:val="none" w:sz="0" w:space="0" w:color="auto"/>
      </w:divBdr>
    </w:div>
    <w:div w:id="384060426">
      <w:bodyDiv w:val="1"/>
      <w:marLeft w:val="0"/>
      <w:marRight w:val="0"/>
      <w:marTop w:val="0"/>
      <w:marBottom w:val="0"/>
      <w:divBdr>
        <w:top w:val="none" w:sz="0" w:space="0" w:color="auto"/>
        <w:left w:val="none" w:sz="0" w:space="0" w:color="auto"/>
        <w:bottom w:val="none" w:sz="0" w:space="0" w:color="auto"/>
        <w:right w:val="none" w:sz="0" w:space="0" w:color="auto"/>
      </w:divBdr>
    </w:div>
    <w:div w:id="406880188">
      <w:bodyDiv w:val="1"/>
      <w:marLeft w:val="0"/>
      <w:marRight w:val="0"/>
      <w:marTop w:val="0"/>
      <w:marBottom w:val="0"/>
      <w:divBdr>
        <w:top w:val="none" w:sz="0" w:space="0" w:color="auto"/>
        <w:left w:val="none" w:sz="0" w:space="0" w:color="auto"/>
        <w:bottom w:val="none" w:sz="0" w:space="0" w:color="auto"/>
        <w:right w:val="none" w:sz="0" w:space="0" w:color="auto"/>
      </w:divBdr>
    </w:div>
    <w:div w:id="410005978">
      <w:bodyDiv w:val="1"/>
      <w:marLeft w:val="0"/>
      <w:marRight w:val="0"/>
      <w:marTop w:val="0"/>
      <w:marBottom w:val="0"/>
      <w:divBdr>
        <w:top w:val="none" w:sz="0" w:space="0" w:color="auto"/>
        <w:left w:val="none" w:sz="0" w:space="0" w:color="auto"/>
        <w:bottom w:val="none" w:sz="0" w:space="0" w:color="auto"/>
        <w:right w:val="none" w:sz="0" w:space="0" w:color="auto"/>
      </w:divBdr>
    </w:div>
    <w:div w:id="450709700">
      <w:bodyDiv w:val="1"/>
      <w:marLeft w:val="0"/>
      <w:marRight w:val="0"/>
      <w:marTop w:val="0"/>
      <w:marBottom w:val="0"/>
      <w:divBdr>
        <w:top w:val="none" w:sz="0" w:space="0" w:color="auto"/>
        <w:left w:val="none" w:sz="0" w:space="0" w:color="auto"/>
        <w:bottom w:val="none" w:sz="0" w:space="0" w:color="auto"/>
        <w:right w:val="none" w:sz="0" w:space="0" w:color="auto"/>
      </w:divBdr>
    </w:div>
    <w:div w:id="479810477">
      <w:bodyDiv w:val="1"/>
      <w:marLeft w:val="0"/>
      <w:marRight w:val="0"/>
      <w:marTop w:val="0"/>
      <w:marBottom w:val="0"/>
      <w:divBdr>
        <w:top w:val="none" w:sz="0" w:space="0" w:color="auto"/>
        <w:left w:val="none" w:sz="0" w:space="0" w:color="auto"/>
        <w:bottom w:val="none" w:sz="0" w:space="0" w:color="auto"/>
        <w:right w:val="none" w:sz="0" w:space="0" w:color="auto"/>
      </w:divBdr>
    </w:div>
    <w:div w:id="520778209">
      <w:bodyDiv w:val="1"/>
      <w:marLeft w:val="0"/>
      <w:marRight w:val="0"/>
      <w:marTop w:val="0"/>
      <w:marBottom w:val="0"/>
      <w:divBdr>
        <w:top w:val="none" w:sz="0" w:space="0" w:color="auto"/>
        <w:left w:val="none" w:sz="0" w:space="0" w:color="auto"/>
        <w:bottom w:val="none" w:sz="0" w:space="0" w:color="auto"/>
        <w:right w:val="none" w:sz="0" w:space="0" w:color="auto"/>
      </w:divBdr>
    </w:div>
    <w:div w:id="663243580">
      <w:bodyDiv w:val="1"/>
      <w:marLeft w:val="0"/>
      <w:marRight w:val="0"/>
      <w:marTop w:val="0"/>
      <w:marBottom w:val="0"/>
      <w:divBdr>
        <w:top w:val="none" w:sz="0" w:space="0" w:color="auto"/>
        <w:left w:val="none" w:sz="0" w:space="0" w:color="auto"/>
        <w:bottom w:val="none" w:sz="0" w:space="0" w:color="auto"/>
        <w:right w:val="none" w:sz="0" w:space="0" w:color="auto"/>
      </w:divBdr>
    </w:div>
    <w:div w:id="671686556">
      <w:bodyDiv w:val="1"/>
      <w:marLeft w:val="0"/>
      <w:marRight w:val="0"/>
      <w:marTop w:val="0"/>
      <w:marBottom w:val="0"/>
      <w:divBdr>
        <w:top w:val="none" w:sz="0" w:space="0" w:color="auto"/>
        <w:left w:val="none" w:sz="0" w:space="0" w:color="auto"/>
        <w:bottom w:val="none" w:sz="0" w:space="0" w:color="auto"/>
        <w:right w:val="none" w:sz="0" w:space="0" w:color="auto"/>
      </w:divBdr>
    </w:div>
    <w:div w:id="673923967">
      <w:bodyDiv w:val="1"/>
      <w:marLeft w:val="0"/>
      <w:marRight w:val="0"/>
      <w:marTop w:val="0"/>
      <w:marBottom w:val="0"/>
      <w:divBdr>
        <w:top w:val="none" w:sz="0" w:space="0" w:color="auto"/>
        <w:left w:val="none" w:sz="0" w:space="0" w:color="auto"/>
        <w:bottom w:val="none" w:sz="0" w:space="0" w:color="auto"/>
        <w:right w:val="none" w:sz="0" w:space="0" w:color="auto"/>
      </w:divBdr>
    </w:div>
    <w:div w:id="678698325">
      <w:bodyDiv w:val="1"/>
      <w:marLeft w:val="0"/>
      <w:marRight w:val="0"/>
      <w:marTop w:val="0"/>
      <w:marBottom w:val="0"/>
      <w:divBdr>
        <w:top w:val="none" w:sz="0" w:space="0" w:color="auto"/>
        <w:left w:val="none" w:sz="0" w:space="0" w:color="auto"/>
        <w:bottom w:val="none" w:sz="0" w:space="0" w:color="auto"/>
        <w:right w:val="none" w:sz="0" w:space="0" w:color="auto"/>
      </w:divBdr>
    </w:div>
    <w:div w:id="695934921">
      <w:bodyDiv w:val="1"/>
      <w:marLeft w:val="0"/>
      <w:marRight w:val="0"/>
      <w:marTop w:val="0"/>
      <w:marBottom w:val="0"/>
      <w:divBdr>
        <w:top w:val="none" w:sz="0" w:space="0" w:color="auto"/>
        <w:left w:val="none" w:sz="0" w:space="0" w:color="auto"/>
        <w:bottom w:val="none" w:sz="0" w:space="0" w:color="auto"/>
        <w:right w:val="none" w:sz="0" w:space="0" w:color="auto"/>
      </w:divBdr>
    </w:div>
    <w:div w:id="701437164">
      <w:bodyDiv w:val="1"/>
      <w:marLeft w:val="0"/>
      <w:marRight w:val="0"/>
      <w:marTop w:val="0"/>
      <w:marBottom w:val="0"/>
      <w:divBdr>
        <w:top w:val="none" w:sz="0" w:space="0" w:color="auto"/>
        <w:left w:val="none" w:sz="0" w:space="0" w:color="auto"/>
        <w:bottom w:val="none" w:sz="0" w:space="0" w:color="auto"/>
        <w:right w:val="none" w:sz="0" w:space="0" w:color="auto"/>
      </w:divBdr>
    </w:div>
    <w:div w:id="719985711">
      <w:bodyDiv w:val="1"/>
      <w:marLeft w:val="0"/>
      <w:marRight w:val="0"/>
      <w:marTop w:val="0"/>
      <w:marBottom w:val="0"/>
      <w:divBdr>
        <w:top w:val="none" w:sz="0" w:space="0" w:color="auto"/>
        <w:left w:val="none" w:sz="0" w:space="0" w:color="auto"/>
        <w:bottom w:val="none" w:sz="0" w:space="0" w:color="auto"/>
        <w:right w:val="none" w:sz="0" w:space="0" w:color="auto"/>
      </w:divBdr>
    </w:div>
    <w:div w:id="738985274">
      <w:bodyDiv w:val="1"/>
      <w:marLeft w:val="0"/>
      <w:marRight w:val="0"/>
      <w:marTop w:val="0"/>
      <w:marBottom w:val="0"/>
      <w:divBdr>
        <w:top w:val="none" w:sz="0" w:space="0" w:color="auto"/>
        <w:left w:val="none" w:sz="0" w:space="0" w:color="auto"/>
        <w:bottom w:val="none" w:sz="0" w:space="0" w:color="auto"/>
        <w:right w:val="none" w:sz="0" w:space="0" w:color="auto"/>
      </w:divBdr>
    </w:div>
    <w:div w:id="741487211">
      <w:bodyDiv w:val="1"/>
      <w:marLeft w:val="0"/>
      <w:marRight w:val="0"/>
      <w:marTop w:val="0"/>
      <w:marBottom w:val="0"/>
      <w:divBdr>
        <w:top w:val="none" w:sz="0" w:space="0" w:color="auto"/>
        <w:left w:val="none" w:sz="0" w:space="0" w:color="auto"/>
        <w:bottom w:val="none" w:sz="0" w:space="0" w:color="auto"/>
        <w:right w:val="none" w:sz="0" w:space="0" w:color="auto"/>
      </w:divBdr>
    </w:div>
    <w:div w:id="752551218">
      <w:bodyDiv w:val="1"/>
      <w:marLeft w:val="0"/>
      <w:marRight w:val="0"/>
      <w:marTop w:val="0"/>
      <w:marBottom w:val="0"/>
      <w:divBdr>
        <w:top w:val="none" w:sz="0" w:space="0" w:color="auto"/>
        <w:left w:val="none" w:sz="0" w:space="0" w:color="auto"/>
        <w:bottom w:val="none" w:sz="0" w:space="0" w:color="auto"/>
        <w:right w:val="none" w:sz="0" w:space="0" w:color="auto"/>
      </w:divBdr>
    </w:div>
    <w:div w:id="783766187">
      <w:bodyDiv w:val="1"/>
      <w:marLeft w:val="0"/>
      <w:marRight w:val="0"/>
      <w:marTop w:val="0"/>
      <w:marBottom w:val="0"/>
      <w:divBdr>
        <w:top w:val="none" w:sz="0" w:space="0" w:color="auto"/>
        <w:left w:val="none" w:sz="0" w:space="0" w:color="auto"/>
        <w:bottom w:val="none" w:sz="0" w:space="0" w:color="auto"/>
        <w:right w:val="none" w:sz="0" w:space="0" w:color="auto"/>
      </w:divBdr>
    </w:div>
    <w:div w:id="802625716">
      <w:bodyDiv w:val="1"/>
      <w:marLeft w:val="0"/>
      <w:marRight w:val="0"/>
      <w:marTop w:val="0"/>
      <w:marBottom w:val="0"/>
      <w:divBdr>
        <w:top w:val="none" w:sz="0" w:space="0" w:color="auto"/>
        <w:left w:val="none" w:sz="0" w:space="0" w:color="auto"/>
        <w:bottom w:val="none" w:sz="0" w:space="0" w:color="auto"/>
        <w:right w:val="none" w:sz="0" w:space="0" w:color="auto"/>
      </w:divBdr>
    </w:div>
    <w:div w:id="837423201">
      <w:bodyDiv w:val="1"/>
      <w:marLeft w:val="0"/>
      <w:marRight w:val="0"/>
      <w:marTop w:val="0"/>
      <w:marBottom w:val="0"/>
      <w:divBdr>
        <w:top w:val="none" w:sz="0" w:space="0" w:color="auto"/>
        <w:left w:val="none" w:sz="0" w:space="0" w:color="auto"/>
        <w:bottom w:val="none" w:sz="0" w:space="0" w:color="auto"/>
        <w:right w:val="none" w:sz="0" w:space="0" w:color="auto"/>
      </w:divBdr>
    </w:div>
    <w:div w:id="840513292">
      <w:bodyDiv w:val="1"/>
      <w:marLeft w:val="0"/>
      <w:marRight w:val="0"/>
      <w:marTop w:val="0"/>
      <w:marBottom w:val="0"/>
      <w:divBdr>
        <w:top w:val="none" w:sz="0" w:space="0" w:color="auto"/>
        <w:left w:val="none" w:sz="0" w:space="0" w:color="auto"/>
        <w:bottom w:val="none" w:sz="0" w:space="0" w:color="auto"/>
        <w:right w:val="none" w:sz="0" w:space="0" w:color="auto"/>
      </w:divBdr>
    </w:div>
    <w:div w:id="852649363">
      <w:bodyDiv w:val="1"/>
      <w:marLeft w:val="0"/>
      <w:marRight w:val="0"/>
      <w:marTop w:val="0"/>
      <w:marBottom w:val="0"/>
      <w:divBdr>
        <w:top w:val="none" w:sz="0" w:space="0" w:color="auto"/>
        <w:left w:val="none" w:sz="0" w:space="0" w:color="auto"/>
        <w:bottom w:val="none" w:sz="0" w:space="0" w:color="auto"/>
        <w:right w:val="none" w:sz="0" w:space="0" w:color="auto"/>
      </w:divBdr>
    </w:div>
    <w:div w:id="864754623">
      <w:bodyDiv w:val="1"/>
      <w:marLeft w:val="0"/>
      <w:marRight w:val="0"/>
      <w:marTop w:val="0"/>
      <w:marBottom w:val="0"/>
      <w:divBdr>
        <w:top w:val="none" w:sz="0" w:space="0" w:color="auto"/>
        <w:left w:val="none" w:sz="0" w:space="0" w:color="auto"/>
        <w:bottom w:val="none" w:sz="0" w:space="0" w:color="auto"/>
        <w:right w:val="none" w:sz="0" w:space="0" w:color="auto"/>
      </w:divBdr>
    </w:div>
    <w:div w:id="893126130">
      <w:bodyDiv w:val="1"/>
      <w:marLeft w:val="0"/>
      <w:marRight w:val="0"/>
      <w:marTop w:val="0"/>
      <w:marBottom w:val="0"/>
      <w:divBdr>
        <w:top w:val="none" w:sz="0" w:space="0" w:color="auto"/>
        <w:left w:val="none" w:sz="0" w:space="0" w:color="auto"/>
        <w:bottom w:val="none" w:sz="0" w:space="0" w:color="auto"/>
        <w:right w:val="none" w:sz="0" w:space="0" w:color="auto"/>
      </w:divBdr>
    </w:div>
    <w:div w:id="906720211">
      <w:bodyDiv w:val="1"/>
      <w:marLeft w:val="0"/>
      <w:marRight w:val="0"/>
      <w:marTop w:val="0"/>
      <w:marBottom w:val="0"/>
      <w:divBdr>
        <w:top w:val="none" w:sz="0" w:space="0" w:color="auto"/>
        <w:left w:val="none" w:sz="0" w:space="0" w:color="auto"/>
        <w:bottom w:val="none" w:sz="0" w:space="0" w:color="auto"/>
        <w:right w:val="none" w:sz="0" w:space="0" w:color="auto"/>
      </w:divBdr>
    </w:div>
    <w:div w:id="941912048">
      <w:bodyDiv w:val="1"/>
      <w:marLeft w:val="0"/>
      <w:marRight w:val="0"/>
      <w:marTop w:val="0"/>
      <w:marBottom w:val="0"/>
      <w:divBdr>
        <w:top w:val="none" w:sz="0" w:space="0" w:color="auto"/>
        <w:left w:val="none" w:sz="0" w:space="0" w:color="auto"/>
        <w:bottom w:val="none" w:sz="0" w:space="0" w:color="auto"/>
        <w:right w:val="none" w:sz="0" w:space="0" w:color="auto"/>
      </w:divBdr>
    </w:div>
    <w:div w:id="944731935">
      <w:bodyDiv w:val="1"/>
      <w:marLeft w:val="0"/>
      <w:marRight w:val="0"/>
      <w:marTop w:val="0"/>
      <w:marBottom w:val="0"/>
      <w:divBdr>
        <w:top w:val="none" w:sz="0" w:space="0" w:color="auto"/>
        <w:left w:val="none" w:sz="0" w:space="0" w:color="auto"/>
        <w:bottom w:val="none" w:sz="0" w:space="0" w:color="auto"/>
        <w:right w:val="none" w:sz="0" w:space="0" w:color="auto"/>
      </w:divBdr>
    </w:div>
    <w:div w:id="947397906">
      <w:bodyDiv w:val="1"/>
      <w:marLeft w:val="0"/>
      <w:marRight w:val="0"/>
      <w:marTop w:val="0"/>
      <w:marBottom w:val="0"/>
      <w:divBdr>
        <w:top w:val="none" w:sz="0" w:space="0" w:color="auto"/>
        <w:left w:val="none" w:sz="0" w:space="0" w:color="auto"/>
        <w:bottom w:val="none" w:sz="0" w:space="0" w:color="auto"/>
        <w:right w:val="none" w:sz="0" w:space="0" w:color="auto"/>
      </w:divBdr>
    </w:div>
    <w:div w:id="950429549">
      <w:bodyDiv w:val="1"/>
      <w:marLeft w:val="0"/>
      <w:marRight w:val="0"/>
      <w:marTop w:val="0"/>
      <w:marBottom w:val="0"/>
      <w:divBdr>
        <w:top w:val="none" w:sz="0" w:space="0" w:color="auto"/>
        <w:left w:val="none" w:sz="0" w:space="0" w:color="auto"/>
        <w:bottom w:val="none" w:sz="0" w:space="0" w:color="auto"/>
        <w:right w:val="none" w:sz="0" w:space="0" w:color="auto"/>
      </w:divBdr>
    </w:div>
    <w:div w:id="962732809">
      <w:bodyDiv w:val="1"/>
      <w:marLeft w:val="0"/>
      <w:marRight w:val="0"/>
      <w:marTop w:val="0"/>
      <w:marBottom w:val="0"/>
      <w:divBdr>
        <w:top w:val="none" w:sz="0" w:space="0" w:color="auto"/>
        <w:left w:val="none" w:sz="0" w:space="0" w:color="auto"/>
        <w:bottom w:val="none" w:sz="0" w:space="0" w:color="auto"/>
        <w:right w:val="none" w:sz="0" w:space="0" w:color="auto"/>
      </w:divBdr>
    </w:div>
    <w:div w:id="1001009792">
      <w:bodyDiv w:val="1"/>
      <w:marLeft w:val="0"/>
      <w:marRight w:val="0"/>
      <w:marTop w:val="0"/>
      <w:marBottom w:val="0"/>
      <w:divBdr>
        <w:top w:val="none" w:sz="0" w:space="0" w:color="auto"/>
        <w:left w:val="none" w:sz="0" w:space="0" w:color="auto"/>
        <w:bottom w:val="none" w:sz="0" w:space="0" w:color="auto"/>
        <w:right w:val="none" w:sz="0" w:space="0" w:color="auto"/>
      </w:divBdr>
    </w:div>
    <w:div w:id="1040860697">
      <w:bodyDiv w:val="1"/>
      <w:marLeft w:val="0"/>
      <w:marRight w:val="0"/>
      <w:marTop w:val="0"/>
      <w:marBottom w:val="0"/>
      <w:divBdr>
        <w:top w:val="none" w:sz="0" w:space="0" w:color="auto"/>
        <w:left w:val="none" w:sz="0" w:space="0" w:color="auto"/>
        <w:bottom w:val="none" w:sz="0" w:space="0" w:color="auto"/>
        <w:right w:val="none" w:sz="0" w:space="0" w:color="auto"/>
      </w:divBdr>
    </w:div>
    <w:div w:id="1074547003">
      <w:bodyDiv w:val="1"/>
      <w:marLeft w:val="0"/>
      <w:marRight w:val="0"/>
      <w:marTop w:val="0"/>
      <w:marBottom w:val="0"/>
      <w:divBdr>
        <w:top w:val="none" w:sz="0" w:space="0" w:color="auto"/>
        <w:left w:val="none" w:sz="0" w:space="0" w:color="auto"/>
        <w:bottom w:val="none" w:sz="0" w:space="0" w:color="auto"/>
        <w:right w:val="none" w:sz="0" w:space="0" w:color="auto"/>
      </w:divBdr>
    </w:div>
    <w:div w:id="1094400347">
      <w:bodyDiv w:val="1"/>
      <w:marLeft w:val="0"/>
      <w:marRight w:val="0"/>
      <w:marTop w:val="0"/>
      <w:marBottom w:val="0"/>
      <w:divBdr>
        <w:top w:val="none" w:sz="0" w:space="0" w:color="auto"/>
        <w:left w:val="none" w:sz="0" w:space="0" w:color="auto"/>
        <w:bottom w:val="none" w:sz="0" w:space="0" w:color="auto"/>
        <w:right w:val="none" w:sz="0" w:space="0" w:color="auto"/>
      </w:divBdr>
    </w:div>
    <w:div w:id="1127893739">
      <w:bodyDiv w:val="1"/>
      <w:marLeft w:val="0"/>
      <w:marRight w:val="0"/>
      <w:marTop w:val="0"/>
      <w:marBottom w:val="0"/>
      <w:divBdr>
        <w:top w:val="none" w:sz="0" w:space="0" w:color="auto"/>
        <w:left w:val="none" w:sz="0" w:space="0" w:color="auto"/>
        <w:bottom w:val="none" w:sz="0" w:space="0" w:color="auto"/>
        <w:right w:val="none" w:sz="0" w:space="0" w:color="auto"/>
      </w:divBdr>
    </w:div>
    <w:div w:id="1186820397">
      <w:bodyDiv w:val="1"/>
      <w:marLeft w:val="0"/>
      <w:marRight w:val="0"/>
      <w:marTop w:val="0"/>
      <w:marBottom w:val="0"/>
      <w:divBdr>
        <w:top w:val="none" w:sz="0" w:space="0" w:color="auto"/>
        <w:left w:val="none" w:sz="0" w:space="0" w:color="auto"/>
        <w:bottom w:val="none" w:sz="0" w:space="0" w:color="auto"/>
        <w:right w:val="none" w:sz="0" w:space="0" w:color="auto"/>
      </w:divBdr>
    </w:div>
    <w:div w:id="1190945669">
      <w:bodyDiv w:val="1"/>
      <w:marLeft w:val="0"/>
      <w:marRight w:val="0"/>
      <w:marTop w:val="0"/>
      <w:marBottom w:val="0"/>
      <w:divBdr>
        <w:top w:val="none" w:sz="0" w:space="0" w:color="auto"/>
        <w:left w:val="none" w:sz="0" w:space="0" w:color="auto"/>
        <w:bottom w:val="none" w:sz="0" w:space="0" w:color="auto"/>
        <w:right w:val="none" w:sz="0" w:space="0" w:color="auto"/>
      </w:divBdr>
    </w:div>
    <w:div w:id="1206136887">
      <w:bodyDiv w:val="1"/>
      <w:marLeft w:val="0"/>
      <w:marRight w:val="0"/>
      <w:marTop w:val="0"/>
      <w:marBottom w:val="0"/>
      <w:divBdr>
        <w:top w:val="none" w:sz="0" w:space="0" w:color="auto"/>
        <w:left w:val="none" w:sz="0" w:space="0" w:color="auto"/>
        <w:bottom w:val="none" w:sz="0" w:space="0" w:color="auto"/>
        <w:right w:val="none" w:sz="0" w:space="0" w:color="auto"/>
      </w:divBdr>
    </w:div>
    <w:div w:id="1206526559">
      <w:bodyDiv w:val="1"/>
      <w:marLeft w:val="0"/>
      <w:marRight w:val="0"/>
      <w:marTop w:val="0"/>
      <w:marBottom w:val="0"/>
      <w:divBdr>
        <w:top w:val="none" w:sz="0" w:space="0" w:color="auto"/>
        <w:left w:val="none" w:sz="0" w:space="0" w:color="auto"/>
        <w:bottom w:val="none" w:sz="0" w:space="0" w:color="auto"/>
        <w:right w:val="none" w:sz="0" w:space="0" w:color="auto"/>
      </w:divBdr>
      <w:divsChild>
        <w:div w:id="1796871658">
          <w:marLeft w:val="0"/>
          <w:marRight w:val="0"/>
          <w:marTop w:val="0"/>
          <w:marBottom w:val="0"/>
          <w:divBdr>
            <w:top w:val="none" w:sz="0" w:space="0" w:color="auto"/>
            <w:left w:val="none" w:sz="0" w:space="0" w:color="auto"/>
            <w:bottom w:val="none" w:sz="0" w:space="0" w:color="auto"/>
            <w:right w:val="none" w:sz="0" w:space="0" w:color="auto"/>
          </w:divBdr>
          <w:divsChild>
            <w:div w:id="1900945026">
              <w:marLeft w:val="0"/>
              <w:marRight w:val="0"/>
              <w:marTop w:val="0"/>
              <w:marBottom w:val="0"/>
              <w:divBdr>
                <w:top w:val="none" w:sz="0" w:space="0" w:color="auto"/>
                <w:left w:val="none" w:sz="0" w:space="0" w:color="auto"/>
                <w:bottom w:val="none" w:sz="0" w:space="0" w:color="auto"/>
                <w:right w:val="none" w:sz="0" w:space="0" w:color="auto"/>
              </w:divBdr>
              <w:divsChild>
                <w:div w:id="1159344608">
                  <w:marLeft w:val="0"/>
                  <w:marRight w:val="0"/>
                  <w:marTop w:val="0"/>
                  <w:marBottom w:val="0"/>
                  <w:divBdr>
                    <w:top w:val="none" w:sz="0" w:space="0" w:color="auto"/>
                    <w:left w:val="none" w:sz="0" w:space="0" w:color="auto"/>
                    <w:bottom w:val="none" w:sz="0" w:space="0" w:color="auto"/>
                    <w:right w:val="none" w:sz="0" w:space="0" w:color="auto"/>
                  </w:divBdr>
                  <w:divsChild>
                    <w:div w:id="1127159968">
                      <w:marLeft w:val="0"/>
                      <w:marRight w:val="0"/>
                      <w:marTop w:val="0"/>
                      <w:marBottom w:val="0"/>
                      <w:divBdr>
                        <w:top w:val="none" w:sz="0" w:space="0" w:color="auto"/>
                        <w:left w:val="none" w:sz="0" w:space="0" w:color="auto"/>
                        <w:bottom w:val="none" w:sz="0" w:space="0" w:color="auto"/>
                        <w:right w:val="none" w:sz="0" w:space="0" w:color="auto"/>
                      </w:divBdr>
                      <w:divsChild>
                        <w:div w:id="9965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687950">
      <w:bodyDiv w:val="1"/>
      <w:marLeft w:val="0"/>
      <w:marRight w:val="0"/>
      <w:marTop w:val="0"/>
      <w:marBottom w:val="0"/>
      <w:divBdr>
        <w:top w:val="none" w:sz="0" w:space="0" w:color="auto"/>
        <w:left w:val="none" w:sz="0" w:space="0" w:color="auto"/>
        <w:bottom w:val="none" w:sz="0" w:space="0" w:color="auto"/>
        <w:right w:val="none" w:sz="0" w:space="0" w:color="auto"/>
      </w:divBdr>
    </w:div>
    <w:div w:id="1218010436">
      <w:bodyDiv w:val="1"/>
      <w:marLeft w:val="0"/>
      <w:marRight w:val="0"/>
      <w:marTop w:val="0"/>
      <w:marBottom w:val="0"/>
      <w:divBdr>
        <w:top w:val="none" w:sz="0" w:space="0" w:color="auto"/>
        <w:left w:val="none" w:sz="0" w:space="0" w:color="auto"/>
        <w:bottom w:val="none" w:sz="0" w:space="0" w:color="auto"/>
        <w:right w:val="none" w:sz="0" w:space="0" w:color="auto"/>
      </w:divBdr>
      <w:divsChild>
        <w:div w:id="1857691315">
          <w:marLeft w:val="547"/>
          <w:marRight w:val="0"/>
          <w:marTop w:val="106"/>
          <w:marBottom w:val="0"/>
          <w:divBdr>
            <w:top w:val="none" w:sz="0" w:space="0" w:color="auto"/>
            <w:left w:val="none" w:sz="0" w:space="0" w:color="auto"/>
            <w:bottom w:val="none" w:sz="0" w:space="0" w:color="auto"/>
            <w:right w:val="none" w:sz="0" w:space="0" w:color="auto"/>
          </w:divBdr>
        </w:div>
      </w:divsChild>
    </w:div>
    <w:div w:id="1249071917">
      <w:bodyDiv w:val="1"/>
      <w:marLeft w:val="0"/>
      <w:marRight w:val="0"/>
      <w:marTop w:val="0"/>
      <w:marBottom w:val="0"/>
      <w:divBdr>
        <w:top w:val="none" w:sz="0" w:space="0" w:color="auto"/>
        <w:left w:val="none" w:sz="0" w:space="0" w:color="auto"/>
        <w:bottom w:val="none" w:sz="0" w:space="0" w:color="auto"/>
        <w:right w:val="none" w:sz="0" w:space="0" w:color="auto"/>
      </w:divBdr>
    </w:div>
    <w:div w:id="1254628965">
      <w:bodyDiv w:val="1"/>
      <w:marLeft w:val="0"/>
      <w:marRight w:val="0"/>
      <w:marTop w:val="0"/>
      <w:marBottom w:val="0"/>
      <w:divBdr>
        <w:top w:val="none" w:sz="0" w:space="0" w:color="auto"/>
        <w:left w:val="none" w:sz="0" w:space="0" w:color="auto"/>
        <w:bottom w:val="none" w:sz="0" w:space="0" w:color="auto"/>
        <w:right w:val="none" w:sz="0" w:space="0" w:color="auto"/>
      </w:divBdr>
    </w:div>
    <w:div w:id="1257783550">
      <w:bodyDiv w:val="1"/>
      <w:marLeft w:val="0"/>
      <w:marRight w:val="0"/>
      <w:marTop w:val="0"/>
      <w:marBottom w:val="0"/>
      <w:divBdr>
        <w:top w:val="none" w:sz="0" w:space="0" w:color="auto"/>
        <w:left w:val="none" w:sz="0" w:space="0" w:color="auto"/>
        <w:bottom w:val="none" w:sz="0" w:space="0" w:color="auto"/>
        <w:right w:val="none" w:sz="0" w:space="0" w:color="auto"/>
      </w:divBdr>
    </w:div>
    <w:div w:id="1311599220">
      <w:bodyDiv w:val="1"/>
      <w:marLeft w:val="0"/>
      <w:marRight w:val="0"/>
      <w:marTop w:val="0"/>
      <w:marBottom w:val="0"/>
      <w:divBdr>
        <w:top w:val="none" w:sz="0" w:space="0" w:color="auto"/>
        <w:left w:val="none" w:sz="0" w:space="0" w:color="auto"/>
        <w:bottom w:val="none" w:sz="0" w:space="0" w:color="auto"/>
        <w:right w:val="none" w:sz="0" w:space="0" w:color="auto"/>
      </w:divBdr>
    </w:div>
    <w:div w:id="1315792221">
      <w:bodyDiv w:val="1"/>
      <w:marLeft w:val="0"/>
      <w:marRight w:val="0"/>
      <w:marTop w:val="0"/>
      <w:marBottom w:val="0"/>
      <w:divBdr>
        <w:top w:val="none" w:sz="0" w:space="0" w:color="auto"/>
        <w:left w:val="none" w:sz="0" w:space="0" w:color="auto"/>
        <w:bottom w:val="none" w:sz="0" w:space="0" w:color="auto"/>
        <w:right w:val="none" w:sz="0" w:space="0" w:color="auto"/>
      </w:divBdr>
    </w:div>
    <w:div w:id="1322195773">
      <w:bodyDiv w:val="1"/>
      <w:marLeft w:val="0"/>
      <w:marRight w:val="0"/>
      <w:marTop w:val="0"/>
      <w:marBottom w:val="0"/>
      <w:divBdr>
        <w:top w:val="none" w:sz="0" w:space="0" w:color="auto"/>
        <w:left w:val="none" w:sz="0" w:space="0" w:color="auto"/>
        <w:bottom w:val="none" w:sz="0" w:space="0" w:color="auto"/>
        <w:right w:val="none" w:sz="0" w:space="0" w:color="auto"/>
      </w:divBdr>
      <w:divsChild>
        <w:div w:id="703290540">
          <w:marLeft w:val="1166"/>
          <w:marRight w:val="0"/>
          <w:marTop w:val="96"/>
          <w:marBottom w:val="0"/>
          <w:divBdr>
            <w:top w:val="none" w:sz="0" w:space="0" w:color="auto"/>
            <w:left w:val="none" w:sz="0" w:space="0" w:color="auto"/>
            <w:bottom w:val="none" w:sz="0" w:space="0" w:color="auto"/>
            <w:right w:val="none" w:sz="0" w:space="0" w:color="auto"/>
          </w:divBdr>
        </w:div>
      </w:divsChild>
    </w:div>
    <w:div w:id="1351031162">
      <w:bodyDiv w:val="1"/>
      <w:marLeft w:val="0"/>
      <w:marRight w:val="0"/>
      <w:marTop w:val="0"/>
      <w:marBottom w:val="0"/>
      <w:divBdr>
        <w:top w:val="none" w:sz="0" w:space="0" w:color="auto"/>
        <w:left w:val="none" w:sz="0" w:space="0" w:color="auto"/>
        <w:bottom w:val="none" w:sz="0" w:space="0" w:color="auto"/>
        <w:right w:val="none" w:sz="0" w:space="0" w:color="auto"/>
      </w:divBdr>
      <w:divsChild>
        <w:div w:id="1083717391">
          <w:marLeft w:val="547"/>
          <w:marRight w:val="0"/>
          <w:marTop w:val="106"/>
          <w:marBottom w:val="0"/>
          <w:divBdr>
            <w:top w:val="none" w:sz="0" w:space="0" w:color="auto"/>
            <w:left w:val="none" w:sz="0" w:space="0" w:color="auto"/>
            <w:bottom w:val="none" w:sz="0" w:space="0" w:color="auto"/>
            <w:right w:val="none" w:sz="0" w:space="0" w:color="auto"/>
          </w:divBdr>
        </w:div>
      </w:divsChild>
    </w:div>
    <w:div w:id="1361739189">
      <w:bodyDiv w:val="1"/>
      <w:marLeft w:val="0"/>
      <w:marRight w:val="0"/>
      <w:marTop w:val="0"/>
      <w:marBottom w:val="0"/>
      <w:divBdr>
        <w:top w:val="none" w:sz="0" w:space="0" w:color="auto"/>
        <w:left w:val="none" w:sz="0" w:space="0" w:color="auto"/>
        <w:bottom w:val="none" w:sz="0" w:space="0" w:color="auto"/>
        <w:right w:val="none" w:sz="0" w:space="0" w:color="auto"/>
      </w:divBdr>
    </w:div>
    <w:div w:id="1371494550">
      <w:bodyDiv w:val="1"/>
      <w:marLeft w:val="0"/>
      <w:marRight w:val="0"/>
      <w:marTop w:val="0"/>
      <w:marBottom w:val="0"/>
      <w:divBdr>
        <w:top w:val="none" w:sz="0" w:space="0" w:color="auto"/>
        <w:left w:val="none" w:sz="0" w:space="0" w:color="auto"/>
        <w:bottom w:val="none" w:sz="0" w:space="0" w:color="auto"/>
        <w:right w:val="none" w:sz="0" w:space="0" w:color="auto"/>
      </w:divBdr>
    </w:div>
    <w:div w:id="1374578331">
      <w:bodyDiv w:val="1"/>
      <w:marLeft w:val="0"/>
      <w:marRight w:val="0"/>
      <w:marTop w:val="0"/>
      <w:marBottom w:val="0"/>
      <w:divBdr>
        <w:top w:val="none" w:sz="0" w:space="0" w:color="auto"/>
        <w:left w:val="none" w:sz="0" w:space="0" w:color="auto"/>
        <w:bottom w:val="none" w:sz="0" w:space="0" w:color="auto"/>
        <w:right w:val="none" w:sz="0" w:space="0" w:color="auto"/>
      </w:divBdr>
      <w:divsChild>
        <w:div w:id="1057170330">
          <w:marLeft w:val="0"/>
          <w:marRight w:val="0"/>
          <w:marTop w:val="0"/>
          <w:marBottom w:val="0"/>
          <w:divBdr>
            <w:top w:val="none" w:sz="0" w:space="0" w:color="auto"/>
            <w:left w:val="none" w:sz="0" w:space="0" w:color="auto"/>
            <w:bottom w:val="none" w:sz="0" w:space="0" w:color="auto"/>
            <w:right w:val="none" w:sz="0" w:space="0" w:color="auto"/>
          </w:divBdr>
          <w:divsChild>
            <w:div w:id="320620928">
              <w:marLeft w:val="0"/>
              <w:marRight w:val="0"/>
              <w:marTop w:val="0"/>
              <w:marBottom w:val="0"/>
              <w:divBdr>
                <w:top w:val="none" w:sz="0" w:space="0" w:color="auto"/>
                <w:left w:val="none" w:sz="0" w:space="0" w:color="auto"/>
                <w:bottom w:val="none" w:sz="0" w:space="0" w:color="auto"/>
                <w:right w:val="none" w:sz="0" w:space="0" w:color="auto"/>
              </w:divBdr>
              <w:divsChild>
                <w:div w:id="456066629">
                  <w:marLeft w:val="0"/>
                  <w:marRight w:val="0"/>
                  <w:marTop w:val="0"/>
                  <w:marBottom w:val="0"/>
                  <w:divBdr>
                    <w:top w:val="none" w:sz="0" w:space="0" w:color="auto"/>
                    <w:left w:val="none" w:sz="0" w:space="0" w:color="auto"/>
                    <w:bottom w:val="none" w:sz="0" w:space="0" w:color="auto"/>
                    <w:right w:val="none" w:sz="0" w:space="0" w:color="auto"/>
                  </w:divBdr>
                  <w:divsChild>
                    <w:div w:id="1416517192">
                      <w:marLeft w:val="0"/>
                      <w:marRight w:val="0"/>
                      <w:marTop w:val="0"/>
                      <w:marBottom w:val="0"/>
                      <w:divBdr>
                        <w:top w:val="none" w:sz="0" w:space="0" w:color="auto"/>
                        <w:left w:val="none" w:sz="0" w:space="0" w:color="auto"/>
                        <w:bottom w:val="none" w:sz="0" w:space="0" w:color="auto"/>
                        <w:right w:val="none" w:sz="0" w:space="0" w:color="auto"/>
                      </w:divBdr>
                      <w:divsChild>
                        <w:div w:id="385030915">
                          <w:marLeft w:val="0"/>
                          <w:marRight w:val="0"/>
                          <w:marTop w:val="0"/>
                          <w:marBottom w:val="0"/>
                          <w:divBdr>
                            <w:top w:val="none" w:sz="0" w:space="0" w:color="auto"/>
                            <w:left w:val="none" w:sz="0" w:space="0" w:color="auto"/>
                            <w:bottom w:val="none" w:sz="0" w:space="0" w:color="auto"/>
                            <w:right w:val="none" w:sz="0" w:space="0" w:color="auto"/>
                          </w:divBdr>
                          <w:divsChild>
                            <w:div w:id="1165823488">
                              <w:marLeft w:val="0"/>
                              <w:marRight w:val="0"/>
                              <w:marTop w:val="0"/>
                              <w:marBottom w:val="0"/>
                              <w:divBdr>
                                <w:top w:val="none" w:sz="0" w:space="0" w:color="auto"/>
                                <w:left w:val="none" w:sz="0" w:space="0" w:color="auto"/>
                                <w:bottom w:val="none" w:sz="0" w:space="0" w:color="auto"/>
                                <w:right w:val="none" w:sz="0" w:space="0" w:color="auto"/>
                              </w:divBdr>
                              <w:divsChild>
                                <w:div w:id="966085002">
                                  <w:marLeft w:val="0"/>
                                  <w:marRight w:val="0"/>
                                  <w:marTop w:val="0"/>
                                  <w:marBottom w:val="0"/>
                                  <w:divBdr>
                                    <w:top w:val="none" w:sz="0" w:space="0" w:color="auto"/>
                                    <w:left w:val="none" w:sz="0" w:space="0" w:color="auto"/>
                                    <w:bottom w:val="none" w:sz="0" w:space="0" w:color="auto"/>
                                    <w:right w:val="none" w:sz="0" w:space="0" w:color="auto"/>
                                  </w:divBdr>
                                  <w:divsChild>
                                    <w:div w:id="253558999">
                                      <w:marLeft w:val="0"/>
                                      <w:marRight w:val="0"/>
                                      <w:marTop w:val="0"/>
                                      <w:marBottom w:val="0"/>
                                      <w:divBdr>
                                        <w:top w:val="none" w:sz="0" w:space="0" w:color="auto"/>
                                        <w:left w:val="none" w:sz="0" w:space="0" w:color="auto"/>
                                        <w:bottom w:val="none" w:sz="0" w:space="0" w:color="auto"/>
                                        <w:right w:val="none" w:sz="0" w:space="0" w:color="auto"/>
                                      </w:divBdr>
                                      <w:divsChild>
                                        <w:div w:id="1573080310">
                                          <w:marLeft w:val="0"/>
                                          <w:marRight w:val="0"/>
                                          <w:marTop w:val="0"/>
                                          <w:marBottom w:val="0"/>
                                          <w:divBdr>
                                            <w:top w:val="none" w:sz="0" w:space="0" w:color="auto"/>
                                            <w:left w:val="none" w:sz="0" w:space="0" w:color="auto"/>
                                            <w:bottom w:val="none" w:sz="0" w:space="0" w:color="auto"/>
                                            <w:right w:val="none" w:sz="0" w:space="0" w:color="auto"/>
                                          </w:divBdr>
                                          <w:divsChild>
                                            <w:div w:id="20336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29516">
      <w:bodyDiv w:val="1"/>
      <w:marLeft w:val="0"/>
      <w:marRight w:val="0"/>
      <w:marTop w:val="0"/>
      <w:marBottom w:val="0"/>
      <w:divBdr>
        <w:top w:val="none" w:sz="0" w:space="0" w:color="auto"/>
        <w:left w:val="none" w:sz="0" w:space="0" w:color="auto"/>
        <w:bottom w:val="none" w:sz="0" w:space="0" w:color="auto"/>
        <w:right w:val="none" w:sz="0" w:space="0" w:color="auto"/>
      </w:divBdr>
    </w:div>
    <w:div w:id="1392076879">
      <w:bodyDiv w:val="1"/>
      <w:marLeft w:val="0"/>
      <w:marRight w:val="0"/>
      <w:marTop w:val="0"/>
      <w:marBottom w:val="0"/>
      <w:divBdr>
        <w:top w:val="none" w:sz="0" w:space="0" w:color="auto"/>
        <w:left w:val="none" w:sz="0" w:space="0" w:color="auto"/>
        <w:bottom w:val="none" w:sz="0" w:space="0" w:color="auto"/>
        <w:right w:val="none" w:sz="0" w:space="0" w:color="auto"/>
      </w:divBdr>
    </w:div>
    <w:div w:id="1392384580">
      <w:bodyDiv w:val="1"/>
      <w:marLeft w:val="0"/>
      <w:marRight w:val="0"/>
      <w:marTop w:val="0"/>
      <w:marBottom w:val="0"/>
      <w:divBdr>
        <w:top w:val="none" w:sz="0" w:space="0" w:color="auto"/>
        <w:left w:val="none" w:sz="0" w:space="0" w:color="auto"/>
        <w:bottom w:val="none" w:sz="0" w:space="0" w:color="auto"/>
        <w:right w:val="none" w:sz="0" w:space="0" w:color="auto"/>
      </w:divBdr>
    </w:div>
    <w:div w:id="1395355188">
      <w:bodyDiv w:val="1"/>
      <w:marLeft w:val="0"/>
      <w:marRight w:val="0"/>
      <w:marTop w:val="0"/>
      <w:marBottom w:val="0"/>
      <w:divBdr>
        <w:top w:val="none" w:sz="0" w:space="0" w:color="auto"/>
        <w:left w:val="none" w:sz="0" w:space="0" w:color="auto"/>
        <w:bottom w:val="none" w:sz="0" w:space="0" w:color="auto"/>
        <w:right w:val="none" w:sz="0" w:space="0" w:color="auto"/>
      </w:divBdr>
    </w:div>
    <w:div w:id="1436099489">
      <w:bodyDiv w:val="1"/>
      <w:marLeft w:val="0"/>
      <w:marRight w:val="0"/>
      <w:marTop w:val="0"/>
      <w:marBottom w:val="0"/>
      <w:divBdr>
        <w:top w:val="none" w:sz="0" w:space="0" w:color="auto"/>
        <w:left w:val="none" w:sz="0" w:space="0" w:color="auto"/>
        <w:bottom w:val="none" w:sz="0" w:space="0" w:color="auto"/>
        <w:right w:val="none" w:sz="0" w:space="0" w:color="auto"/>
      </w:divBdr>
    </w:div>
    <w:div w:id="1453209343">
      <w:bodyDiv w:val="1"/>
      <w:marLeft w:val="0"/>
      <w:marRight w:val="0"/>
      <w:marTop w:val="0"/>
      <w:marBottom w:val="0"/>
      <w:divBdr>
        <w:top w:val="none" w:sz="0" w:space="0" w:color="auto"/>
        <w:left w:val="none" w:sz="0" w:space="0" w:color="auto"/>
        <w:bottom w:val="none" w:sz="0" w:space="0" w:color="auto"/>
        <w:right w:val="none" w:sz="0" w:space="0" w:color="auto"/>
      </w:divBdr>
    </w:div>
    <w:div w:id="1458179448">
      <w:bodyDiv w:val="1"/>
      <w:marLeft w:val="0"/>
      <w:marRight w:val="0"/>
      <w:marTop w:val="0"/>
      <w:marBottom w:val="0"/>
      <w:divBdr>
        <w:top w:val="none" w:sz="0" w:space="0" w:color="auto"/>
        <w:left w:val="none" w:sz="0" w:space="0" w:color="auto"/>
        <w:bottom w:val="none" w:sz="0" w:space="0" w:color="auto"/>
        <w:right w:val="none" w:sz="0" w:space="0" w:color="auto"/>
      </w:divBdr>
    </w:div>
    <w:div w:id="1474249042">
      <w:bodyDiv w:val="1"/>
      <w:marLeft w:val="0"/>
      <w:marRight w:val="0"/>
      <w:marTop w:val="0"/>
      <w:marBottom w:val="0"/>
      <w:divBdr>
        <w:top w:val="none" w:sz="0" w:space="0" w:color="auto"/>
        <w:left w:val="none" w:sz="0" w:space="0" w:color="auto"/>
        <w:bottom w:val="none" w:sz="0" w:space="0" w:color="auto"/>
        <w:right w:val="none" w:sz="0" w:space="0" w:color="auto"/>
      </w:divBdr>
    </w:div>
    <w:div w:id="1475181244">
      <w:bodyDiv w:val="1"/>
      <w:marLeft w:val="0"/>
      <w:marRight w:val="0"/>
      <w:marTop w:val="0"/>
      <w:marBottom w:val="0"/>
      <w:divBdr>
        <w:top w:val="none" w:sz="0" w:space="0" w:color="auto"/>
        <w:left w:val="none" w:sz="0" w:space="0" w:color="auto"/>
        <w:bottom w:val="none" w:sz="0" w:space="0" w:color="auto"/>
        <w:right w:val="none" w:sz="0" w:space="0" w:color="auto"/>
      </w:divBdr>
    </w:div>
    <w:div w:id="1504786058">
      <w:bodyDiv w:val="1"/>
      <w:marLeft w:val="0"/>
      <w:marRight w:val="0"/>
      <w:marTop w:val="0"/>
      <w:marBottom w:val="0"/>
      <w:divBdr>
        <w:top w:val="none" w:sz="0" w:space="0" w:color="auto"/>
        <w:left w:val="none" w:sz="0" w:space="0" w:color="auto"/>
        <w:bottom w:val="none" w:sz="0" w:space="0" w:color="auto"/>
        <w:right w:val="none" w:sz="0" w:space="0" w:color="auto"/>
      </w:divBdr>
    </w:div>
    <w:div w:id="1531215697">
      <w:bodyDiv w:val="1"/>
      <w:marLeft w:val="0"/>
      <w:marRight w:val="0"/>
      <w:marTop w:val="0"/>
      <w:marBottom w:val="0"/>
      <w:divBdr>
        <w:top w:val="none" w:sz="0" w:space="0" w:color="auto"/>
        <w:left w:val="none" w:sz="0" w:space="0" w:color="auto"/>
        <w:bottom w:val="none" w:sz="0" w:space="0" w:color="auto"/>
        <w:right w:val="none" w:sz="0" w:space="0" w:color="auto"/>
      </w:divBdr>
    </w:div>
    <w:div w:id="1536844369">
      <w:bodyDiv w:val="1"/>
      <w:marLeft w:val="0"/>
      <w:marRight w:val="0"/>
      <w:marTop w:val="0"/>
      <w:marBottom w:val="0"/>
      <w:divBdr>
        <w:top w:val="none" w:sz="0" w:space="0" w:color="auto"/>
        <w:left w:val="none" w:sz="0" w:space="0" w:color="auto"/>
        <w:bottom w:val="none" w:sz="0" w:space="0" w:color="auto"/>
        <w:right w:val="none" w:sz="0" w:space="0" w:color="auto"/>
      </w:divBdr>
    </w:div>
    <w:div w:id="1541281845">
      <w:bodyDiv w:val="1"/>
      <w:marLeft w:val="0"/>
      <w:marRight w:val="0"/>
      <w:marTop w:val="0"/>
      <w:marBottom w:val="0"/>
      <w:divBdr>
        <w:top w:val="none" w:sz="0" w:space="0" w:color="auto"/>
        <w:left w:val="none" w:sz="0" w:space="0" w:color="auto"/>
        <w:bottom w:val="none" w:sz="0" w:space="0" w:color="auto"/>
        <w:right w:val="none" w:sz="0" w:space="0" w:color="auto"/>
      </w:divBdr>
    </w:div>
    <w:div w:id="1555045242">
      <w:bodyDiv w:val="1"/>
      <w:marLeft w:val="0"/>
      <w:marRight w:val="0"/>
      <w:marTop w:val="0"/>
      <w:marBottom w:val="0"/>
      <w:divBdr>
        <w:top w:val="none" w:sz="0" w:space="0" w:color="auto"/>
        <w:left w:val="none" w:sz="0" w:space="0" w:color="auto"/>
        <w:bottom w:val="none" w:sz="0" w:space="0" w:color="auto"/>
        <w:right w:val="none" w:sz="0" w:space="0" w:color="auto"/>
      </w:divBdr>
    </w:div>
    <w:div w:id="1561399501">
      <w:bodyDiv w:val="1"/>
      <w:marLeft w:val="0"/>
      <w:marRight w:val="0"/>
      <w:marTop w:val="0"/>
      <w:marBottom w:val="0"/>
      <w:divBdr>
        <w:top w:val="none" w:sz="0" w:space="0" w:color="auto"/>
        <w:left w:val="none" w:sz="0" w:space="0" w:color="auto"/>
        <w:bottom w:val="none" w:sz="0" w:space="0" w:color="auto"/>
        <w:right w:val="none" w:sz="0" w:space="0" w:color="auto"/>
      </w:divBdr>
    </w:div>
    <w:div w:id="1582713433">
      <w:bodyDiv w:val="1"/>
      <w:marLeft w:val="0"/>
      <w:marRight w:val="0"/>
      <w:marTop w:val="0"/>
      <w:marBottom w:val="0"/>
      <w:divBdr>
        <w:top w:val="none" w:sz="0" w:space="0" w:color="auto"/>
        <w:left w:val="none" w:sz="0" w:space="0" w:color="auto"/>
        <w:bottom w:val="none" w:sz="0" w:space="0" w:color="auto"/>
        <w:right w:val="none" w:sz="0" w:space="0" w:color="auto"/>
      </w:divBdr>
    </w:div>
    <w:div w:id="1596404557">
      <w:bodyDiv w:val="1"/>
      <w:marLeft w:val="0"/>
      <w:marRight w:val="0"/>
      <w:marTop w:val="0"/>
      <w:marBottom w:val="0"/>
      <w:divBdr>
        <w:top w:val="none" w:sz="0" w:space="0" w:color="auto"/>
        <w:left w:val="none" w:sz="0" w:space="0" w:color="auto"/>
        <w:bottom w:val="none" w:sz="0" w:space="0" w:color="auto"/>
        <w:right w:val="none" w:sz="0" w:space="0" w:color="auto"/>
      </w:divBdr>
    </w:div>
    <w:div w:id="1603340874">
      <w:bodyDiv w:val="1"/>
      <w:marLeft w:val="0"/>
      <w:marRight w:val="0"/>
      <w:marTop w:val="0"/>
      <w:marBottom w:val="0"/>
      <w:divBdr>
        <w:top w:val="none" w:sz="0" w:space="0" w:color="auto"/>
        <w:left w:val="none" w:sz="0" w:space="0" w:color="auto"/>
        <w:bottom w:val="none" w:sz="0" w:space="0" w:color="auto"/>
        <w:right w:val="none" w:sz="0" w:space="0" w:color="auto"/>
      </w:divBdr>
    </w:div>
    <w:div w:id="1604612524">
      <w:bodyDiv w:val="1"/>
      <w:marLeft w:val="0"/>
      <w:marRight w:val="0"/>
      <w:marTop w:val="0"/>
      <w:marBottom w:val="0"/>
      <w:divBdr>
        <w:top w:val="none" w:sz="0" w:space="0" w:color="auto"/>
        <w:left w:val="none" w:sz="0" w:space="0" w:color="auto"/>
        <w:bottom w:val="none" w:sz="0" w:space="0" w:color="auto"/>
        <w:right w:val="none" w:sz="0" w:space="0" w:color="auto"/>
      </w:divBdr>
    </w:div>
    <w:div w:id="1618953210">
      <w:bodyDiv w:val="1"/>
      <w:marLeft w:val="0"/>
      <w:marRight w:val="0"/>
      <w:marTop w:val="0"/>
      <w:marBottom w:val="0"/>
      <w:divBdr>
        <w:top w:val="none" w:sz="0" w:space="0" w:color="auto"/>
        <w:left w:val="none" w:sz="0" w:space="0" w:color="auto"/>
        <w:bottom w:val="none" w:sz="0" w:space="0" w:color="auto"/>
        <w:right w:val="none" w:sz="0" w:space="0" w:color="auto"/>
      </w:divBdr>
    </w:div>
    <w:div w:id="1626541578">
      <w:bodyDiv w:val="1"/>
      <w:marLeft w:val="0"/>
      <w:marRight w:val="0"/>
      <w:marTop w:val="0"/>
      <w:marBottom w:val="0"/>
      <w:divBdr>
        <w:top w:val="none" w:sz="0" w:space="0" w:color="auto"/>
        <w:left w:val="none" w:sz="0" w:space="0" w:color="auto"/>
        <w:bottom w:val="none" w:sz="0" w:space="0" w:color="auto"/>
        <w:right w:val="none" w:sz="0" w:space="0" w:color="auto"/>
      </w:divBdr>
    </w:div>
    <w:div w:id="1631978984">
      <w:bodyDiv w:val="1"/>
      <w:marLeft w:val="0"/>
      <w:marRight w:val="0"/>
      <w:marTop w:val="0"/>
      <w:marBottom w:val="0"/>
      <w:divBdr>
        <w:top w:val="none" w:sz="0" w:space="0" w:color="auto"/>
        <w:left w:val="none" w:sz="0" w:space="0" w:color="auto"/>
        <w:bottom w:val="none" w:sz="0" w:space="0" w:color="auto"/>
        <w:right w:val="none" w:sz="0" w:space="0" w:color="auto"/>
      </w:divBdr>
    </w:div>
    <w:div w:id="1666083330">
      <w:bodyDiv w:val="1"/>
      <w:marLeft w:val="0"/>
      <w:marRight w:val="0"/>
      <w:marTop w:val="0"/>
      <w:marBottom w:val="0"/>
      <w:divBdr>
        <w:top w:val="none" w:sz="0" w:space="0" w:color="auto"/>
        <w:left w:val="none" w:sz="0" w:space="0" w:color="auto"/>
        <w:bottom w:val="none" w:sz="0" w:space="0" w:color="auto"/>
        <w:right w:val="none" w:sz="0" w:space="0" w:color="auto"/>
      </w:divBdr>
    </w:div>
    <w:div w:id="1698463327">
      <w:bodyDiv w:val="1"/>
      <w:marLeft w:val="0"/>
      <w:marRight w:val="0"/>
      <w:marTop w:val="0"/>
      <w:marBottom w:val="0"/>
      <w:divBdr>
        <w:top w:val="none" w:sz="0" w:space="0" w:color="auto"/>
        <w:left w:val="none" w:sz="0" w:space="0" w:color="auto"/>
        <w:bottom w:val="none" w:sz="0" w:space="0" w:color="auto"/>
        <w:right w:val="none" w:sz="0" w:space="0" w:color="auto"/>
      </w:divBdr>
    </w:div>
    <w:div w:id="1720589329">
      <w:bodyDiv w:val="1"/>
      <w:marLeft w:val="0"/>
      <w:marRight w:val="0"/>
      <w:marTop w:val="0"/>
      <w:marBottom w:val="0"/>
      <w:divBdr>
        <w:top w:val="none" w:sz="0" w:space="0" w:color="auto"/>
        <w:left w:val="none" w:sz="0" w:space="0" w:color="auto"/>
        <w:bottom w:val="none" w:sz="0" w:space="0" w:color="auto"/>
        <w:right w:val="none" w:sz="0" w:space="0" w:color="auto"/>
      </w:divBdr>
    </w:div>
    <w:div w:id="1721131624">
      <w:bodyDiv w:val="1"/>
      <w:marLeft w:val="0"/>
      <w:marRight w:val="0"/>
      <w:marTop w:val="0"/>
      <w:marBottom w:val="0"/>
      <w:divBdr>
        <w:top w:val="none" w:sz="0" w:space="0" w:color="auto"/>
        <w:left w:val="none" w:sz="0" w:space="0" w:color="auto"/>
        <w:bottom w:val="none" w:sz="0" w:space="0" w:color="auto"/>
        <w:right w:val="none" w:sz="0" w:space="0" w:color="auto"/>
      </w:divBdr>
    </w:div>
    <w:div w:id="1767849941">
      <w:bodyDiv w:val="1"/>
      <w:marLeft w:val="0"/>
      <w:marRight w:val="0"/>
      <w:marTop w:val="0"/>
      <w:marBottom w:val="0"/>
      <w:divBdr>
        <w:top w:val="none" w:sz="0" w:space="0" w:color="auto"/>
        <w:left w:val="none" w:sz="0" w:space="0" w:color="auto"/>
        <w:bottom w:val="none" w:sz="0" w:space="0" w:color="auto"/>
        <w:right w:val="none" w:sz="0" w:space="0" w:color="auto"/>
      </w:divBdr>
    </w:div>
    <w:div w:id="1769736775">
      <w:bodyDiv w:val="1"/>
      <w:marLeft w:val="0"/>
      <w:marRight w:val="0"/>
      <w:marTop w:val="0"/>
      <w:marBottom w:val="0"/>
      <w:divBdr>
        <w:top w:val="none" w:sz="0" w:space="0" w:color="auto"/>
        <w:left w:val="none" w:sz="0" w:space="0" w:color="auto"/>
        <w:bottom w:val="none" w:sz="0" w:space="0" w:color="auto"/>
        <w:right w:val="none" w:sz="0" w:space="0" w:color="auto"/>
      </w:divBdr>
    </w:div>
    <w:div w:id="1797213056">
      <w:bodyDiv w:val="1"/>
      <w:marLeft w:val="0"/>
      <w:marRight w:val="0"/>
      <w:marTop w:val="0"/>
      <w:marBottom w:val="0"/>
      <w:divBdr>
        <w:top w:val="none" w:sz="0" w:space="0" w:color="auto"/>
        <w:left w:val="none" w:sz="0" w:space="0" w:color="auto"/>
        <w:bottom w:val="none" w:sz="0" w:space="0" w:color="auto"/>
        <w:right w:val="none" w:sz="0" w:space="0" w:color="auto"/>
      </w:divBdr>
    </w:div>
    <w:div w:id="1818572368">
      <w:bodyDiv w:val="1"/>
      <w:marLeft w:val="0"/>
      <w:marRight w:val="0"/>
      <w:marTop w:val="0"/>
      <w:marBottom w:val="0"/>
      <w:divBdr>
        <w:top w:val="none" w:sz="0" w:space="0" w:color="auto"/>
        <w:left w:val="none" w:sz="0" w:space="0" w:color="auto"/>
        <w:bottom w:val="none" w:sz="0" w:space="0" w:color="auto"/>
        <w:right w:val="none" w:sz="0" w:space="0" w:color="auto"/>
      </w:divBdr>
    </w:div>
    <w:div w:id="1819683995">
      <w:bodyDiv w:val="1"/>
      <w:marLeft w:val="0"/>
      <w:marRight w:val="0"/>
      <w:marTop w:val="0"/>
      <w:marBottom w:val="0"/>
      <w:divBdr>
        <w:top w:val="none" w:sz="0" w:space="0" w:color="auto"/>
        <w:left w:val="none" w:sz="0" w:space="0" w:color="auto"/>
        <w:bottom w:val="none" w:sz="0" w:space="0" w:color="auto"/>
        <w:right w:val="none" w:sz="0" w:space="0" w:color="auto"/>
      </w:divBdr>
    </w:div>
    <w:div w:id="1823081785">
      <w:bodyDiv w:val="1"/>
      <w:marLeft w:val="0"/>
      <w:marRight w:val="0"/>
      <w:marTop w:val="0"/>
      <w:marBottom w:val="0"/>
      <w:divBdr>
        <w:top w:val="none" w:sz="0" w:space="0" w:color="auto"/>
        <w:left w:val="none" w:sz="0" w:space="0" w:color="auto"/>
        <w:bottom w:val="none" w:sz="0" w:space="0" w:color="auto"/>
        <w:right w:val="none" w:sz="0" w:space="0" w:color="auto"/>
      </w:divBdr>
    </w:div>
    <w:div w:id="1852796253">
      <w:bodyDiv w:val="1"/>
      <w:marLeft w:val="0"/>
      <w:marRight w:val="0"/>
      <w:marTop w:val="0"/>
      <w:marBottom w:val="0"/>
      <w:divBdr>
        <w:top w:val="none" w:sz="0" w:space="0" w:color="auto"/>
        <w:left w:val="none" w:sz="0" w:space="0" w:color="auto"/>
        <w:bottom w:val="none" w:sz="0" w:space="0" w:color="auto"/>
        <w:right w:val="none" w:sz="0" w:space="0" w:color="auto"/>
      </w:divBdr>
    </w:div>
    <w:div w:id="1855335633">
      <w:bodyDiv w:val="1"/>
      <w:marLeft w:val="0"/>
      <w:marRight w:val="0"/>
      <w:marTop w:val="0"/>
      <w:marBottom w:val="0"/>
      <w:divBdr>
        <w:top w:val="none" w:sz="0" w:space="0" w:color="auto"/>
        <w:left w:val="none" w:sz="0" w:space="0" w:color="auto"/>
        <w:bottom w:val="none" w:sz="0" w:space="0" w:color="auto"/>
        <w:right w:val="none" w:sz="0" w:space="0" w:color="auto"/>
      </w:divBdr>
    </w:div>
    <w:div w:id="1868567374">
      <w:bodyDiv w:val="1"/>
      <w:marLeft w:val="0"/>
      <w:marRight w:val="0"/>
      <w:marTop w:val="0"/>
      <w:marBottom w:val="0"/>
      <w:divBdr>
        <w:top w:val="none" w:sz="0" w:space="0" w:color="auto"/>
        <w:left w:val="none" w:sz="0" w:space="0" w:color="auto"/>
        <w:bottom w:val="none" w:sz="0" w:space="0" w:color="auto"/>
        <w:right w:val="none" w:sz="0" w:space="0" w:color="auto"/>
      </w:divBdr>
    </w:div>
    <w:div w:id="1883710427">
      <w:bodyDiv w:val="1"/>
      <w:marLeft w:val="0"/>
      <w:marRight w:val="0"/>
      <w:marTop w:val="0"/>
      <w:marBottom w:val="0"/>
      <w:divBdr>
        <w:top w:val="none" w:sz="0" w:space="0" w:color="auto"/>
        <w:left w:val="none" w:sz="0" w:space="0" w:color="auto"/>
        <w:bottom w:val="none" w:sz="0" w:space="0" w:color="auto"/>
        <w:right w:val="none" w:sz="0" w:space="0" w:color="auto"/>
      </w:divBdr>
    </w:div>
    <w:div w:id="1891266716">
      <w:bodyDiv w:val="1"/>
      <w:marLeft w:val="0"/>
      <w:marRight w:val="0"/>
      <w:marTop w:val="0"/>
      <w:marBottom w:val="0"/>
      <w:divBdr>
        <w:top w:val="none" w:sz="0" w:space="0" w:color="auto"/>
        <w:left w:val="none" w:sz="0" w:space="0" w:color="auto"/>
        <w:bottom w:val="none" w:sz="0" w:space="0" w:color="auto"/>
        <w:right w:val="none" w:sz="0" w:space="0" w:color="auto"/>
      </w:divBdr>
    </w:div>
    <w:div w:id="1931156405">
      <w:bodyDiv w:val="1"/>
      <w:marLeft w:val="0"/>
      <w:marRight w:val="0"/>
      <w:marTop w:val="0"/>
      <w:marBottom w:val="0"/>
      <w:divBdr>
        <w:top w:val="none" w:sz="0" w:space="0" w:color="auto"/>
        <w:left w:val="none" w:sz="0" w:space="0" w:color="auto"/>
        <w:bottom w:val="none" w:sz="0" w:space="0" w:color="auto"/>
        <w:right w:val="none" w:sz="0" w:space="0" w:color="auto"/>
      </w:divBdr>
    </w:div>
    <w:div w:id="1946158527">
      <w:bodyDiv w:val="1"/>
      <w:marLeft w:val="0"/>
      <w:marRight w:val="0"/>
      <w:marTop w:val="0"/>
      <w:marBottom w:val="0"/>
      <w:divBdr>
        <w:top w:val="none" w:sz="0" w:space="0" w:color="auto"/>
        <w:left w:val="none" w:sz="0" w:space="0" w:color="auto"/>
        <w:bottom w:val="none" w:sz="0" w:space="0" w:color="auto"/>
        <w:right w:val="none" w:sz="0" w:space="0" w:color="auto"/>
      </w:divBdr>
    </w:div>
    <w:div w:id="1947615714">
      <w:bodyDiv w:val="1"/>
      <w:marLeft w:val="0"/>
      <w:marRight w:val="0"/>
      <w:marTop w:val="0"/>
      <w:marBottom w:val="0"/>
      <w:divBdr>
        <w:top w:val="none" w:sz="0" w:space="0" w:color="auto"/>
        <w:left w:val="none" w:sz="0" w:space="0" w:color="auto"/>
        <w:bottom w:val="none" w:sz="0" w:space="0" w:color="auto"/>
        <w:right w:val="none" w:sz="0" w:space="0" w:color="auto"/>
      </w:divBdr>
    </w:div>
    <w:div w:id="1992562862">
      <w:bodyDiv w:val="1"/>
      <w:marLeft w:val="0"/>
      <w:marRight w:val="0"/>
      <w:marTop w:val="0"/>
      <w:marBottom w:val="0"/>
      <w:divBdr>
        <w:top w:val="none" w:sz="0" w:space="0" w:color="auto"/>
        <w:left w:val="none" w:sz="0" w:space="0" w:color="auto"/>
        <w:bottom w:val="none" w:sz="0" w:space="0" w:color="auto"/>
        <w:right w:val="none" w:sz="0" w:space="0" w:color="auto"/>
      </w:divBdr>
    </w:div>
    <w:div w:id="1995256269">
      <w:bodyDiv w:val="1"/>
      <w:marLeft w:val="0"/>
      <w:marRight w:val="0"/>
      <w:marTop w:val="0"/>
      <w:marBottom w:val="0"/>
      <w:divBdr>
        <w:top w:val="none" w:sz="0" w:space="0" w:color="auto"/>
        <w:left w:val="none" w:sz="0" w:space="0" w:color="auto"/>
        <w:bottom w:val="none" w:sz="0" w:space="0" w:color="auto"/>
        <w:right w:val="none" w:sz="0" w:space="0" w:color="auto"/>
      </w:divBdr>
    </w:div>
    <w:div w:id="2027753124">
      <w:bodyDiv w:val="1"/>
      <w:marLeft w:val="0"/>
      <w:marRight w:val="0"/>
      <w:marTop w:val="0"/>
      <w:marBottom w:val="0"/>
      <w:divBdr>
        <w:top w:val="none" w:sz="0" w:space="0" w:color="auto"/>
        <w:left w:val="none" w:sz="0" w:space="0" w:color="auto"/>
        <w:bottom w:val="none" w:sz="0" w:space="0" w:color="auto"/>
        <w:right w:val="none" w:sz="0" w:space="0" w:color="auto"/>
      </w:divBdr>
    </w:div>
    <w:div w:id="2046716081">
      <w:bodyDiv w:val="1"/>
      <w:marLeft w:val="0"/>
      <w:marRight w:val="0"/>
      <w:marTop w:val="0"/>
      <w:marBottom w:val="0"/>
      <w:divBdr>
        <w:top w:val="none" w:sz="0" w:space="0" w:color="auto"/>
        <w:left w:val="none" w:sz="0" w:space="0" w:color="auto"/>
        <w:bottom w:val="none" w:sz="0" w:space="0" w:color="auto"/>
        <w:right w:val="none" w:sz="0" w:space="0" w:color="auto"/>
      </w:divBdr>
    </w:div>
    <w:div w:id="2054574149">
      <w:bodyDiv w:val="1"/>
      <w:marLeft w:val="0"/>
      <w:marRight w:val="0"/>
      <w:marTop w:val="0"/>
      <w:marBottom w:val="0"/>
      <w:divBdr>
        <w:top w:val="none" w:sz="0" w:space="0" w:color="auto"/>
        <w:left w:val="none" w:sz="0" w:space="0" w:color="auto"/>
        <w:bottom w:val="none" w:sz="0" w:space="0" w:color="auto"/>
        <w:right w:val="none" w:sz="0" w:space="0" w:color="auto"/>
      </w:divBdr>
    </w:div>
    <w:div w:id="2083486893">
      <w:bodyDiv w:val="1"/>
      <w:marLeft w:val="0"/>
      <w:marRight w:val="0"/>
      <w:marTop w:val="0"/>
      <w:marBottom w:val="0"/>
      <w:divBdr>
        <w:top w:val="none" w:sz="0" w:space="0" w:color="auto"/>
        <w:left w:val="none" w:sz="0" w:space="0" w:color="auto"/>
        <w:bottom w:val="none" w:sz="0" w:space="0" w:color="auto"/>
        <w:right w:val="none" w:sz="0" w:space="0" w:color="auto"/>
      </w:divBdr>
    </w:div>
    <w:div w:id="2099327551">
      <w:bodyDiv w:val="1"/>
      <w:marLeft w:val="0"/>
      <w:marRight w:val="0"/>
      <w:marTop w:val="0"/>
      <w:marBottom w:val="0"/>
      <w:divBdr>
        <w:top w:val="none" w:sz="0" w:space="0" w:color="auto"/>
        <w:left w:val="none" w:sz="0" w:space="0" w:color="auto"/>
        <w:bottom w:val="none" w:sz="0" w:space="0" w:color="auto"/>
        <w:right w:val="none" w:sz="0" w:space="0" w:color="auto"/>
      </w:divBdr>
    </w:div>
    <w:div w:id="2124956091">
      <w:bodyDiv w:val="1"/>
      <w:marLeft w:val="0"/>
      <w:marRight w:val="0"/>
      <w:marTop w:val="0"/>
      <w:marBottom w:val="0"/>
      <w:divBdr>
        <w:top w:val="none" w:sz="0" w:space="0" w:color="auto"/>
        <w:left w:val="none" w:sz="0" w:space="0" w:color="auto"/>
        <w:bottom w:val="none" w:sz="0" w:space="0" w:color="auto"/>
        <w:right w:val="none" w:sz="0" w:space="0" w:color="auto"/>
      </w:divBdr>
    </w:div>
    <w:div w:id="214384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support-your-apprentice-through-end-point-assessment?utm_medium=email&amp;utm_campaign=govuk-notifications-topic&amp;utm_source=8de79fa5-a6f1-4d26-9971-a092827ab5cc&amp;utm_content=daily" TargetMode="External"/><Relationship Id="rId21" Type="http://schemas.openxmlformats.org/officeDocument/2006/relationships/hyperlink" Target="https://www.northumbria.ac.uk/about-us/student-charter/" TargetMode="External"/><Relationship Id="rId42" Type="http://schemas.openxmlformats.org/officeDocument/2006/relationships/hyperlink" Target="https://www.northumbria.ac.uk/about-us/student-charter/" TargetMode="External"/><Relationship Id="rId47" Type="http://schemas.openxmlformats.org/officeDocument/2006/relationships/hyperlink" Target="https://library.northumbria.ac.uk/opening-hours?_gl=1*izeqog*_gcl_au*MTIwMTg5NjAxOC4xNzE3NTIxNzgw*_ga*NzE3ODA3MzQ3LjE3MDgwODc0NzM.*_ga_GZ3Q7PNF2K*MTcxNzc2OTg0Ni4yMC4xLjE3MTc3NzMyODMuNjAuMC4w" TargetMode="External"/><Relationship Id="rId63" Type="http://schemas.openxmlformats.org/officeDocument/2006/relationships/hyperlink" Target="https://www.northumbria.ac.uk/about-us/leadership-governance/vice-chancellors-office/legal-services-team/handbook-of-student-regulations/"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orthumbria.ac.uk/business-services/engage-with-us/degree-apprenticeships/updates-and-information-for-employers" TargetMode="External"/><Relationship Id="rId29" Type="http://schemas.openxmlformats.org/officeDocument/2006/relationships/hyperlink" Target="mailto:rg.da.academic.support@northumbria.ac.uk" TargetMode="External"/><Relationship Id="rId11" Type="http://schemas.openxmlformats.org/officeDocument/2006/relationships/image" Target="media/image1.png"/><Relationship Id="rId24" Type="http://schemas.openxmlformats.org/officeDocument/2006/relationships/hyperlink" Target="https://www.gov.uk/government/publications/esfa-privacy-notice/education-and-skills-funding-agency-privacy-notice-may-2018" TargetMode="External"/><Relationship Id="rId32" Type="http://schemas.openxmlformats.org/officeDocument/2006/relationships/hyperlink" Target="https://www.northumbria.ac.uk/governance/terms-and-conditions/" TargetMode="External"/><Relationship Id="rId37" Type="http://schemas.openxmlformats.org/officeDocument/2006/relationships/hyperlink" Target="https://www.northumbria.ac.uk/-/media/corporate-website/new-sitecore-gallery/services/legal/saco/terms-and-conditions/anti-bullying-and-harassment-policy.pdf?la=en&amp;hash=54EBE532FB96ED5D5568BAE21C1CA6BFA39980E3" TargetMode="External"/><Relationship Id="rId40" Type="http://schemas.openxmlformats.org/officeDocument/2006/relationships/hyperlink" Target="https://www.northumbria.ac.uk/about-us/leadership-governance/vice-chancellors-office/governance-services/safeguarding/" TargetMode="External"/><Relationship Id="rId45" Type="http://schemas.openxmlformats.org/officeDocument/2006/relationships/hyperlink" Target="https://www.northumbria.ac.uk/study-at-northumbria/support-for-students/welfare-and-health-support/" TargetMode="External"/><Relationship Id="rId53" Type="http://schemas.openxmlformats.org/officeDocument/2006/relationships/hyperlink" Target="https://eur02.safelinks.protection.outlook.com/?url=https%3A%2F%2Faccounts.manage-apprenticeships.service.gov.uk%2Fservice%2Findex&amp;data=02%7C01%7Ckerry.douglas%40northumbria.ac.uk%7C9f2326d1e4264434a8a608d83f9291c8%7Ce757cfdd1f354457af8f7c9c6b1437e3%7C0%7C0%7C637329246039410644&amp;sdata=Jw0P7AaTkWBPa%2BAHnKgI4aMa7lHNJt%2FoEzlod83%2F398%3D&amp;reserved=0" TargetMode="External"/><Relationship Id="rId58" Type="http://schemas.openxmlformats.org/officeDocument/2006/relationships/hyperlink" Target="https://www.gov.uk/government/publications/education-inspection-framework"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mailto:rg.da.academic.support@northumbria.ac.uk" TargetMode="External"/><Relationship Id="rId19" Type="http://schemas.openxmlformats.org/officeDocument/2006/relationships/hyperlink" Target="https://download.apprenticeships.education.gov.uk/apar" TargetMode="External"/><Relationship Id="rId14" Type="http://schemas.microsoft.com/office/2016/09/relationships/commentsIds" Target="commentsIds.xml"/><Relationship Id="rId22" Type="http://schemas.openxmlformats.org/officeDocument/2006/relationships/hyperlink" Target="https://www.gov.uk/guidance/apprenticeship-funding-rules" TargetMode="External"/><Relationship Id="rId27" Type="http://schemas.openxmlformats.org/officeDocument/2006/relationships/hyperlink" Target="mailto:rg.da.academic.support@northumbria.ac.uk" TargetMode="External"/><Relationship Id="rId30" Type="http://schemas.openxmlformats.org/officeDocument/2006/relationships/hyperlink" Target="https://www.northumbria.ac.uk/governance/terms-and-conditions/" TargetMode="External"/><Relationship Id="rId35" Type="http://schemas.openxmlformats.org/officeDocument/2006/relationships/hyperlink" Target="https://one.northumbria.ac.uk/service/cs/hs/Pages/home.aspx" TargetMode="External"/><Relationship Id="rId43" Type="http://schemas.openxmlformats.org/officeDocument/2006/relationships/hyperlink" Target="https://www.northumbria.ac.uk/about-us/university-services/student-library-and-academic-services/quality-and-teaching-excellence/student-engagement/academic-engagement/" TargetMode="External"/><Relationship Id="rId48" Type="http://schemas.openxmlformats.org/officeDocument/2006/relationships/hyperlink" Target="https://library.northumbria.ac.uk/c.php?g=689681" TargetMode="External"/><Relationship Id="rId56" Type="http://schemas.openxmlformats.org/officeDocument/2006/relationships/hyperlink" Target="https://www.northumbria.ac.uk/about-us/university-services/student-library-and-academic-services/quality-and-teaching-excellence/monitoring-and-review/" TargetMode="External"/><Relationship Id="rId64" Type="http://schemas.openxmlformats.org/officeDocument/2006/relationships/hyperlink" Target="http://www.oiahe.org.uk/"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gov.uk/guidance/apprenticeship-funding-rules"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gov.uk/guidance/apprenticeship-funding-rules" TargetMode="External"/><Relationship Id="rId25" Type="http://schemas.openxmlformats.org/officeDocument/2006/relationships/hyperlink" Target="https://www.gov.uk/government/publications/english-and-maths-requirements-in-apprenticeship-standards-at-level-2-and-above" TargetMode="External"/><Relationship Id="rId33" Type="http://schemas.openxmlformats.org/officeDocument/2006/relationships/hyperlink" Target="https://livenorthumbriaac.sharepoint.com/sites/slas/qsl/Shared%20Documents/Assessment/Assessment%20staff%20guidance/PL.005-v005%20Academic%20Misconduct%20Policy.pdf" TargetMode="External"/><Relationship Id="rId38" Type="http://schemas.openxmlformats.org/officeDocument/2006/relationships/hyperlink" Target="https://www.northumbria.ac.uk/work-for-us/our-values-our-behaviours/" TargetMode="External"/><Relationship Id="rId46" Type="http://schemas.openxmlformats.org/officeDocument/2006/relationships/hyperlink" Target="https://www.northumbria.ac.uk/study-at-northumbria/support-for-students/counselling-and-mental-health-support/" TargetMode="External"/><Relationship Id="rId59" Type="http://schemas.openxmlformats.org/officeDocument/2006/relationships/hyperlink" Target="https://www.gov.uk/guidance/inspecting-further-education-and-skills-guide-for-providers" TargetMode="External"/><Relationship Id="rId67" Type="http://schemas.openxmlformats.org/officeDocument/2006/relationships/footer" Target="footer1.xml"/><Relationship Id="rId20" Type="http://schemas.openxmlformats.org/officeDocument/2006/relationships/hyperlink" Target="https://www.gov.uk/government/publications/apprenticeship-agreement-template" TargetMode="External"/><Relationship Id="rId41" Type="http://schemas.openxmlformats.org/officeDocument/2006/relationships/hyperlink" Target="https://www.northumbria.ac.uk/about-us/leadership-governance/vice-chancellors-office/governance-services/prevent-duty/" TargetMode="External"/><Relationship Id="rId54" Type="http://schemas.openxmlformats.org/officeDocument/2006/relationships/hyperlink" Target="https://www.youtube.com/@esfagovuk6416/featured" TargetMode="External"/><Relationship Id="rId62" Type="http://schemas.openxmlformats.org/officeDocument/2006/relationships/hyperlink" Target="mailto:helpdesk@manage-apprenticeships.service.gov.uk.gov.uk"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northumbria.ac.uk/about-us/student-charter/" TargetMode="External"/><Relationship Id="rId28" Type="http://schemas.openxmlformats.org/officeDocument/2006/relationships/hyperlink" Target="https://northumbria-cdn.azureedge.net/-/media/services/careers/documents/pdf/workplace-mentor-handbook.pdf?modified=20240823181259" TargetMode="External"/><Relationship Id="rId36" Type="http://schemas.openxmlformats.org/officeDocument/2006/relationships/hyperlink" Target="https://www.northumbria.ac.uk/about-us/equality-and-diversity/" TargetMode="External"/><Relationship Id="rId49" Type="http://schemas.openxmlformats.org/officeDocument/2006/relationships/hyperlink" Target="mailto:rg.da.academic.support@northumbria.ac.uk" TargetMode="External"/><Relationship Id="rId57" Type="http://schemas.openxmlformats.org/officeDocument/2006/relationships/hyperlink" Target="https://livenorthumbriaac.sharepoint.com/sites/slas/qsl/Shared%20Documents/PL.029-v004%20Framework%20for%20Quality%20and%20Standards.pdf" TargetMode="External"/><Relationship Id="rId10" Type="http://schemas.openxmlformats.org/officeDocument/2006/relationships/endnotes" Target="endnotes.xml"/><Relationship Id="rId31" Type="http://schemas.openxmlformats.org/officeDocument/2006/relationships/hyperlink" Target="https://www.northumbria.ac.uk/about-us/student-charter/" TargetMode="External"/><Relationship Id="rId44" Type="http://schemas.openxmlformats.org/officeDocument/2006/relationships/hyperlink" Target="https://www.northumbria.ac.uk/study-at-northumbria/support-for-students/accessibility-support/" TargetMode="External"/><Relationship Id="rId52" Type="http://schemas.openxmlformats.org/officeDocument/2006/relationships/hyperlink" Target="https://www.instituteforapprenticeships.org/apprenticeship-standards/" TargetMode="External"/><Relationship Id="rId60" Type="http://schemas.openxmlformats.org/officeDocument/2006/relationships/hyperlink" Target="https://reports.ofsted.gov.uk/provider/43/133854"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www.gov.uk/guidance/apprenticeship-funding-rules" TargetMode="External"/><Relationship Id="rId39" Type="http://schemas.openxmlformats.org/officeDocument/2006/relationships/hyperlink" Target="https://northumbria.service-now.com/ub" TargetMode="External"/><Relationship Id="rId34" Type="http://schemas.openxmlformats.org/officeDocument/2006/relationships/hyperlink" Target="https://www.flipsnack.com/northumbriaod/h-s-policy/full-view.html" TargetMode="External"/><Relationship Id="rId50" Type="http://schemas.openxmlformats.org/officeDocument/2006/relationships/hyperlink" Target="https://www.northumbria.ac.uk/about-us/university-services/student-library-and-academic-services/quality-and-teaching-excellence/assessment/" TargetMode="External"/><Relationship Id="rId55" Type="http://schemas.openxmlformats.org/officeDocument/2006/relationships/hyperlink" Target="https://help.apprenticeships.education.gov.uk/hc/en-gb/sections/360001841359-Employer" TargetMode="External"/><Relationship Id="rId7" Type="http://schemas.openxmlformats.org/officeDocument/2006/relationships/settings" Target="settings.xml"/><Relationship Id="rId7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2d68a32-6a5c-461a-9adf-52fb021a7c69">
      <UserInfo>
        <DisplayName>Rebecca Groves</DisplayName>
        <AccountId>140</AccountId>
        <AccountType/>
      </UserInfo>
      <UserInfo>
        <DisplayName>Louise Smith</DisplayName>
        <AccountId>119</AccountId>
        <AccountType/>
      </UserInfo>
      <UserInfo>
        <DisplayName>Amanda Hilling</DisplayName>
        <AccountId>42</AccountId>
        <AccountType/>
      </UserInfo>
      <UserInfo>
        <DisplayName>Kerry Douglas</DisplayName>
        <AccountId>110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C44502291F16499FFE22AA7D171CB7" ma:contentTypeVersion="13" ma:contentTypeDescription="Create a new document." ma:contentTypeScope="" ma:versionID="f87d9c16b89d22c745acaed82eb0d672">
  <xsd:schema xmlns:xsd="http://www.w3.org/2001/XMLSchema" xmlns:xs="http://www.w3.org/2001/XMLSchema" xmlns:p="http://schemas.microsoft.com/office/2006/metadata/properties" xmlns:ns2="eeb3b8a4-c14c-4f74-a528-ec8ca16c49d7" xmlns:ns3="d2d68a32-6a5c-461a-9adf-52fb021a7c69" targetNamespace="http://schemas.microsoft.com/office/2006/metadata/properties" ma:root="true" ma:fieldsID="3286b5a24e66579bc5084eee22148812" ns2:_="" ns3:_="">
    <xsd:import namespace="eeb3b8a4-c14c-4f74-a528-ec8ca16c49d7"/>
    <xsd:import namespace="d2d68a32-6a5c-461a-9adf-52fb021a7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3b8a4-c14c-4f74-a528-ec8ca16c4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68a32-6a5c-461a-9adf-52fb021a7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1A9A9-B0F0-4257-9A7D-4EF40650DA6E}">
  <ds:schemaRefs>
    <ds:schemaRef ds:uri="http://schemas.microsoft.com/office/2006/metadata/properties"/>
    <ds:schemaRef ds:uri="http://purl.org/dc/elements/1.1/"/>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d2d68a32-6a5c-461a-9adf-52fb021a7c69"/>
    <ds:schemaRef ds:uri="eeb3b8a4-c14c-4f74-a528-ec8ca16c49d7"/>
  </ds:schemaRefs>
</ds:datastoreItem>
</file>

<file path=customXml/itemProps2.xml><?xml version="1.0" encoding="utf-8"?>
<ds:datastoreItem xmlns:ds="http://schemas.openxmlformats.org/officeDocument/2006/customXml" ds:itemID="{0DA78EA1-BD02-4FE0-8702-13678728E218}">
  <ds:schemaRefs>
    <ds:schemaRef ds:uri="http://schemas.openxmlformats.org/officeDocument/2006/bibliography"/>
  </ds:schemaRefs>
</ds:datastoreItem>
</file>

<file path=customXml/itemProps3.xml><?xml version="1.0" encoding="utf-8"?>
<ds:datastoreItem xmlns:ds="http://schemas.openxmlformats.org/officeDocument/2006/customXml" ds:itemID="{424F55AC-305A-44EF-8FB7-4E85081C83F6}">
  <ds:schemaRefs>
    <ds:schemaRef ds:uri="http://schemas.microsoft.com/sharepoint/v3/contenttype/forms"/>
  </ds:schemaRefs>
</ds:datastoreItem>
</file>

<file path=customXml/itemProps4.xml><?xml version="1.0" encoding="utf-8"?>
<ds:datastoreItem xmlns:ds="http://schemas.openxmlformats.org/officeDocument/2006/customXml" ds:itemID="{0FD4A356-0188-4CDA-9045-B2BE1795B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3b8a4-c14c-4f74-a528-ec8ca16c49d7"/>
    <ds:schemaRef ds:uri="d2d68a32-6a5c-461a-9adf-52fb021a7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10009</Words>
  <Characters>57052</Characters>
  <Application>Microsoft Office Word</Application>
  <DocSecurity>0</DocSecurity>
  <Lines>475</Lines>
  <Paragraphs>133</Paragraphs>
  <ScaleCrop>false</ScaleCrop>
  <Company>Northumbria University at Newcastle</Company>
  <LinksUpToDate>false</LinksUpToDate>
  <CharactersWithSpaces>66928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Iles</dc:creator>
  <cp:keywords/>
  <dc:description/>
  <cp:lastModifiedBy>Amanda Hilling</cp:lastModifiedBy>
  <cp:revision>2</cp:revision>
  <cp:lastPrinted>2019-08-22T07:08:00Z</cp:lastPrinted>
  <dcterms:created xsi:type="dcterms:W3CDTF">2025-09-11T12:18:00Z</dcterms:created>
  <dcterms:modified xsi:type="dcterms:W3CDTF">2025-09-11T12:18:00Z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0x0101000EC44502291F16499FFE22AA7D171CB7</vt:lpwstr>
  </property>
  <property fmtid="{D5CDD505-2E9C-101B-9397-08002B2CF9AE}" pid="3" name="Order">
    <vt:r8>3700</vt:r8>
  </property>
</Properties>
</file>