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0" w:rsidRDefault="004E73E0" w:rsidP="004E73E0">
      <w:pPr>
        <w:tabs>
          <w:tab w:val="center" w:pos="1342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9730F6" wp14:editId="333E2D80">
            <wp:simplePos x="0" y="0"/>
            <wp:positionH relativeFrom="column">
              <wp:posOffset>704850</wp:posOffset>
            </wp:positionH>
            <wp:positionV relativeFrom="paragraph">
              <wp:posOffset>-523875</wp:posOffset>
            </wp:positionV>
            <wp:extent cx="1762125" cy="1175385"/>
            <wp:effectExtent l="0" t="0" r="9525" b="5715"/>
            <wp:wrapTight wrapText="bothSides">
              <wp:wrapPolygon edited="0">
                <wp:start x="0" y="0"/>
                <wp:lineTo x="0" y="21355"/>
                <wp:lineTo x="21483" y="21355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de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70E7C8" wp14:editId="2C78C7D6">
            <wp:simplePos x="0" y="0"/>
            <wp:positionH relativeFrom="column">
              <wp:posOffset>3286125</wp:posOffset>
            </wp:positionH>
            <wp:positionV relativeFrom="paragraph">
              <wp:posOffset>-209550</wp:posOffset>
            </wp:positionV>
            <wp:extent cx="1857375" cy="504825"/>
            <wp:effectExtent l="0" t="0" r="9525" b="9525"/>
            <wp:wrapSquare wrapText="bothSides"/>
            <wp:docPr id="2" name="Picture 2" descr="Northumbri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umbria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0E013E" w:rsidRPr="004F3A1C" w:rsidRDefault="004E73E0" w:rsidP="00631C6E">
      <w:pPr>
        <w:jc w:val="center"/>
        <w:rPr>
          <w:b/>
          <w:sz w:val="28"/>
          <w:szCs w:val="28"/>
          <w:u w:val="single"/>
        </w:rPr>
      </w:pPr>
      <w:r>
        <w:br w:type="textWrapping" w:clear="all"/>
      </w:r>
      <w:r w:rsidR="000E013E" w:rsidRPr="004F3A1C">
        <w:rPr>
          <w:b/>
          <w:sz w:val="28"/>
          <w:szCs w:val="28"/>
          <w:u w:val="single"/>
        </w:rPr>
        <w:t xml:space="preserve">Application for </w:t>
      </w:r>
      <w:r>
        <w:rPr>
          <w:b/>
          <w:sz w:val="28"/>
          <w:szCs w:val="28"/>
          <w:u w:val="single"/>
        </w:rPr>
        <w:t>Santander</w:t>
      </w:r>
      <w:r w:rsidR="000E013E" w:rsidRPr="004F3A1C">
        <w:rPr>
          <w:b/>
          <w:sz w:val="28"/>
          <w:szCs w:val="28"/>
          <w:u w:val="single"/>
        </w:rPr>
        <w:t xml:space="preserve"> Mobility </w:t>
      </w:r>
      <w:r w:rsidR="00FE2876">
        <w:rPr>
          <w:b/>
          <w:sz w:val="28"/>
          <w:szCs w:val="28"/>
          <w:u w:val="single"/>
        </w:rPr>
        <w:t>G</w:t>
      </w:r>
      <w:r w:rsidR="000E013E" w:rsidRPr="004F3A1C">
        <w:rPr>
          <w:b/>
          <w:sz w:val="28"/>
          <w:szCs w:val="28"/>
          <w:u w:val="single"/>
        </w:rPr>
        <w:t>rant 201</w:t>
      </w:r>
      <w:r w:rsidR="00F14831">
        <w:rPr>
          <w:b/>
          <w:sz w:val="28"/>
          <w:szCs w:val="28"/>
          <w:u w:val="single"/>
        </w:rPr>
        <w:t>7/18</w:t>
      </w:r>
    </w:p>
    <w:p w:rsidR="000E013E" w:rsidRDefault="000E013E" w:rsidP="000E013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1893"/>
        <w:gridCol w:w="948"/>
        <w:gridCol w:w="937"/>
        <w:gridCol w:w="1918"/>
      </w:tblGrid>
      <w:tr w:rsidR="000E013E" w:rsidTr="000E013E">
        <w:tc>
          <w:tcPr>
            <w:tcW w:w="3369" w:type="dxa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Name</w:t>
            </w:r>
          </w:p>
        </w:tc>
        <w:tc>
          <w:tcPr>
            <w:tcW w:w="5873" w:type="dxa"/>
            <w:gridSpan w:val="4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</w:p>
        </w:tc>
      </w:tr>
      <w:tr w:rsidR="000E013E" w:rsidTr="000E013E">
        <w:tc>
          <w:tcPr>
            <w:tcW w:w="3369" w:type="dxa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Contact e-mail</w:t>
            </w:r>
          </w:p>
        </w:tc>
        <w:tc>
          <w:tcPr>
            <w:tcW w:w="5873" w:type="dxa"/>
            <w:gridSpan w:val="4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</w:p>
        </w:tc>
      </w:tr>
      <w:tr w:rsidR="000E013E" w:rsidTr="000E013E">
        <w:tc>
          <w:tcPr>
            <w:tcW w:w="3369" w:type="dxa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Faculty</w:t>
            </w:r>
          </w:p>
        </w:tc>
        <w:tc>
          <w:tcPr>
            <w:tcW w:w="5873" w:type="dxa"/>
            <w:gridSpan w:val="4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</w:p>
        </w:tc>
      </w:tr>
      <w:tr w:rsidR="000E013E" w:rsidTr="000E013E">
        <w:tc>
          <w:tcPr>
            <w:tcW w:w="3369" w:type="dxa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Department/Subject Area</w:t>
            </w:r>
          </w:p>
        </w:tc>
        <w:tc>
          <w:tcPr>
            <w:tcW w:w="5873" w:type="dxa"/>
            <w:gridSpan w:val="4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</w:p>
        </w:tc>
      </w:tr>
      <w:tr w:rsidR="000E013E" w:rsidTr="000E013E">
        <w:tc>
          <w:tcPr>
            <w:tcW w:w="3369" w:type="dxa"/>
          </w:tcPr>
          <w:p w:rsidR="000E013E" w:rsidRPr="004F3A1C" w:rsidRDefault="004E73E0" w:rsidP="004E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Institution</w:t>
            </w:r>
            <w:r w:rsidR="00631C6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873" w:type="dxa"/>
            <w:gridSpan w:val="4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</w:p>
        </w:tc>
      </w:tr>
      <w:tr w:rsidR="004E73E0" w:rsidTr="0087148D">
        <w:tc>
          <w:tcPr>
            <w:tcW w:w="3369" w:type="dxa"/>
          </w:tcPr>
          <w:p w:rsidR="004E73E0" w:rsidRPr="004F3A1C" w:rsidRDefault="004E73E0" w:rsidP="0018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host academic</w:t>
            </w:r>
          </w:p>
        </w:tc>
        <w:tc>
          <w:tcPr>
            <w:tcW w:w="2936" w:type="dxa"/>
            <w:gridSpan w:val="2"/>
          </w:tcPr>
          <w:p w:rsidR="004E73E0" w:rsidRPr="004F3A1C" w:rsidRDefault="004E73E0" w:rsidP="000E013E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gridSpan w:val="2"/>
          </w:tcPr>
          <w:p w:rsidR="004E73E0" w:rsidRPr="004F3A1C" w:rsidRDefault="004E73E0" w:rsidP="000E013E">
            <w:pPr>
              <w:rPr>
                <w:sz w:val="28"/>
                <w:szCs w:val="28"/>
              </w:rPr>
            </w:pPr>
          </w:p>
        </w:tc>
      </w:tr>
      <w:tr w:rsidR="000E013E" w:rsidTr="0087148D">
        <w:tc>
          <w:tcPr>
            <w:tcW w:w="3369" w:type="dxa"/>
          </w:tcPr>
          <w:p w:rsidR="000E013E" w:rsidRPr="004F3A1C" w:rsidRDefault="000E013E" w:rsidP="001870EB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 xml:space="preserve">Proposed dates of </w:t>
            </w:r>
            <w:r w:rsidR="001870EB">
              <w:rPr>
                <w:sz w:val="28"/>
                <w:szCs w:val="28"/>
              </w:rPr>
              <w:t>training</w:t>
            </w:r>
          </w:p>
        </w:tc>
        <w:tc>
          <w:tcPr>
            <w:tcW w:w="2936" w:type="dxa"/>
            <w:gridSpan w:val="2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From:</w:t>
            </w:r>
          </w:p>
        </w:tc>
        <w:tc>
          <w:tcPr>
            <w:tcW w:w="2937" w:type="dxa"/>
            <w:gridSpan w:val="2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To:</w:t>
            </w:r>
          </w:p>
        </w:tc>
      </w:tr>
      <w:tr w:rsidR="000E013E" w:rsidTr="00CF0606">
        <w:tc>
          <w:tcPr>
            <w:tcW w:w="3369" w:type="dxa"/>
          </w:tcPr>
          <w:p w:rsidR="000E013E" w:rsidRPr="004F3A1C" w:rsidRDefault="000E013E" w:rsidP="00A17887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Proposed travel dates</w:t>
            </w:r>
          </w:p>
        </w:tc>
        <w:tc>
          <w:tcPr>
            <w:tcW w:w="2936" w:type="dxa"/>
            <w:gridSpan w:val="2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Out:</w:t>
            </w:r>
          </w:p>
        </w:tc>
        <w:tc>
          <w:tcPr>
            <w:tcW w:w="2937" w:type="dxa"/>
            <w:gridSpan w:val="2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Return:</w:t>
            </w:r>
          </w:p>
        </w:tc>
      </w:tr>
      <w:tr w:rsidR="000E013E" w:rsidTr="000E013E">
        <w:tc>
          <w:tcPr>
            <w:tcW w:w="3369" w:type="dxa"/>
          </w:tcPr>
          <w:p w:rsidR="000E013E" w:rsidRPr="004F3A1C" w:rsidRDefault="000E013E" w:rsidP="004E73E0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 xml:space="preserve">Number of </w:t>
            </w:r>
            <w:r w:rsidR="004E73E0">
              <w:rPr>
                <w:sz w:val="28"/>
                <w:szCs w:val="28"/>
              </w:rPr>
              <w:t>visiting</w:t>
            </w:r>
            <w:r w:rsidRPr="004F3A1C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5873" w:type="dxa"/>
            <w:gridSpan w:val="4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</w:p>
        </w:tc>
      </w:tr>
      <w:tr w:rsidR="000E013E" w:rsidTr="000E013E">
        <w:tc>
          <w:tcPr>
            <w:tcW w:w="3369" w:type="dxa"/>
          </w:tcPr>
          <w:p w:rsidR="000E013E" w:rsidRPr="004F3A1C" w:rsidRDefault="000E013E" w:rsidP="004E73E0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 xml:space="preserve">Proposed </w:t>
            </w:r>
            <w:r w:rsidR="004E73E0">
              <w:rPr>
                <w:sz w:val="28"/>
                <w:szCs w:val="28"/>
              </w:rPr>
              <w:t>research activity</w:t>
            </w:r>
            <w:r w:rsidR="00631C6E">
              <w:rPr>
                <w:sz w:val="28"/>
                <w:szCs w:val="28"/>
                <w:vertAlign w:val="superscript"/>
              </w:rPr>
              <w:t>2</w:t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  <w:r w:rsidRPr="004F3A1C">
              <w:rPr>
                <w:sz w:val="28"/>
                <w:szCs w:val="28"/>
              </w:rPr>
              <w:br/>
            </w:r>
          </w:p>
        </w:tc>
        <w:tc>
          <w:tcPr>
            <w:tcW w:w="5873" w:type="dxa"/>
            <w:gridSpan w:val="4"/>
          </w:tcPr>
          <w:p w:rsidR="002211AE" w:rsidRPr="00021567" w:rsidRDefault="002211AE" w:rsidP="00021567">
            <w:pPr>
              <w:rPr>
                <w:sz w:val="28"/>
                <w:szCs w:val="28"/>
              </w:rPr>
            </w:pPr>
          </w:p>
        </w:tc>
      </w:tr>
      <w:tr w:rsidR="008C0F90" w:rsidTr="000E013E">
        <w:tc>
          <w:tcPr>
            <w:tcW w:w="3369" w:type="dxa"/>
          </w:tcPr>
          <w:p w:rsidR="008C0F90" w:rsidRDefault="008C0F90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</w:t>
            </w:r>
            <w:r w:rsidR="00A17887">
              <w:rPr>
                <w:sz w:val="28"/>
                <w:szCs w:val="28"/>
              </w:rPr>
              <w:t>duties to be carried out during visit</w:t>
            </w:r>
            <w:r w:rsidR="00631C6E">
              <w:rPr>
                <w:sz w:val="28"/>
                <w:szCs w:val="28"/>
                <w:vertAlign w:val="superscript"/>
              </w:rPr>
              <w:t>3</w:t>
            </w:r>
          </w:p>
          <w:p w:rsidR="00A17887" w:rsidRDefault="00A17887" w:rsidP="000E013E">
            <w:pPr>
              <w:rPr>
                <w:sz w:val="28"/>
                <w:szCs w:val="28"/>
              </w:rPr>
            </w:pPr>
          </w:p>
          <w:p w:rsidR="00A17887" w:rsidRDefault="00A17887" w:rsidP="000E013E">
            <w:pPr>
              <w:rPr>
                <w:sz w:val="28"/>
                <w:szCs w:val="28"/>
              </w:rPr>
            </w:pPr>
          </w:p>
          <w:p w:rsidR="00A17887" w:rsidRDefault="00A17887" w:rsidP="000E013E">
            <w:pPr>
              <w:rPr>
                <w:sz w:val="28"/>
                <w:szCs w:val="28"/>
              </w:rPr>
            </w:pPr>
          </w:p>
          <w:p w:rsidR="00A17887" w:rsidRDefault="00A17887" w:rsidP="000E013E">
            <w:pPr>
              <w:rPr>
                <w:sz w:val="28"/>
                <w:szCs w:val="28"/>
              </w:rPr>
            </w:pPr>
          </w:p>
          <w:p w:rsidR="00A17887" w:rsidRPr="004F3A1C" w:rsidRDefault="00A17887" w:rsidP="000E013E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4"/>
          </w:tcPr>
          <w:p w:rsidR="008C0F90" w:rsidRPr="004F3A1C" w:rsidRDefault="008C0F90" w:rsidP="000E013E">
            <w:pPr>
              <w:rPr>
                <w:sz w:val="28"/>
                <w:szCs w:val="28"/>
              </w:rPr>
            </w:pPr>
          </w:p>
        </w:tc>
      </w:tr>
      <w:tr w:rsidR="00780A6A" w:rsidTr="000E013E">
        <w:tc>
          <w:tcPr>
            <w:tcW w:w="3369" w:type="dxa"/>
          </w:tcPr>
          <w:p w:rsidR="00780A6A" w:rsidRDefault="00780A6A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by line manager</w:t>
            </w:r>
          </w:p>
        </w:tc>
        <w:tc>
          <w:tcPr>
            <w:tcW w:w="5873" w:type="dxa"/>
            <w:gridSpan w:val="4"/>
          </w:tcPr>
          <w:p w:rsidR="00780A6A" w:rsidRPr="004F3A1C" w:rsidRDefault="00780A6A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2211AE" w:rsidTr="00724C54">
        <w:tc>
          <w:tcPr>
            <w:tcW w:w="3369" w:type="dxa"/>
          </w:tcPr>
          <w:p w:rsidR="002211AE" w:rsidRPr="004F3A1C" w:rsidRDefault="002211AE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by AD (International)</w:t>
            </w:r>
          </w:p>
        </w:tc>
        <w:tc>
          <w:tcPr>
            <w:tcW w:w="1957" w:type="dxa"/>
          </w:tcPr>
          <w:p w:rsidR="002211AE" w:rsidRPr="004F3A1C" w:rsidRDefault="002211AE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58" w:type="dxa"/>
            <w:gridSpan w:val="2"/>
          </w:tcPr>
          <w:p w:rsidR="002211AE" w:rsidRPr="004F3A1C" w:rsidRDefault="002211AE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958" w:type="dxa"/>
          </w:tcPr>
          <w:p w:rsidR="002211AE" w:rsidRPr="004F3A1C" w:rsidRDefault="002211AE" w:rsidP="000E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0E013E" w:rsidTr="00FA5F1D">
        <w:tc>
          <w:tcPr>
            <w:tcW w:w="3369" w:type="dxa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Is this your first staff mobility visit</w:t>
            </w:r>
          </w:p>
        </w:tc>
        <w:tc>
          <w:tcPr>
            <w:tcW w:w="2936" w:type="dxa"/>
            <w:gridSpan w:val="2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Yes</w:t>
            </w:r>
          </w:p>
        </w:tc>
        <w:tc>
          <w:tcPr>
            <w:tcW w:w="2937" w:type="dxa"/>
            <w:gridSpan w:val="2"/>
          </w:tcPr>
          <w:p w:rsidR="000E013E" w:rsidRPr="004F3A1C" w:rsidRDefault="000E013E" w:rsidP="000E013E">
            <w:pPr>
              <w:rPr>
                <w:sz w:val="28"/>
                <w:szCs w:val="28"/>
              </w:rPr>
            </w:pPr>
            <w:r w:rsidRPr="004F3A1C">
              <w:rPr>
                <w:sz w:val="28"/>
                <w:szCs w:val="28"/>
              </w:rPr>
              <w:t>No</w:t>
            </w:r>
          </w:p>
        </w:tc>
      </w:tr>
    </w:tbl>
    <w:p w:rsidR="004F3A1C" w:rsidRDefault="004F3A1C" w:rsidP="004F3A1C">
      <w:pPr>
        <w:rPr>
          <w:sz w:val="28"/>
          <w:szCs w:val="28"/>
        </w:rPr>
      </w:pPr>
    </w:p>
    <w:p w:rsidR="00CE5A48" w:rsidRDefault="00CE5A48" w:rsidP="00CE5A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Please complete the form fully, including as much detail as possible.  If you do not yet know the dates on which you will be travelling/</w:t>
      </w:r>
      <w:r w:rsidR="00021567">
        <w:rPr>
          <w:sz w:val="28"/>
          <w:szCs w:val="28"/>
        </w:rPr>
        <w:t>training</w:t>
      </w:r>
      <w:r>
        <w:rPr>
          <w:sz w:val="28"/>
          <w:szCs w:val="28"/>
        </w:rPr>
        <w:t>, please try and indicate during which month(s) this will take place.</w:t>
      </w:r>
    </w:p>
    <w:p w:rsidR="00CE5A48" w:rsidRDefault="00CE5A48" w:rsidP="00CE5A48">
      <w:pPr>
        <w:pStyle w:val="NoSpacing"/>
        <w:rPr>
          <w:sz w:val="28"/>
          <w:szCs w:val="28"/>
        </w:rPr>
      </w:pPr>
    </w:p>
    <w:p w:rsidR="00CE5A48" w:rsidRDefault="00CE5A48" w:rsidP="00CE5A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will need to have obtained authorisation to travel </w:t>
      </w:r>
      <w:r w:rsidR="00780A6A">
        <w:rPr>
          <w:sz w:val="28"/>
          <w:szCs w:val="28"/>
        </w:rPr>
        <w:t xml:space="preserve">firstly from your line manager, as </w:t>
      </w:r>
      <w:r w:rsidR="00021567">
        <w:rPr>
          <w:sz w:val="28"/>
          <w:szCs w:val="28"/>
        </w:rPr>
        <w:t xml:space="preserve">your duties </w:t>
      </w:r>
      <w:r w:rsidR="00780A6A">
        <w:rPr>
          <w:sz w:val="28"/>
          <w:szCs w:val="28"/>
        </w:rPr>
        <w:t xml:space="preserve">will need to be covered in your absence, then </w:t>
      </w:r>
      <w:r>
        <w:rPr>
          <w:sz w:val="28"/>
          <w:szCs w:val="28"/>
        </w:rPr>
        <w:t xml:space="preserve">from the relevant Associate Dean (International) as any travel expenses not covered by the </w:t>
      </w:r>
      <w:r w:rsidR="00631C6E">
        <w:rPr>
          <w:sz w:val="28"/>
          <w:szCs w:val="28"/>
        </w:rPr>
        <w:t>Santander</w:t>
      </w:r>
      <w:r>
        <w:rPr>
          <w:sz w:val="28"/>
          <w:szCs w:val="28"/>
        </w:rPr>
        <w:t xml:space="preserve"> grant will need</w:t>
      </w:r>
      <w:r w:rsidR="004E73E0">
        <w:rPr>
          <w:sz w:val="28"/>
          <w:szCs w:val="28"/>
        </w:rPr>
        <w:t xml:space="preserve"> to be covered by </w:t>
      </w:r>
      <w:r w:rsidR="00631C6E">
        <w:rPr>
          <w:sz w:val="28"/>
          <w:szCs w:val="28"/>
        </w:rPr>
        <w:t>other means</w:t>
      </w:r>
      <w:r w:rsidR="004E73E0">
        <w:rPr>
          <w:sz w:val="28"/>
          <w:szCs w:val="28"/>
        </w:rPr>
        <w:t>.</w:t>
      </w:r>
    </w:p>
    <w:p w:rsidR="004E73E0" w:rsidRDefault="004E73E0" w:rsidP="00CE5A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  <w:t xml:space="preserve">Santander grants are a one-time £1,000 payment to be utilised to cover any expenses that the traveller may deem reasonable during his/her mobility. </w:t>
      </w:r>
    </w:p>
    <w:p w:rsidR="00CE5A48" w:rsidRDefault="00CE5A48" w:rsidP="00CE5A48">
      <w:pPr>
        <w:pStyle w:val="NoSpacing"/>
        <w:rPr>
          <w:sz w:val="28"/>
          <w:szCs w:val="28"/>
        </w:rPr>
      </w:pPr>
    </w:p>
    <w:p w:rsidR="004E73E0" w:rsidRDefault="004E73E0" w:rsidP="00CE5A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travel will be organised by the official university travel process.</w:t>
      </w:r>
    </w:p>
    <w:p w:rsidR="00631C6E" w:rsidRDefault="00631C6E" w:rsidP="00CE5A48">
      <w:pPr>
        <w:pStyle w:val="NoSpacing"/>
        <w:rPr>
          <w:sz w:val="28"/>
          <w:szCs w:val="28"/>
        </w:rPr>
      </w:pPr>
    </w:p>
    <w:p w:rsidR="00631C6E" w:rsidRDefault="00631C6E" w:rsidP="00CE5A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is no rule as to length of travel.</w:t>
      </w:r>
    </w:p>
    <w:p w:rsidR="008C0F90" w:rsidRDefault="008C0F90" w:rsidP="00CE5A48">
      <w:pPr>
        <w:pStyle w:val="NoSpacing"/>
        <w:rPr>
          <w:sz w:val="28"/>
          <w:szCs w:val="28"/>
        </w:rPr>
      </w:pPr>
    </w:p>
    <w:p w:rsidR="00631C6E" w:rsidRDefault="00631C6E" w:rsidP="004F3A1C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The partner institution must be a member of the Santander Universities Group. For a full list of partners please click </w:t>
      </w:r>
      <w:hyperlink r:id="rId7" w:history="1">
        <w:r w:rsidRPr="00631C6E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:rsidR="00A17887" w:rsidRDefault="00631C6E" w:rsidP="00A17887">
      <w:pPr>
        <w:pStyle w:val="NoSpacing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8C0F90" w:rsidRPr="00A17887">
        <w:rPr>
          <w:sz w:val="28"/>
          <w:szCs w:val="28"/>
        </w:rPr>
        <w:t xml:space="preserve">Proposed </w:t>
      </w:r>
      <w:r w:rsidR="004E73E0">
        <w:rPr>
          <w:sz w:val="28"/>
          <w:szCs w:val="28"/>
        </w:rPr>
        <w:t>research</w:t>
      </w:r>
      <w:r w:rsidR="008C0F90" w:rsidRPr="00A17887">
        <w:rPr>
          <w:sz w:val="28"/>
          <w:szCs w:val="28"/>
        </w:rPr>
        <w:t xml:space="preserve"> plan – this should include details of the</w:t>
      </w:r>
      <w:r w:rsidR="004E73E0">
        <w:rPr>
          <w:sz w:val="28"/>
          <w:szCs w:val="28"/>
        </w:rPr>
        <w:t xml:space="preserve"> research to be carried out during the visit: Topic or area of research, name of academic(s) who will supervise or facilitate the stay, etc.</w:t>
      </w:r>
    </w:p>
    <w:p w:rsidR="00A17887" w:rsidRDefault="00A17887" w:rsidP="00A17887">
      <w:pPr>
        <w:pStyle w:val="NoSpacing"/>
        <w:rPr>
          <w:sz w:val="28"/>
          <w:szCs w:val="28"/>
        </w:rPr>
      </w:pPr>
    </w:p>
    <w:p w:rsidR="00A17887" w:rsidRDefault="004E73E0" w:rsidP="00A17887">
      <w:pPr>
        <w:pStyle w:val="NoSpacing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A17887">
        <w:rPr>
          <w:sz w:val="28"/>
          <w:szCs w:val="28"/>
        </w:rPr>
        <w:t xml:space="preserve">Additional duties to be carried out – </w:t>
      </w:r>
      <w:r w:rsidR="003B4412">
        <w:rPr>
          <w:sz w:val="28"/>
          <w:szCs w:val="28"/>
        </w:rPr>
        <w:t>this should include details of any</w:t>
      </w:r>
      <w:r w:rsidR="00021567">
        <w:rPr>
          <w:sz w:val="28"/>
          <w:szCs w:val="28"/>
        </w:rPr>
        <w:t xml:space="preserve"> student visits,</w:t>
      </w:r>
      <w:r w:rsidR="003B4412">
        <w:rPr>
          <w:sz w:val="28"/>
          <w:szCs w:val="28"/>
        </w:rPr>
        <w:t xml:space="preserve"> meetings with existing partners to extend the range of mobilities and departments, development of combined study/work placements</w:t>
      </w:r>
      <w:r>
        <w:rPr>
          <w:sz w:val="28"/>
          <w:szCs w:val="28"/>
        </w:rPr>
        <w:t>, development of joint funding bids,</w:t>
      </w:r>
      <w:r w:rsidR="003B4412">
        <w:rPr>
          <w:sz w:val="28"/>
          <w:szCs w:val="28"/>
        </w:rPr>
        <w:t xml:space="preserve"> etc.</w:t>
      </w:r>
      <w:r w:rsidR="00A17887">
        <w:rPr>
          <w:sz w:val="28"/>
          <w:szCs w:val="28"/>
        </w:rPr>
        <w:t xml:space="preserve"> </w:t>
      </w:r>
    </w:p>
    <w:p w:rsidR="00631C6E" w:rsidRDefault="00631C6E" w:rsidP="00A17887">
      <w:pPr>
        <w:pStyle w:val="NoSpacing"/>
        <w:rPr>
          <w:sz w:val="28"/>
          <w:szCs w:val="28"/>
        </w:rPr>
      </w:pPr>
    </w:p>
    <w:p w:rsidR="00631C6E" w:rsidRDefault="00631C6E" w:rsidP="00A178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Deadline for applications: </w:t>
      </w:r>
      <w:r w:rsidR="00F14831">
        <w:rPr>
          <w:sz w:val="28"/>
          <w:szCs w:val="28"/>
        </w:rPr>
        <w:t>30  November, 2017</w:t>
      </w:r>
    </w:p>
    <w:p w:rsidR="00631C6E" w:rsidRDefault="00631C6E" w:rsidP="00A178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</w:t>
      </w:r>
      <w:r w:rsidR="000317BB">
        <w:rPr>
          <w:sz w:val="28"/>
          <w:szCs w:val="28"/>
        </w:rPr>
        <w:t>eadline for travel: 30 September, 2</w:t>
      </w:r>
      <w:r w:rsidR="00F14831">
        <w:rPr>
          <w:sz w:val="28"/>
          <w:szCs w:val="28"/>
        </w:rPr>
        <w:t>018</w:t>
      </w:r>
    </w:p>
    <w:p w:rsidR="008A53DB" w:rsidRDefault="008A53DB" w:rsidP="00A17887">
      <w:pPr>
        <w:pStyle w:val="NoSpacing"/>
        <w:rPr>
          <w:sz w:val="28"/>
          <w:szCs w:val="28"/>
        </w:rPr>
      </w:pPr>
    </w:p>
    <w:p w:rsidR="00623189" w:rsidRDefault="008A53DB" w:rsidP="00A17887">
      <w:pPr>
        <w:pStyle w:val="NoSpacing"/>
        <w:rPr>
          <w:b/>
          <w:sz w:val="28"/>
          <w:szCs w:val="28"/>
        </w:rPr>
      </w:pPr>
      <w:r w:rsidRPr="0074049A">
        <w:rPr>
          <w:b/>
          <w:sz w:val="28"/>
          <w:szCs w:val="28"/>
        </w:rPr>
        <w:t>Once completed, please arrange for the form t</w:t>
      </w:r>
      <w:r w:rsidR="000317BB">
        <w:rPr>
          <w:b/>
          <w:sz w:val="28"/>
          <w:szCs w:val="28"/>
        </w:rPr>
        <w:t>o be signed off by your Line Manager</w:t>
      </w:r>
      <w:r w:rsidRPr="0074049A">
        <w:rPr>
          <w:b/>
          <w:sz w:val="28"/>
          <w:szCs w:val="28"/>
        </w:rPr>
        <w:t xml:space="preserve"> and returned </w:t>
      </w:r>
      <w:r w:rsidR="002E33D3" w:rsidRPr="0074049A">
        <w:rPr>
          <w:b/>
          <w:sz w:val="28"/>
          <w:szCs w:val="28"/>
        </w:rPr>
        <w:t xml:space="preserve">electronically </w:t>
      </w:r>
      <w:r w:rsidRPr="0074049A">
        <w:rPr>
          <w:b/>
          <w:sz w:val="28"/>
          <w:szCs w:val="28"/>
        </w:rPr>
        <w:t xml:space="preserve">to </w:t>
      </w:r>
      <w:hyperlink r:id="rId8" w:history="1">
        <w:r w:rsidR="00F14831" w:rsidRPr="00E456E5">
          <w:rPr>
            <w:rStyle w:val="Hyperlink"/>
            <w:b/>
            <w:sz w:val="28"/>
            <w:szCs w:val="28"/>
          </w:rPr>
          <w:t>fc.santanderscholarships@northumbria.ac.uk</w:t>
        </w:r>
      </w:hyperlink>
    </w:p>
    <w:p w:rsidR="00623189" w:rsidRDefault="00623189">
      <w:pPr>
        <w:rPr>
          <w:b/>
          <w:sz w:val="28"/>
          <w:szCs w:val="28"/>
        </w:rPr>
      </w:pPr>
    </w:p>
    <w:sectPr w:rsidR="00623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04AB"/>
    <w:multiLevelType w:val="hybridMultilevel"/>
    <w:tmpl w:val="BC0CC802"/>
    <w:lvl w:ilvl="0" w:tplc="75B667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E"/>
    <w:rsid w:val="00021567"/>
    <w:rsid w:val="000317BB"/>
    <w:rsid w:val="000E013E"/>
    <w:rsid w:val="001870EB"/>
    <w:rsid w:val="00187416"/>
    <w:rsid w:val="002211AE"/>
    <w:rsid w:val="002E33D3"/>
    <w:rsid w:val="003654C8"/>
    <w:rsid w:val="003B4412"/>
    <w:rsid w:val="004E73E0"/>
    <w:rsid w:val="004F3A1C"/>
    <w:rsid w:val="00623189"/>
    <w:rsid w:val="00631C6E"/>
    <w:rsid w:val="0074049A"/>
    <w:rsid w:val="00780A6A"/>
    <w:rsid w:val="0087185A"/>
    <w:rsid w:val="008A53DB"/>
    <w:rsid w:val="008C0F90"/>
    <w:rsid w:val="008E00E3"/>
    <w:rsid w:val="009817F2"/>
    <w:rsid w:val="00A17887"/>
    <w:rsid w:val="00B902AB"/>
    <w:rsid w:val="00C77897"/>
    <w:rsid w:val="00CE5A48"/>
    <w:rsid w:val="00CF1F63"/>
    <w:rsid w:val="00F14831"/>
    <w:rsid w:val="00FD0B2C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5F241-B832-4FEA-B57F-EA897272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48"/>
    <w:pPr>
      <w:ind w:left="720"/>
      <w:contextualSpacing/>
    </w:pPr>
  </w:style>
  <w:style w:type="paragraph" w:styleId="NoSpacing">
    <w:name w:val="No Spacing"/>
    <w:uiPriority w:val="1"/>
    <w:qFormat/>
    <w:rsid w:val="00CE5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A6A"/>
    <w:rPr>
      <w:color w:val="800080" w:themeColor="followedHyperlink"/>
      <w:u w:val="single"/>
    </w:rPr>
  </w:style>
  <w:style w:type="paragraph" w:customStyle="1" w:styleId="Default">
    <w:name w:val="Default"/>
    <w:rsid w:val="006231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.santanderscholarships@northumbri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nder.com/csgs/Satellite?appID=santander.wc.CFWCSancomQP01&amp;c=GSInformacion&amp;canal=CSCORP&amp;cid=1278679137354&amp;empr=CFWCSancomQP01&amp;leng=en_GB&amp;pagename=CFWCSancomQP01%2FGSInformacion%2FCFQP01_GSInformacionDetalleSimple_PT08http://www.santander.com/csgs/Satellite?appID=santander.wc.CFWCSancomQP01&amp;c=GSInformacion&amp;canal=CSCORP&amp;cid=1278679137354&amp;empr=CFWCSancomQP01&amp;leng=en_GB&amp;pagename=CFWCSancomQP01%2FGSInformacion%2FCFQP01_GSInformacionDetalleSimple_PT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Garton</dc:creator>
  <cp:lastModifiedBy>Chris Morgan</cp:lastModifiedBy>
  <cp:revision>2</cp:revision>
  <cp:lastPrinted>2015-11-03T15:03:00Z</cp:lastPrinted>
  <dcterms:created xsi:type="dcterms:W3CDTF">2017-10-06T10:47:00Z</dcterms:created>
  <dcterms:modified xsi:type="dcterms:W3CDTF">2017-10-06T10:47:00Z</dcterms:modified>
</cp:coreProperties>
</file>